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Georgia" w:hAnsi="Georgia"/>
          <w:b/>
          <w:bCs/>
        </w:rPr>
        <w:t>MOCIÓN QUE PRESENTA PEDRO CONTRERAS, CONCEJAL DEL GRUPO MUNICIPAL SOCIALISTA, SOBRE LA CASA DEL NIÑO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Casa del Niño es uno de los edificios emblemáticos de Cartagena.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alcalde Casto Fernández presentó el 5 de octubre de 1917 una moción al Pleno del Ayuntamiento solicitando, en nombre de la Junta local de Protección a la Infancia y Represión de la Mendicidad, la cesión de un solar para edificar la «Casa del Niño».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Este inmueble tenía por objeto acoger la cocina y los comedores de la Cantina Escolar, al tiempo que se utilizaría como refugio nocturno y provisional para niños abandonados.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arquitecto Victor Beltrí se encargó de su construcción y el 24 de diciembre de 1918 cuando se inauguró, Félix Martí Alpera, director de las Escuelas Graduadas, dijo: «Aquí está la Casa del Niño, es de todos porque con el dinero de todos se hizo, y hoy que está ya edificada os pedimos para ella vuestro amor, ya que para que subsista y funcione necesita el cariño de todos».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Pues hoy, más de un siglo después, la Casa del Niño vuelve a necesitar el cariño de todos para que tener de nuevo a los más pequeños como verdaderos protagonistas de su existencia.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sociedad ha hablado a través de la consulta popular y ha dejado claro que quiere que la Casa del Niño tenga uso educativo, asi que el Gobierno regional debe dar respuesta inmediata a esta demanda, reformando las zonas que aún no están en condiciones y habilitando todas las infraestructuas y dependencias que el centro escolar necesita.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Gobierno regional a: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Primero.- Destinar el edificio de la Casa del Niño íntegramente a uso escolar, concretamente a la ampliación de la Escuela de Educación Infantil y Primaria que ya tiene allí su sede.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Segundo.- Llevar a cabo las obras de remodelación y adecuación necesarias para este nuevo uso.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Tercero.- Dotar al inmueble de las infraestructuras y servicios que su nuevo uso requiere.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Cartagena, a 20 de octubre de 2023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 xml:space="preserve">Manuel Torres García </w:t>
        <w:tab/>
        <w:tab/>
        <w:t xml:space="preserve">              </w:t>
        <w:tab/>
        <w:t>Pedro Contreras Hernández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default" r:id="rId2"/>
      <w:footerReference w:type="default" r:id="rId3"/>
      <w:type w:val="nextPage"/>
      <w:pgSz w:w="11906" w:h="16838"/>
      <w:pgMar w:left="1701" w:right="1268" w:header="708" w:top="3026" w:footer="1117" w:bottom="16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Application>LibreOffice/7.1.2.2$Windows_X86_64 LibreOffice_project/8a45595d069ef5570103caea1b71cc9d82b2aae4</Application>
  <AppVersion>15.0000</AppVersion>
  <Pages>2</Pages>
  <Words>388</Words>
  <Characters>2027</Characters>
  <CharactersWithSpaces>2434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2023-10-20T12:46:10Z</cp:lastPrinted>
  <dcterms:modified xsi:type="dcterms:W3CDTF">2023-10-20T13:28:44Z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