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52" w:rsidRDefault="00643752">
      <w:pPr>
        <w:widowControl w:val="0"/>
        <w:ind w:left="122" w:right="118"/>
        <w:rPr>
          <w:rFonts w:ascii="Arial" w:hAnsi="Arial" w:cs="Arial"/>
          <w:b/>
          <w:bCs/>
          <w:color w:val="000000"/>
        </w:rPr>
      </w:pPr>
    </w:p>
    <w:p w:rsidR="00643752" w:rsidRDefault="00643752">
      <w:pPr>
        <w:widowControl w:val="0"/>
        <w:ind w:left="122" w:right="118"/>
        <w:rPr>
          <w:rFonts w:ascii="Arial" w:hAnsi="Arial" w:cs="Arial"/>
          <w:b/>
          <w:bCs/>
          <w:color w:val="000000"/>
        </w:rPr>
      </w:pPr>
    </w:p>
    <w:p w:rsidR="00643752" w:rsidRPr="00040F49" w:rsidRDefault="00643752">
      <w:pPr>
        <w:widowControl w:val="0"/>
        <w:ind w:left="122" w:right="118"/>
        <w:rPr>
          <w:rFonts w:ascii="Arial" w:hAnsi="Arial" w:cs="Arial"/>
          <w:b/>
          <w:bCs/>
          <w:color w:val="000000"/>
          <w:sz w:val="22"/>
          <w:szCs w:val="22"/>
        </w:rPr>
      </w:pPr>
      <w:r w:rsidRPr="00040F49">
        <w:rPr>
          <w:rFonts w:ascii="Arial" w:hAnsi="Arial" w:cs="Arial"/>
          <w:b/>
          <w:bCs/>
          <w:color w:val="000000"/>
          <w:sz w:val="22"/>
          <w:szCs w:val="22"/>
        </w:rPr>
        <w:t>ANEXO III.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40F49">
        <w:rPr>
          <w:rFonts w:ascii="Arial" w:hAnsi="Arial" w:cs="Arial"/>
          <w:b/>
          <w:bCs/>
          <w:color w:val="000000"/>
          <w:sz w:val="22"/>
          <w:szCs w:val="22"/>
        </w:rPr>
        <w:t>· RELACIÓN DE ENTIDADES SUBVENCIONADAS CON CARGO A LA PARTIDA</w:t>
      </w:r>
    </w:p>
    <w:p w:rsidR="00643752" w:rsidRDefault="00643752">
      <w:pPr>
        <w:widowControl w:val="0"/>
        <w:ind w:left="122" w:right="1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PREVENCIÓN COMUNITARIA. 07001.231E.48022   30.000,00 €</w:t>
      </w:r>
    </w:p>
    <w:p w:rsidR="00643752" w:rsidRDefault="00643752">
      <w:pPr>
        <w:widowControl w:val="0"/>
        <w:ind w:left="122" w:right="118"/>
        <w:rPr>
          <w:color w:val="000000"/>
        </w:rPr>
      </w:pPr>
    </w:p>
    <w:tbl>
      <w:tblPr>
        <w:tblW w:w="10220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91"/>
        <w:gridCol w:w="3694"/>
        <w:gridCol w:w="3827"/>
        <w:gridCol w:w="1908"/>
      </w:tblGrid>
      <w:tr w:rsidR="00643752">
        <w:trPr>
          <w:tblHeader/>
        </w:trPr>
        <w:tc>
          <w:tcPr>
            <w:tcW w:w="790" w:type="dxa"/>
            <w:shd w:val="clear" w:color="auto" w:fill="E7F3FD"/>
            <w:tcMar>
              <w:left w:w="-5" w:type="dxa"/>
            </w:tcMar>
            <w:vAlign w:val="center"/>
          </w:tcPr>
          <w:p w:rsidR="00643752" w:rsidRDefault="00643752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Nº</w:t>
            </w:r>
          </w:p>
        </w:tc>
        <w:tc>
          <w:tcPr>
            <w:tcW w:w="3694" w:type="dxa"/>
            <w:shd w:val="clear" w:color="auto" w:fill="E7F3FD"/>
            <w:tcMar>
              <w:left w:w="-5" w:type="dxa"/>
            </w:tcMar>
            <w:vAlign w:val="center"/>
          </w:tcPr>
          <w:p w:rsidR="00643752" w:rsidRDefault="00643752">
            <w:pPr>
              <w:widowControl w:val="0"/>
              <w:ind w:left="80" w:right="4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ENTIDAD</w:t>
            </w:r>
          </w:p>
        </w:tc>
        <w:tc>
          <w:tcPr>
            <w:tcW w:w="3827" w:type="dxa"/>
            <w:shd w:val="clear" w:color="auto" w:fill="E7F3FD"/>
            <w:tcMar>
              <w:left w:w="-5" w:type="dxa"/>
            </w:tcMar>
            <w:vAlign w:val="center"/>
          </w:tcPr>
          <w:p w:rsidR="00643752" w:rsidRDefault="00643752">
            <w:pPr>
              <w:widowControl w:val="0"/>
              <w:ind w:left="73" w:right="5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PROYECTO PRESENTADO</w:t>
            </w:r>
          </w:p>
        </w:tc>
        <w:tc>
          <w:tcPr>
            <w:tcW w:w="1908" w:type="dxa"/>
            <w:shd w:val="clear" w:color="auto" w:fill="E7F3FD"/>
            <w:tcMar>
              <w:left w:w="-5" w:type="dxa"/>
            </w:tcMar>
            <w:vAlign w:val="center"/>
          </w:tcPr>
          <w:p w:rsidR="00643752" w:rsidRDefault="00643752">
            <w:pPr>
              <w:widowControl w:val="0"/>
              <w:ind w:left="88" w:right="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CUANTÍA PROPUESTA RESOLUCIÓN PROVISIONAL</w:t>
            </w:r>
          </w:p>
        </w:tc>
      </w:tr>
      <w:tr w:rsidR="00643752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94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MURCIA ACOGE (DELEGACION CARTAGENA)</w:t>
            </w:r>
          </w:p>
        </w:tc>
        <w:tc>
          <w:tcPr>
            <w:tcW w:w="3827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de Acogida e Integración social de las Personas Inmigrantes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14.892,51</w:t>
            </w:r>
          </w:p>
        </w:tc>
      </w:tr>
      <w:tr w:rsidR="00643752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94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ASOCIACIÓN RASCASA</w:t>
            </w:r>
          </w:p>
        </w:tc>
        <w:tc>
          <w:tcPr>
            <w:tcW w:w="3827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“LA LLAVE”. ACTUACIONES PARA LA PROMOCIÓN E INCLUSIÓN SOCIAL 2018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10.327,49</w:t>
            </w:r>
          </w:p>
        </w:tc>
      </w:tr>
      <w:tr w:rsidR="00643752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94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DE SOLIDARIDAD EN ACCION DE CARTAGENA (SENA)-</w:t>
            </w:r>
          </w:p>
        </w:tc>
        <w:tc>
          <w:tcPr>
            <w:tcW w:w="3827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ASISTENCIA A PERSONAS Y FAMILIAS NECESITADAS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1.280,00</w:t>
            </w:r>
          </w:p>
        </w:tc>
      </w:tr>
      <w:tr w:rsidR="00643752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694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CULTURAL LA BOTICA DEL LIBRO</w:t>
            </w:r>
          </w:p>
        </w:tc>
        <w:tc>
          <w:tcPr>
            <w:tcW w:w="3827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Botica  B-612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2.500,00</w:t>
            </w:r>
          </w:p>
        </w:tc>
      </w:tr>
      <w:tr w:rsidR="00643752">
        <w:trPr>
          <w:trHeight w:val="425"/>
        </w:trPr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1189</w:t>
            </w:r>
          </w:p>
        </w:tc>
        <w:tc>
          <w:tcPr>
            <w:tcW w:w="3694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EL CAIRE DE CARTAGO</w:t>
            </w:r>
          </w:p>
        </w:tc>
        <w:tc>
          <w:tcPr>
            <w:tcW w:w="3827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Apoyo Familiar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43752" w:rsidRDefault="00643752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</w:tr>
      <w:tr w:rsidR="00643752">
        <w:trPr>
          <w:trHeight w:val="425"/>
        </w:trPr>
        <w:tc>
          <w:tcPr>
            <w:tcW w:w="8311" w:type="dxa"/>
            <w:gridSpan w:val="3"/>
            <w:shd w:val="clear" w:color="auto" w:fill="FFFFFF"/>
            <w:tcMar>
              <w:left w:w="-5" w:type="dxa"/>
            </w:tcMar>
            <w:vAlign w:val="center"/>
          </w:tcPr>
          <w:p w:rsidR="00643752" w:rsidRDefault="00643752">
            <w:pPr>
              <w:widowControl w:val="0"/>
              <w:ind w:left="73" w:right="5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  <w:vAlign w:val="center"/>
          </w:tcPr>
          <w:p w:rsidR="00643752" w:rsidRDefault="00643752">
            <w:pPr>
              <w:widowControl w:val="0"/>
              <w:ind w:left="88" w:right="5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30.000,00</w:t>
            </w:r>
          </w:p>
        </w:tc>
      </w:tr>
    </w:tbl>
    <w:p w:rsidR="00643752" w:rsidRDefault="00643752">
      <w:pPr>
        <w:widowControl w:val="0"/>
        <w:ind w:left="122" w:right="118"/>
      </w:pPr>
    </w:p>
    <w:sectPr w:rsidR="00643752" w:rsidSect="00467B9E">
      <w:headerReference w:type="default" r:id="rId6"/>
      <w:footerReference w:type="default" r:id="rId7"/>
      <w:pgSz w:w="11906" w:h="16820"/>
      <w:pgMar w:top="404" w:right="800" w:bottom="516" w:left="780" w:header="347" w:footer="45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52" w:rsidRDefault="00643752" w:rsidP="00467B9E">
      <w:r>
        <w:separator/>
      </w:r>
    </w:p>
  </w:endnote>
  <w:endnote w:type="continuationSeparator" w:id="0">
    <w:p w:rsidR="00643752" w:rsidRDefault="00643752" w:rsidP="0046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2" w:rsidRDefault="00643752">
    <w:pPr>
      <w:widowControl w:val="0"/>
      <w:tabs>
        <w:tab w:val="center" w:pos="4360"/>
        <w:tab w:val="right" w:pos="10188"/>
      </w:tabs>
      <w:ind w:left="122" w:right="118"/>
      <w:rPr>
        <w:rFonts w:ascii="Arial" w:hAnsi="Arial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52" w:rsidRDefault="00643752" w:rsidP="00467B9E">
      <w:r>
        <w:separator/>
      </w:r>
    </w:p>
  </w:footnote>
  <w:footnote w:type="continuationSeparator" w:id="0">
    <w:p w:rsidR="00643752" w:rsidRDefault="00643752" w:rsidP="0046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2" w:rsidRDefault="00643752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2" o:spid="_x0000_s2049" type="#_x0000_t75" style="position:absolute;left:0;text-align:left;margin-left:5.85pt;margin-top:-3.45pt;width:61.35pt;height:87.15pt;z-index:251660288;visibility:visible;mso-wrap-distance-left:0;mso-wrap-distance-right:0">
          <v:imagedata r:id="rId1" o:title="" croptop="-24f" cropbottom="-24f" cropleft="-33f" cropright="-33f"/>
          <w10:wrap type="square" side="largest"/>
        </v:shape>
      </w:pict>
    </w:r>
  </w:p>
  <w:p w:rsidR="00643752" w:rsidRDefault="00643752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  <w:r>
      <w:rPr>
        <w:noProof/>
      </w:rPr>
      <w:pict>
        <v:shape id="Imagen1" o:spid="_x0000_s2050" type="#_x0000_t75" style="position:absolute;left:0;text-align:left;margin-left:387pt;margin-top:7.05pt;width:122.4pt;height:48.85pt;z-index:251661312;visibility:visible;mso-wrap-distance-left:9.05pt;mso-wrap-distance-right:9.05pt">
          <v:imagedata r:id="rId2" o:title="" croptop="-393f" cropbottom="-393f" cropleft="-157f" cropright="-157f"/>
          <w10:wrap type="square"/>
        </v:shape>
      </w:pict>
    </w:r>
  </w:p>
  <w:p w:rsidR="00643752" w:rsidRDefault="00643752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43752" w:rsidRDefault="00643752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43752" w:rsidRDefault="00643752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43752" w:rsidRDefault="00643752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B9E"/>
    <w:rsid w:val="00040F49"/>
    <w:rsid w:val="00467B9E"/>
    <w:rsid w:val="0058542C"/>
    <w:rsid w:val="005D6695"/>
    <w:rsid w:val="0064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467B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E50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67B9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06B"/>
    <w:rPr>
      <w:sz w:val="24"/>
      <w:szCs w:val="24"/>
    </w:rPr>
  </w:style>
  <w:style w:type="paragraph" w:styleId="List">
    <w:name w:val="List"/>
    <w:basedOn w:val="BodyText"/>
    <w:uiPriority w:val="99"/>
    <w:rsid w:val="00467B9E"/>
    <w:rPr>
      <w:rFonts w:cs="Arial"/>
    </w:rPr>
  </w:style>
  <w:style w:type="paragraph" w:styleId="Caption">
    <w:name w:val="caption"/>
    <w:basedOn w:val="Normal"/>
    <w:uiPriority w:val="99"/>
    <w:qFormat/>
    <w:rsid w:val="00467B9E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rsid w:val="00467B9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E506B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E5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Organico</dc:title>
  <dc:subject/>
  <dc:creator>Usuario</dc:creator>
  <cp:keywords/>
  <dc:description>Generated by Oracle BI Publisher 10.1.3.4.1</dc:description>
  <cp:lastModifiedBy>Usuario</cp:lastModifiedBy>
  <cp:revision>4</cp:revision>
  <cp:lastPrinted>2018-11-21T07:23:00Z</cp:lastPrinted>
  <dcterms:created xsi:type="dcterms:W3CDTF">2018-11-23T08:40:00Z</dcterms:created>
  <dcterms:modified xsi:type="dcterms:W3CDTF">2018-11-26T12:31:00Z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