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8471E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PREGUNTA</w:t>
      </w:r>
      <w:r w:rsidR="002F736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AD5E73">
        <w:rPr>
          <w:rFonts w:ascii="Arial" w:hAnsi="Arial" w:cs="Arial"/>
          <w:b/>
          <w:color w:val="auto"/>
          <w:sz w:val="24"/>
          <w:szCs w:val="24"/>
        </w:rPr>
        <w:t>NA</w:t>
      </w:r>
      <w:r w:rsidR="002E71C7">
        <w:rPr>
          <w:rFonts w:ascii="Arial" w:hAnsi="Arial" w:cs="Arial"/>
          <w:b/>
          <w:color w:val="auto"/>
          <w:sz w:val="24"/>
          <w:szCs w:val="24"/>
        </w:rPr>
        <w:t>,</w:t>
      </w:r>
      <w:r w:rsidR="004D5D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E71C7">
        <w:rPr>
          <w:rFonts w:ascii="Arial" w:hAnsi="Arial" w:cs="Arial"/>
          <w:b/>
          <w:color w:val="auto"/>
          <w:sz w:val="24"/>
          <w:szCs w:val="24"/>
        </w:rPr>
        <w:t>SOBRE ‘</w:t>
      </w:r>
      <w:r w:rsidR="009F016C">
        <w:rPr>
          <w:rFonts w:ascii="Arial" w:hAnsi="Arial" w:cs="Arial"/>
          <w:b/>
          <w:color w:val="auto"/>
          <w:sz w:val="24"/>
          <w:szCs w:val="24"/>
        </w:rPr>
        <w:t>CARTAGENA PATRIMONIO DE LA HUMANIDAD</w:t>
      </w:r>
      <w:r w:rsidR="002E71C7">
        <w:rPr>
          <w:rFonts w:ascii="Arial" w:hAnsi="Arial" w:cs="Arial"/>
          <w:b/>
          <w:sz w:val="24"/>
          <w:szCs w:val="24"/>
        </w:rPr>
        <w:t>’</w:t>
      </w:r>
    </w:p>
    <w:p w:rsidR="009F016C" w:rsidRDefault="009F016C" w:rsidP="00B46D01">
      <w:pPr>
        <w:pStyle w:val="Cuerp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F016C" w:rsidRPr="009F016C" w:rsidRDefault="009F016C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2E71C7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visita a Cartagena</w:t>
      </w:r>
      <w:r w:rsidR="002E71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 presidente del</w:t>
      </w:r>
      <w:r w:rsidR="002E71C7">
        <w:rPr>
          <w:rFonts w:ascii="Arial" w:hAnsi="Arial" w:cs="Arial"/>
          <w:sz w:val="24"/>
          <w:szCs w:val="24"/>
        </w:rPr>
        <w:t xml:space="preserve"> Consejo Internacional de Monumentos y Sitios</w:t>
      </w:r>
      <w:r>
        <w:rPr>
          <w:rFonts w:ascii="Arial" w:hAnsi="Arial" w:cs="Arial"/>
          <w:sz w:val="24"/>
          <w:szCs w:val="24"/>
        </w:rPr>
        <w:t xml:space="preserve"> </w:t>
      </w:r>
      <w:r w:rsidR="002E71C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ICOMOS</w:t>
      </w:r>
      <w:r w:rsidR="002E71C7">
        <w:rPr>
          <w:rFonts w:ascii="Arial" w:hAnsi="Arial" w:cs="Arial"/>
          <w:sz w:val="24"/>
          <w:szCs w:val="24"/>
        </w:rPr>
        <w:t xml:space="preserve">), Jordi </w:t>
      </w:r>
      <w:proofErr w:type="spellStart"/>
      <w:r w:rsidR="002E71C7">
        <w:rPr>
          <w:rFonts w:ascii="Arial" w:hAnsi="Arial" w:cs="Arial"/>
          <w:sz w:val="24"/>
          <w:szCs w:val="24"/>
        </w:rPr>
        <w:t>Tresserras</w:t>
      </w:r>
      <w:proofErr w:type="spellEnd"/>
      <w:r w:rsidR="002E71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puso de manifiesto que </w:t>
      </w:r>
      <w:r w:rsidR="00BC3F70">
        <w:rPr>
          <w:rFonts w:ascii="Arial" w:hAnsi="Arial" w:cs="Arial"/>
          <w:sz w:val="24"/>
          <w:szCs w:val="24"/>
        </w:rPr>
        <w:t>habría que integrar a todas las instituciones, grupos políticos y asociaciones de defensa d</w:t>
      </w:r>
      <w:r w:rsidR="002E71C7">
        <w:rPr>
          <w:rFonts w:ascii="Arial" w:hAnsi="Arial" w:cs="Arial"/>
          <w:sz w:val="24"/>
          <w:szCs w:val="24"/>
        </w:rPr>
        <w:t xml:space="preserve">el patrimonio en la candidatura ‘Cartagena, Patrimonio de la Humanidad’, </w:t>
      </w:r>
      <w:r w:rsidR="00BC3F70">
        <w:rPr>
          <w:rFonts w:ascii="Arial" w:hAnsi="Arial" w:cs="Arial"/>
          <w:sz w:val="24"/>
          <w:szCs w:val="24"/>
        </w:rPr>
        <w:t>haciendo mención específica a la Coordinadora del Molinete.</w:t>
      </w:r>
    </w:p>
    <w:p w:rsidR="0048488C" w:rsidRDefault="0048488C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F016C" w:rsidRPr="00B8471E" w:rsidRDefault="009F016C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2E71C7" w:rsidRDefault="002E71C7" w:rsidP="002E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" w:eastAsia="es-ES"/>
        </w:rPr>
      </w:pPr>
      <w:r w:rsidRPr="00361437">
        <w:rPr>
          <w:rFonts w:ascii="Arial" w:eastAsia="Times New Roman" w:hAnsi="Arial" w:cs="Arial"/>
          <w:bCs/>
          <w:sz w:val="24"/>
          <w:szCs w:val="24"/>
          <w:lang w:val="es" w:eastAsia="es-ES"/>
        </w:rPr>
        <w:t xml:space="preserve">Por lo anteriormente expuesto,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es" w:eastAsia="es-ES"/>
        </w:rPr>
        <w:t>la</w:t>
      </w:r>
      <w:proofErr w:type="gramEnd"/>
      <w:r w:rsidRPr="00361437">
        <w:rPr>
          <w:rFonts w:ascii="Arial" w:eastAsia="Times New Roman" w:hAnsi="Arial" w:cs="Arial"/>
          <w:bCs/>
          <w:sz w:val="24"/>
          <w:szCs w:val="24"/>
          <w:lang w:val="es" w:eastAsia="es-ES"/>
        </w:rPr>
        <w:t xml:space="preserve"> concejal que suscribe presenta en el Pleno la siguiente:</w:t>
      </w:r>
    </w:p>
    <w:p w:rsidR="0048488C" w:rsidRPr="00B8471E" w:rsidRDefault="0048488C" w:rsidP="0048488C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48488C" w:rsidRDefault="0048488C" w:rsidP="0048488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B8471E">
        <w:rPr>
          <w:rFonts w:ascii="Arial" w:hAnsi="Arial" w:cs="Arial"/>
          <w:b/>
          <w:sz w:val="24"/>
          <w:szCs w:val="24"/>
        </w:rPr>
        <w:t>PREGUNTA</w:t>
      </w:r>
    </w:p>
    <w:p w:rsidR="002E71C7" w:rsidRPr="00B8471E" w:rsidRDefault="002E71C7" w:rsidP="0048488C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B8471E" w:rsidRPr="002E71C7" w:rsidRDefault="00B8471E" w:rsidP="002E71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71C7">
        <w:rPr>
          <w:rFonts w:ascii="Arial" w:hAnsi="Arial" w:cs="Arial"/>
          <w:sz w:val="24"/>
          <w:szCs w:val="24"/>
        </w:rPr>
        <w:t>¿</w:t>
      </w:r>
      <w:r w:rsidR="002E71C7">
        <w:rPr>
          <w:rFonts w:ascii="Arial" w:hAnsi="Arial" w:cs="Arial"/>
          <w:sz w:val="24"/>
          <w:szCs w:val="24"/>
        </w:rPr>
        <w:t>Cuándo piensa el G</w:t>
      </w:r>
      <w:r w:rsidR="00BC3F70" w:rsidRPr="002E71C7">
        <w:rPr>
          <w:rFonts w:ascii="Arial" w:hAnsi="Arial" w:cs="Arial"/>
          <w:sz w:val="24"/>
          <w:szCs w:val="24"/>
        </w:rPr>
        <w:t>obierno municipal dar pasos para esa integración</w:t>
      </w:r>
      <w:r w:rsidRPr="002E71C7">
        <w:rPr>
          <w:rFonts w:ascii="Arial" w:hAnsi="Arial" w:cs="Arial"/>
          <w:sz w:val="24"/>
          <w:szCs w:val="24"/>
        </w:rPr>
        <w:t xml:space="preserve">? </w:t>
      </w:r>
    </w:p>
    <w:p w:rsidR="003716B2" w:rsidRPr="003716B2" w:rsidRDefault="003716B2" w:rsidP="003716B2">
      <w:pPr>
        <w:rPr>
          <w:rFonts w:ascii="Arial" w:hAnsi="Arial" w:cs="Arial"/>
          <w:sz w:val="24"/>
          <w:szCs w:val="24"/>
        </w:rPr>
      </w:pPr>
    </w:p>
    <w:p w:rsidR="003716B2" w:rsidRPr="00B46D01" w:rsidRDefault="003716B2" w:rsidP="00B46D01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51A5D" w:rsidRPr="00B46D01" w:rsidRDefault="00A51A5D" w:rsidP="00455DBC">
      <w:pPr>
        <w:jc w:val="both"/>
        <w:rPr>
          <w:rFonts w:ascii="Arial" w:hAnsi="Arial" w:cs="Arial"/>
          <w:color w:val="222222"/>
          <w:sz w:val="24"/>
          <w:szCs w:val="24"/>
        </w:rPr>
      </w:pP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B46D01" w:rsidRPr="002E71C7" w:rsidRDefault="006C79E2" w:rsidP="002E71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Cartagena</w:t>
      </w:r>
      <w:r w:rsidR="002E71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E71C7">
        <w:rPr>
          <w:rFonts w:ascii="Arial" w:hAnsi="Arial" w:cs="Arial"/>
          <w:sz w:val="24"/>
          <w:szCs w:val="24"/>
        </w:rPr>
        <w:t xml:space="preserve"> 26 de</w:t>
      </w:r>
      <w:r w:rsidR="00FD5AA6">
        <w:rPr>
          <w:rFonts w:ascii="Arial" w:hAnsi="Arial" w:cs="Arial"/>
          <w:sz w:val="24"/>
          <w:szCs w:val="24"/>
        </w:rPr>
        <w:t xml:space="preserve"> </w:t>
      </w:r>
      <w:r w:rsidR="002E71C7">
        <w:rPr>
          <w:rFonts w:ascii="Arial" w:hAnsi="Arial" w:cs="Arial"/>
          <w:sz w:val="24"/>
          <w:szCs w:val="24"/>
        </w:rPr>
        <w:t xml:space="preserve">septiembre </w:t>
      </w:r>
      <w:r w:rsidR="002F7361">
        <w:rPr>
          <w:rFonts w:ascii="Arial" w:hAnsi="Arial" w:cs="Arial"/>
          <w:sz w:val="24"/>
          <w:szCs w:val="24"/>
        </w:rPr>
        <w:t>de 2022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2E71C7" w:rsidRPr="002E71C7" w:rsidRDefault="002E71C7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2E71C7" w:rsidRDefault="002E71C7" w:rsidP="00B46D01">
      <w:pPr>
        <w:ind w:right="-568"/>
        <w:rPr>
          <w:rFonts w:ascii="Arial" w:hAnsi="Arial" w:cs="Arial"/>
          <w:sz w:val="24"/>
          <w:szCs w:val="24"/>
        </w:rPr>
      </w:pPr>
      <w:r w:rsidRPr="002E71C7">
        <w:rPr>
          <w:rFonts w:ascii="Arial" w:hAnsi="Arial" w:cs="Arial"/>
          <w:sz w:val="24"/>
          <w:szCs w:val="24"/>
        </w:rPr>
        <w:t>Fdo. José López Martínez</w:t>
      </w:r>
      <w:r w:rsidRPr="002E71C7">
        <w:rPr>
          <w:rFonts w:ascii="Arial" w:hAnsi="Arial" w:cs="Arial"/>
          <w:sz w:val="24"/>
          <w:szCs w:val="24"/>
        </w:rPr>
        <w:tab/>
      </w:r>
      <w:r w:rsidRPr="002E71C7">
        <w:rPr>
          <w:rFonts w:ascii="Arial" w:hAnsi="Arial" w:cs="Arial"/>
          <w:sz w:val="24"/>
          <w:szCs w:val="24"/>
        </w:rPr>
        <w:tab/>
      </w:r>
      <w:r w:rsidRPr="002E71C7">
        <w:rPr>
          <w:rFonts w:ascii="Arial" w:hAnsi="Arial" w:cs="Arial"/>
          <w:sz w:val="24"/>
          <w:szCs w:val="24"/>
        </w:rPr>
        <w:tab/>
        <w:t xml:space="preserve">               </w:t>
      </w:r>
      <w:r w:rsidR="00B46D01" w:rsidRPr="002E71C7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2E71C7" w:rsidRDefault="00B46D01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2E71C7">
        <w:rPr>
          <w:rFonts w:ascii="Arial" w:hAnsi="Arial" w:cs="Arial"/>
          <w:sz w:val="24"/>
          <w:szCs w:val="24"/>
        </w:rPr>
        <w:t xml:space="preserve">Concejal-Portavoz Grupo Municipal MC              </w:t>
      </w:r>
      <w:r w:rsidR="002E71C7">
        <w:rPr>
          <w:rFonts w:ascii="Arial" w:hAnsi="Arial" w:cs="Arial"/>
          <w:sz w:val="24"/>
          <w:szCs w:val="24"/>
        </w:rPr>
        <w:t xml:space="preserve">  </w:t>
      </w:r>
      <w:r w:rsidRPr="002E71C7">
        <w:rPr>
          <w:rFonts w:ascii="Arial" w:hAnsi="Arial" w:cs="Arial"/>
          <w:sz w:val="24"/>
          <w:szCs w:val="24"/>
        </w:rPr>
        <w:t>Concejal Grupo Municipal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2E71C7" w:rsidRDefault="00B46D01" w:rsidP="002E71C7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2E71C7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B46D01" w:rsidRPr="002E71C7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72BD4"/>
    <w:multiLevelType w:val="hybridMultilevel"/>
    <w:tmpl w:val="5D22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43357"/>
    <w:rsid w:val="00221887"/>
    <w:rsid w:val="00231BBD"/>
    <w:rsid w:val="002E71C7"/>
    <w:rsid w:val="002F7361"/>
    <w:rsid w:val="00313698"/>
    <w:rsid w:val="00331482"/>
    <w:rsid w:val="003316F6"/>
    <w:rsid w:val="00336A64"/>
    <w:rsid w:val="00357FF3"/>
    <w:rsid w:val="003716B2"/>
    <w:rsid w:val="003D7AC6"/>
    <w:rsid w:val="00455DBC"/>
    <w:rsid w:val="00464449"/>
    <w:rsid w:val="004825BD"/>
    <w:rsid w:val="0048488C"/>
    <w:rsid w:val="004A2C9A"/>
    <w:rsid w:val="004D2589"/>
    <w:rsid w:val="004D5DCD"/>
    <w:rsid w:val="004D755B"/>
    <w:rsid w:val="00557AC2"/>
    <w:rsid w:val="00563BA1"/>
    <w:rsid w:val="005A21C4"/>
    <w:rsid w:val="00641ACF"/>
    <w:rsid w:val="00697C55"/>
    <w:rsid w:val="006C79E2"/>
    <w:rsid w:val="006E73E9"/>
    <w:rsid w:val="00701BB4"/>
    <w:rsid w:val="007C0A02"/>
    <w:rsid w:val="009341D7"/>
    <w:rsid w:val="00971155"/>
    <w:rsid w:val="009F016C"/>
    <w:rsid w:val="00A51A5D"/>
    <w:rsid w:val="00A76A2A"/>
    <w:rsid w:val="00AB0F58"/>
    <w:rsid w:val="00AD5E73"/>
    <w:rsid w:val="00AE0D23"/>
    <w:rsid w:val="00AE68BA"/>
    <w:rsid w:val="00B004B7"/>
    <w:rsid w:val="00B25141"/>
    <w:rsid w:val="00B46D01"/>
    <w:rsid w:val="00B5673D"/>
    <w:rsid w:val="00B8471E"/>
    <w:rsid w:val="00BC3F70"/>
    <w:rsid w:val="00C037CC"/>
    <w:rsid w:val="00CC78A2"/>
    <w:rsid w:val="00D63C09"/>
    <w:rsid w:val="00D716D2"/>
    <w:rsid w:val="00DA0875"/>
    <w:rsid w:val="00DB1B3A"/>
    <w:rsid w:val="00E4063C"/>
    <w:rsid w:val="00EB44EA"/>
    <w:rsid w:val="00F37341"/>
    <w:rsid w:val="00F76A17"/>
    <w:rsid w:val="00FD5AA6"/>
    <w:rsid w:val="00FE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AE68BA"/>
    <w:rPr>
      <w:b/>
      <w:bCs/>
    </w:rPr>
  </w:style>
  <w:style w:type="paragraph" w:customStyle="1" w:styleId="voc-paragraph">
    <w:name w:val="voc-paragraph"/>
    <w:basedOn w:val="Normal"/>
    <w:rsid w:val="002F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Vicente Martin Rodriguez-Barbero</cp:lastModifiedBy>
  <cp:revision>25</cp:revision>
  <dcterms:created xsi:type="dcterms:W3CDTF">2021-02-14T11:54:00Z</dcterms:created>
  <dcterms:modified xsi:type="dcterms:W3CDTF">2022-09-26T09:27:00Z</dcterms:modified>
</cp:coreProperties>
</file>