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 coordsize="21600,21600" o:spt="202" path="m,l,21600r21600,l21600,xe">
            <v:stroke joinstyle="miter"/>
            <v:path gradientshapeok="t" o:connecttype="rect"/>
          </v:shapetype>
          <v:shape id="_x0000_s0" type="#_x0000_t1" filled="f" stroked="f" style="position:absolute;width:757.2pt;height:548.2pt;z-index:-1000;margin-left:56.15pt;margin-top:2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9616440" cy="6962140"/>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9616440" cy="6962140"/>
                                </a:xfrm>
                                <a:prstGeom prst="rect">
                                  <a:avLst/>
                                </a:prstGeom>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color="#FFFFFF" stroked="f" style="position:absolute;width:227.75pt;height:90.25pt;z-index:-999;margin-left:56.9pt;margin-top:63.85pt;mso-wrap-distance-left:0pt;mso-wrap-distance-right:0pt;mso-position-horizontal-relative:page;mso-position-vertical-relative:page">
            <w10:wrap type="square" side="both"/>
            <v:textbox inset="0pt, 0pt, 0pt, 0pt">
              <w:txbxContent>
                <w:p>
                  <w:pPr>
                    <w:spacing w:before="0" w:after="0" w:line="538" w:lineRule="exact"/>
                    <w:ind w:right="0" w:left="0" w:firstLine="0"/>
                    <w:jc w:val="left"/>
                    <w:textAlignment w:val="baseline"/>
                    <w:rPr>
                      <w:rFonts w:ascii="Verdana" w:hAnsi="Verdana" w:eastAsia="Verdana"/>
                      <w:strike w:val="false"/>
                      <w:color w:val="6BB5A5"/>
                      <w:spacing w:val="-34"/>
                      <w:w w:val="105"/>
                      <w:sz w:val="56"/>
                      <w:vertAlign w:val="baseline"/>
                      <w:lang w:val="es-ES"/>
                    </w:rPr>
                  </w:pPr>
                  <w:r>
                    <w:rPr>
                      <w:rFonts w:ascii="Verdana" w:hAnsi="Verdana" w:eastAsia="Verdana"/>
                      <w:strike w:val="false"/>
                      <w:color w:val="6BB5A5"/>
                      <w:spacing w:val="-34"/>
                      <w:w w:val="105"/>
                      <w:sz w:val="56"/>
                      <w:vertAlign w:val="baseline"/>
                      <w:lang w:val="es-ES"/>
                    </w:rPr>
                    <w:t xml:space="preserve">VII</w:t>
                  </w:r>
                  <w:r>
                    <w:rPr>
                      <w:rFonts w:ascii="Verdana" w:hAnsi="Verdana" w:eastAsia="Verdana"/>
                      <w:strike w:val="false"/>
                      <w:color w:val="86C5A9"/>
                      <w:spacing w:val="-34"/>
                      <w:w w:val="105"/>
                      <w:sz w:val="56"/>
                      <w:vertAlign w:val="baseline"/>
                      <w:lang w:val="es-ES"/>
                    </w:rPr>
                    <w:t xml:space="preserve"> PLAN</w:t>
                  </w:r>
                </w:p>
                <w:p>
                  <w:pPr>
                    <w:spacing w:before="0" w:after="0" w:line="673" w:lineRule="exact"/>
                    <w:ind w:right="0" w:left="0" w:firstLine="0"/>
                    <w:jc w:val="left"/>
                    <w:textAlignment w:val="baseline"/>
                    <w:rPr>
                      <w:rFonts w:ascii="Verdana" w:hAnsi="Verdana" w:eastAsia="Verdana"/>
                      <w:strike w:val="false"/>
                      <w:color w:val="86C5A9"/>
                      <w:spacing w:val="-24"/>
                      <w:w w:val="105"/>
                      <w:sz w:val="56"/>
                      <w:vertAlign w:val="baseline"/>
                      <w:lang w:val="es-ES"/>
                    </w:rPr>
                  </w:pPr>
                  <w:r>
                    <w:rPr>
                      <w:rFonts w:ascii="Verdana" w:hAnsi="Verdana" w:eastAsia="Verdana"/>
                      <w:strike w:val="false"/>
                      <w:color w:val="86C5A9"/>
                      <w:spacing w:val="-24"/>
                      <w:w w:val="105"/>
                      <w:sz w:val="56"/>
                      <w:vertAlign w:val="baseline"/>
                      <w:lang w:val="es-ES"/>
                    </w:rPr>
                    <w:t xml:space="preserve">MUNICIPAL</w:t>
                  </w:r>
                </w:p>
                <w:p>
                  <w:pPr>
                    <w:spacing w:before="27" w:after="0" w:line="566" w:lineRule="exact"/>
                    <w:ind w:right="0" w:left="0" w:firstLine="0"/>
                    <w:jc w:val="left"/>
                    <w:textAlignment w:val="baseline"/>
                    <w:rPr>
                      <w:rFonts w:ascii="Verdana" w:hAnsi="Verdana" w:eastAsia="Verdana"/>
                      <w:strike w:val="false"/>
                      <w:color w:val="86C5A9"/>
                      <w:spacing w:val="-35"/>
                      <w:w w:val="105"/>
                      <w:sz w:val="56"/>
                      <w:vertAlign w:val="baseline"/>
                      <w:lang w:val="es-ES"/>
                    </w:rPr>
                  </w:pPr>
                  <w:r>
                    <w:rPr>
                      <w:rFonts w:ascii="Verdana" w:hAnsi="Verdana" w:eastAsia="Verdana"/>
                      <w:strike w:val="false"/>
                      <w:color w:val="86C5A9"/>
                      <w:spacing w:val="-35"/>
                      <w:w w:val="105"/>
                      <w:sz w:val="56"/>
                      <w:vertAlign w:val="baseline"/>
                      <w:lang w:val="es-ES"/>
                    </w:rPr>
                    <w:t xml:space="preserve">DE</w:t>
                  </w:r>
                  <w:r>
                    <w:rPr>
                      <w:rFonts w:ascii="Verdana" w:hAnsi="Verdana" w:eastAsia="Verdana"/>
                      <w:strike w:val="false"/>
                      <w:color w:val="6BB5A5"/>
                      <w:spacing w:val="-35"/>
                      <w:w w:val="105"/>
                      <w:sz w:val="56"/>
                      <w:vertAlign w:val="baseline"/>
                      <w:lang w:val="es-ES"/>
                    </w:rPr>
                    <w:t xml:space="preserve"> ADICCIONES</w:t>
                  </w:r>
                </w:p>
              </w:txbxContent>
            </v:textbox>
          </v:shape>
        </w:pict>
      </w:r>
      <w:r>
        <w:pict>
          <v:shapetype id="_x0000_t3" coordsize="21600,21600" o:spt="202" path="m,l,21600r21600,l21600,xe">
            <v:stroke joinstyle="miter"/>
            <v:path gradientshapeok="t" o:connecttype="rect"/>
          </v:shapetype>
          <v:shape id="_x0000_s2" type="#_x0000_t3" fillcolor="#FFFFFF" stroked="f" style="position:absolute;width:204.25pt;height:47.75pt;z-index:-998;margin-left:56.15pt;margin-top:176.4pt;mso-wrap-distance-left:0pt;mso-wrap-distance-right:0pt;mso-position-horizontal-relative:page;mso-position-vertical-relative:page">
            <w10:wrap type="square" side="both"/>
            <v:textbox inset="0pt, 0pt, 0pt, 0pt">
              <w:txbxContent>
                <w:p>
                  <w:pPr>
                    <w:spacing w:before="0" w:after="0" w:line="950" w:lineRule="exact"/>
                    <w:ind w:right="0" w:left="0" w:firstLine="0"/>
                    <w:jc w:val="left"/>
                    <w:textAlignment w:val="baseline"/>
                    <w:rPr>
                      <w:rFonts w:ascii="Verdana" w:hAnsi="Verdana" w:eastAsia="Verdana"/>
                      <w:strike w:val="false"/>
                      <w:color w:val="6BB5A5"/>
                      <w:spacing w:val="-101"/>
                      <w:w w:val="115"/>
                      <w:sz w:val="104"/>
                      <w:vertAlign w:val="baseline"/>
                      <w:lang w:val="es-ES"/>
                    </w:rPr>
                  </w:pPr>
                  <w:r>
                    <w:rPr>
                      <w:rFonts w:ascii="Verdana" w:hAnsi="Verdana" w:eastAsia="Verdana"/>
                      <w:strike w:val="false"/>
                      <w:color w:val="6BB5A5"/>
                      <w:spacing w:val="-101"/>
                      <w:w w:val="115"/>
                      <w:sz w:val="104"/>
                      <w:vertAlign w:val="baseline"/>
                      <w:lang w:val="es-ES"/>
                    </w:rPr>
                    <w:t xml:space="preserve">707CP3</w:t>
                  </w:r>
                </w:p>
              </w:txbxContent>
            </v:textbox>
          </v:shape>
        </w:pict>
      </w:r>
      <w:r>
        <w:pict>
          <v:shapetype id="_x0000_t4" coordsize="21600,21600" o:spt="202" path="m,l,21600r21600,l21600,xe">
            <v:stroke joinstyle="miter"/>
            <v:path gradientshapeok="t" o:connecttype="rect"/>
          </v:shapetype>
          <v:shape id="_x0000_s3" type="#_x0000_t4" fillcolor="#FFFFFF" stroked="f" style="position:absolute;width:138.75pt;height:17.05pt;z-index:-997;margin-left:57.35pt;margin-top:243.35pt;mso-wrap-distance-left:0pt;mso-wrap-distance-right:0pt;mso-position-horizontal-relative:page;mso-position-vertical-relative:page">
            <w10:wrap type="square" side="both"/>
            <v:textbox inset="0pt, 0pt, 0pt, 0pt">
              <w:txbxContent>
                <w:p>
                  <w:pPr>
                    <w:spacing w:before="0" w:after="0" w:line="331" w:lineRule="exact"/>
                    <w:ind w:right="0" w:left="0" w:firstLine="0"/>
                    <w:jc w:val="left"/>
                    <w:textAlignment w:val="baseline"/>
                    <w:rPr>
                      <w:rFonts w:ascii="Verdana" w:hAnsi="Verdana" w:eastAsia="Verdana"/>
                      <w:strike w:val="false"/>
                      <w:color w:val="6BB5A5"/>
                      <w:spacing w:val="42"/>
                      <w:w w:val="85"/>
                      <w:sz w:val="42"/>
                      <w:vertAlign w:val="baseline"/>
                      <w:lang w:val="es-ES"/>
                    </w:rPr>
                  </w:pPr>
                  <w:r>
                    <w:rPr>
                      <w:rFonts w:ascii="Verdana" w:hAnsi="Verdana" w:eastAsia="Verdana"/>
                      <w:strike w:val="false"/>
                      <w:color w:val="6BB5A5"/>
                      <w:spacing w:val="42"/>
                      <w:w w:val="85"/>
                      <w:sz w:val="42"/>
                      <w:vertAlign w:val="baseline"/>
                      <w:lang w:val="es-ES"/>
                    </w:rPr>
                    <w:t xml:space="preserve">CARTAGENA</w:t>
                  </w:r>
                </w:p>
              </w:txbxContent>
            </v:textbox>
          </v:shape>
        </w:pict>
      </w:r>
      <w:r>
        <w:pict>
          <v:shapetype id="_x0000_t5" coordsize="21600,21600" o:spt="202" path="m,l,21600r21600,l21600,xe">
            <v:stroke joinstyle="miter"/>
            <v:path gradientshapeok="t" o:connecttype="rect"/>
          </v:shapetype>
          <v:shape id="_x0000_s4" type="#_x0000_t5" fillcolor="#FFFFFF" stroked="f" style="position:absolute;width:117.1pt;height:17.8pt;z-index:-996;margin-left:132pt;margin-top:532.3pt;mso-wrap-distance-left:0pt;mso-wrap-distance-right:0pt;mso-position-horizontal-relative:page;mso-position-vertical-relative:page">
            <w10:wrap type="square" side="both"/>
            <v:textbox inset="0pt, 0pt, 0pt, 0pt">
              <w:txbxContent>
                <w:p>
                  <w:pPr>
                    <w:tabs>
                      <w:tab w:val="right" w:leader="none" w:pos="2304"/>
                    </w:tabs>
                    <w:spacing w:before="0" w:after="0" w:line="355" w:lineRule="exact"/>
                    <w:ind w:right="0" w:left="0" w:firstLine="0"/>
                    <w:jc w:val="left"/>
                    <w:textAlignment w:val="baseline"/>
                    <w:rPr>
                      <w:rFonts w:ascii="Verdana" w:hAnsi="Verdana" w:eastAsia="Verdana"/>
                      <w:b w:val="true"/>
                      <w:strike w:val="false"/>
                      <w:color w:val="5CAFBE"/>
                      <w:spacing w:val="0"/>
                      <w:w w:val="75"/>
                      <w:sz w:val="33"/>
                      <w:vertAlign w:val="baseline"/>
                      <w:lang w:val="es-ES"/>
                    </w:rPr>
                  </w:pPr>
                  <w:r>
                    <w:rPr>
                      <w:rFonts w:ascii="Verdana" w:hAnsi="Verdana" w:eastAsia="Verdana"/>
                      <w:b w:val="true"/>
                      <w:strike w:val="false"/>
                      <w:color w:val="5CAFBE"/>
                      <w:spacing w:val="0"/>
                      <w:w w:val="75"/>
                      <w:sz w:val="33"/>
                      <w:vertAlign w:val="baseline"/>
                      <w:lang w:val="es-ES"/>
                    </w:rPr>
                    <w:t xml:space="preserve">.50,N</w:t>
                  </w:r>
                  <w:r>
                    <w:rPr>
                      <w:rFonts w:ascii="Verdana" w:hAnsi="Verdana" w:eastAsia="Verdana"/>
                      <w:b w:val="true"/>
                      <w:strike w:val="false"/>
                      <w:color w:val="27A5DC"/>
                      <w:spacing w:val="0"/>
                      <w:w w:val="75"/>
                      <w:sz w:val="33"/>
                      <w:vertAlign w:val="baseline"/>
                      <w:lang w:val="es-ES"/>
                    </w:rPr>
                    <w:t xml:space="preserve"> 11</w:t>
                  </w:r>
                  <w:r>
                    <w:rPr>
                      <w:rFonts w:ascii="Verdana" w:hAnsi="Verdana" w:eastAsia="Verdana"/>
                      <w:b w:val="true"/>
                      <w:strike w:val="false"/>
                      <w:color w:val="6BB5A5"/>
                      <w:spacing w:val="0"/>
                      <w:w w:val="75"/>
                      <w:sz w:val="33"/>
                      <w:vertAlign w:val="baseline"/>
                      <w:lang w:val="es-ES"/>
                    </w:rPr>
                    <w:tab/>
                  </w:r>
                  <w:r>
                    <w:rPr>
                      <w:rFonts w:ascii="Verdana" w:hAnsi="Verdana" w:eastAsia="Verdana"/>
                      <w:b w:val="true"/>
                      <w:strike w:val="false"/>
                      <w:color w:val="6BB5A5"/>
                      <w:spacing w:val="0"/>
                      <w:w w:val="75"/>
                      <w:sz w:val="33"/>
                      <w:vertAlign w:val="baseline"/>
                      <w:lang w:val="es-ES"/>
                    </w:rPr>
                    <w:t xml:space="preserve">%-1??,</w:t>
                  </w:r>
                </w:p>
              </w:txbxContent>
            </v:textbox>
          </v:shape>
        </w:pict>
      </w:r>
      <w:r>
        <w:pict>
          <v:shapetype id="_x0000_t6" coordsize="21600,21600" o:spt="202" path="m,l,21600r21600,l21600,xe">
            <v:stroke joinstyle="miter"/>
            <v:path gradientshapeok="t" o:connecttype="rect"/>
          </v:shapetype>
          <v:shape id="_x0000_s5" type="#_x0000_t6" fillcolor="#FFFFFF" stroked="f" style="position:absolute;width:0.95pt;height:5.8pt;z-index:-995;margin-left:664.55pt;margin-top:28.3pt;mso-wrap-distance-left:0pt;mso-wrap-distance-right:0pt;mso-position-horizontal-relative:page;mso-position-vertical-relative:page">
            <w10:wrap type="square" side="both"/>
            <v:textbox inset="0pt, 0pt, 0pt, 0pt">
              <w:txbxContent>
                <w:p>
                  <w:pPr>
                    <w:spacing w:before="0" w:after="0" w:line="110" w:lineRule="exact"/>
                    <w:ind w:right="0" w:left="0" w:firstLine="0"/>
                    <w:jc w:val="left"/>
                    <w:textAlignment w:val="baseline"/>
                    <w:rPr>
                      <w:rFonts w:ascii="Garamond" w:hAnsi="Garamond" w:eastAsia="Garamond"/>
                      <w:strike w:val="false"/>
                      <w:color w:val="7FC1A8"/>
                      <w:spacing w:val="0"/>
                      <w:w w:val="100"/>
                      <w:sz w:val="17"/>
                      <w:vertAlign w:val="baseline"/>
                      <w:lang w:val="es-ES"/>
                    </w:rPr>
                  </w:pPr>
                  <w:r>
                    <w:rPr>
                      <w:rFonts w:ascii="Garamond" w:hAnsi="Garamond" w:eastAsia="Garamond"/>
                      <w:strike w:val="false"/>
                      <w:color w:val="7FC1A8"/>
                      <w:spacing w:val="0"/>
                      <w:w w:val="100"/>
                      <w:sz w:val="17"/>
                      <w:vertAlign w:val="baseline"/>
                      <w:lang w:val="es-ES"/>
                    </w:rPr>
                    <w:t xml:space="preserve">I</w:t>
                  </w:r>
                </w:p>
              </w:txbxContent>
            </v:textbox>
          </v:shape>
        </w:pict>
      </w:r>
      <w:r>
        <w:pict>
          <v:shapetype id="_x0000_t7" coordsize="21600,21600" o:spt="202" path="m,l,21600r21600,l21600,xe">
            <v:stroke joinstyle="miter"/>
            <v:path gradientshapeok="t" o:connecttype="rect"/>
          </v:shapetype>
          <v:shape id="_x0000_s6" type="#_x0000_t7" fillcolor="#FFFFFF" stroked="f" style="position:absolute;width:4.35pt;height:4.55pt;z-index:-994;margin-left:679.9pt;margin-top:35.3pt;mso-wrap-distance-left:0pt;mso-wrap-distance-right:0pt;mso-position-horizontal-relative:page;mso-position-vertical-relative:page">
            <w10:wrap type="square" side="both"/>
            <v:textbox inset="0pt, 0pt, 0pt, 0pt">
              <w:txbxContent>
                <w:p>
                  <w:pPr>
                    <w:spacing w:before="0" w:after="0" w:line="86" w:lineRule="exact"/>
                    <w:ind w:right="0" w:left="0" w:firstLine="0"/>
                    <w:jc w:val="left"/>
                    <w:textAlignment w:val="baseline"/>
                    <w:rPr>
                      <w:rFonts w:ascii="Arial Narrow" w:hAnsi="Arial Narrow" w:eastAsia="Arial Narrow"/>
                      <w:strike w:val="false"/>
                      <w:color w:val="7FC1A8"/>
                      <w:spacing w:val="0"/>
                      <w:w w:val="100"/>
                      <w:sz w:val="15"/>
                      <w:vertAlign w:val="baseline"/>
                      <w:lang w:val="es-ES"/>
                    </w:rPr>
                  </w:pPr>
                  <w:r>
                    <w:rPr>
                      <w:rFonts w:ascii="Arial Narrow" w:hAnsi="Arial Narrow" w:eastAsia="Arial Narrow"/>
                      <w:strike w:val="false"/>
                      <w:color w:val="7FC1A8"/>
                      <w:spacing w:val="0"/>
                      <w:w w:val="100"/>
                      <w:sz w:val="15"/>
                      <w:vertAlign w:val="baseline"/>
                      <w:lang w:val="es-ES"/>
                    </w:rPr>
                    <w:t xml:space="preserve">/</w:t>
                  </w:r>
                </w:p>
              </w:txbxContent>
            </v:textbox>
          </v:shape>
        </w:pict>
      </w:r>
      <w:r>
        <w:pict>
          <v:shapetype id="_x0000_t8" coordsize="21600,21600" o:spt="202" path="m,l,21600r21600,l21600,xe">
            <v:stroke joinstyle="miter"/>
            <v:path gradientshapeok="t" o:connecttype="rect"/>
          </v:shapetype>
          <v:shape id="_x0000_s7" type="#_x0000_t8" fillcolor="#FFFFFF" stroked="f" style="position:absolute;width:6pt;height:6pt;z-index:-993;margin-left:409.45pt;margin-top:465.85pt;mso-wrap-distance-left:0pt;mso-wrap-distance-right:0pt;mso-position-horizontal-relative:page;mso-position-vertical-relative:page">
            <w10:wrap type="square" side="both"/>
            <v:textbox inset="0pt, 0pt, 0pt, 0pt">
              <w:txbxContent>
                <w:p>
                  <w:pPr>
                    <w:spacing w:before="0" w:after="0" w:line="115" w:lineRule="exact"/>
                    <w:ind w:right="0" w:left="0" w:firstLine="0"/>
                    <w:jc w:val="left"/>
                    <w:textAlignment w:val="baseline"/>
                    <w:rPr>
                      <w:rFonts w:ascii="Arial Narrow" w:hAnsi="Arial Narrow" w:eastAsia="Arial Narrow"/>
                      <w:strike w:val="false"/>
                      <w:color w:val="F18B82"/>
                      <w:spacing w:val="0"/>
                      <w:w w:val="100"/>
                      <w:sz w:val="15"/>
                      <w:vertAlign w:val="baseline"/>
                      <w:lang w:val="es-ES"/>
                    </w:rPr>
                  </w:pPr>
                  <w:r>
                    <w:rPr>
                      <w:rFonts w:ascii="Arial Narrow" w:hAnsi="Arial Narrow" w:eastAsia="Arial Narrow"/>
                      <w:strike w:val="false"/>
                      <w:color w:val="F18B82"/>
                      <w:spacing w:val="0"/>
                      <w:w w:val="100"/>
                      <w:sz w:val="15"/>
                      <w:vertAlign w:val="baseline"/>
                      <w:lang w:val="es-ES"/>
                    </w:rPr>
                    <w:t xml:space="preserve">/</w:t>
                  </w:r>
                </w:p>
              </w:txbxContent>
            </v:textbox>
          </v:shape>
        </w:pict>
      </w:r>
      <w:r>
        <w:pict>
          <v:shapetype id="_x0000_t9" coordsize="21600,21600" o:spt="202" path="m,l,21600r21600,l21600,xe">
            <v:stroke joinstyle="miter"/>
            <v:path gradientshapeok="t" o:connecttype="rect"/>
          </v:shapetype>
          <v:shape id="_x0000_s8" type="#_x0000_t9" fillcolor="#FFFFFF" stroked="f" style="position:absolute;width:63.6pt;height:34.8pt;z-index:-992;margin-left:460.3pt;margin-top:56.15pt;mso-wrap-distance-left:0pt;mso-wrap-distance-right:0pt;mso-position-horizontal-relative:page;mso-position-vertical-relative:page">
            <w10:wrap type="square" side="both"/>
            <v:textbox inset="0pt, 0pt, 0pt, 0pt">
              <w:txbxContent>
                <w:p>
                  <w:pPr>
                    <w:spacing w:before="630" w:after="0" w:line="30" w:lineRule="exact"/>
                    <w:ind w:right="0" w:left="0" w:firstLine="0"/>
                    <w:jc w:val="left"/>
                    <w:textAlignment w:val="baseline"/>
                    <w:rPr>
                      <w:rFonts w:ascii="Garamond" w:hAnsi="Garamond" w:eastAsia="Garamond"/>
                      <w:strike w:val="false"/>
                      <w:color w:val="5FAFA7"/>
                      <w:spacing w:val="27"/>
                      <w:w w:val="100"/>
                      <w:sz w:val="24"/>
                      <w:vertAlign w:val="superscript"/>
                      <w:lang w:val="es-ES"/>
                    </w:rPr>
                  </w:pPr>
                  <w:r>
                    <w:rPr>
                      <w:rFonts w:ascii="Garamond" w:hAnsi="Garamond" w:eastAsia="Garamond"/>
                      <w:strike w:val="false"/>
                      <w:color w:val="5FAFA7"/>
                      <w:spacing w:val="27"/>
                      <w:w w:val="100"/>
                      <w:sz w:val="24"/>
                      <w:vertAlign w:val="superscript"/>
                      <w:lang w:val="es-ES"/>
                    </w:rPr>
                    <w:t xml:space="preserve">l‘A Vg</w:t>
                  </w:r>
                  <w:r>
                    <w:rPr>
                      <w:rFonts w:ascii="Arial Narrow" w:hAnsi="Arial Narrow" w:eastAsia="Arial Narrow"/>
                      <w:strike w:val="false"/>
                      <w:color w:val="5FAFA7"/>
                      <w:spacing w:val="27"/>
                      <w:w w:val="100"/>
                      <w:sz w:val="20"/>
                      <w:vertAlign w:val="baseline"/>
                      <w:lang w:val="es-ES"/>
                    </w:rPr>
                    <w:t xml:space="preserve">kü vv</w:t>
                  </w:r>
                </w:p>
              </w:txbxContent>
            </v:textbox>
          </v:shape>
        </w:pict>
      </w:r>
      <w:r>
        <w:pict>
          <v:shapetype id="_x0000_t10" coordsize="21600,21600" o:spt="202" path="m,l,21600r21600,l21600,xe">
            <v:stroke joinstyle="miter"/>
            <v:path gradientshapeok="t" o:connecttype="rect"/>
          </v:shapetype>
          <v:shape id="_x0000_s9" type="#_x0000_t10" fillcolor="#FFFFFF" stroked="f" style="position:absolute;width:52.05pt;height:39.85pt;z-index:-991;margin-left:544.1pt;margin-top:73.2pt;mso-wrap-distance-left:0pt;mso-wrap-distance-right:0pt;mso-position-horizontal-relative:page;mso-position-vertical-relative:page">
            <w10:wrap type="square" side="both"/>
            <v:textbox inset="0pt, 0pt, 0pt, 0pt">
              <w:txbxContent>
                <w:p>
                  <w:pPr>
                    <w:spacing w:before="0" w:after="0" w:line="464" w:lineRule="exact"/>
                    <w:ind w:right="0" w:left="0" w:firstLine="0"/>
                    <w:jc w:val="left"/>
                    <w:textAlignment w:val="baseline"/>
                    <w:rPr>
                      <w:rFonts w:ascii="Arial" w:hAnsi="Arial" w:eastAsia="Arial"/>
                      <w:strike w:val="false"/>
                      <w:color w:val="5FAFA7"/>
                      <w:spacing w:val="-54"/>
                      <w:w w:val="160"/>
                      <w:sz w:val="37"/>
                      <w:vertAlign w:val="subscript"/>
                      <w:lang w:val="es-ES"/>
                    </w:rPr>
                  </w:pPr>
                  <w:r>
                    <w:rPr>
                      <w:rFonts w:ascii="Arial" w:hAnsi="Arial" w:eastAsia="Arial"/>
                      <w:strike w:val="false"/>
                      <w:color w:val="5FAFA7"/>
                      <w:spacing w:val="-54"/>
                      <w:w w:val="160"/>
                      <w:sz w:val="37"/>
                      <w:vertAlign w:val="subscript"/>
                      <w:lang w:val="es-ES"/>
                    </w:rPr>
                    <w:t xml:space="preserve">ju</w:t>
                  </w:r>
                  <w:r>
                    <w:rPr>
                      <w:rFonts w:ascii="Garamond" w:hAnsi="Garamond" w:eastAsia="Garamond"/>
                      <w:strike w:val="false"/>
                      <w:color w:val="5FAFA7"/>
                      <w:spacing w:val="-54"/>
                      <w:w w:val="100"/>
                      <w:sz w:val="38"/>
                      <w:vertAlign w:val="baseline"/>
                      <w:lang w:val="es-ES"/>
                    </w:rPr>
                    <w:t xml:space="preserve">rtL--El</w:t>
                  </w:r>
                </w:p>
                <w:p>
                  <w:pPr>
                    <w:spacing w:before="0" w:after="0" w:line="332" w:lineRule="exact"/>
                    <w:ind w:right="0" w:left="0" w:firstLine="0"/>
                    <w:jc w:val="left"/>
                    <w:textAlignment w:val="baseline"/>
                    <w:rPr>
                      <w:rFonts w:ascii="Verdana" w:hAnsi="Verdana" w:eastAsia="Verdana"/>
                      <w:strike w:val="false"/>
                      <w:color w:val="5FAFA7"/>
                      <w:spacing w:val="-44"/>
                      <w:w w:val="85"/>
                      <w:sz w:val="42"/>
                      <w:vertAlign w:val="baseline"/>
                      <w:lang w:val="es-ES"/>
                    </w:rPr>
                  </w:pPr>
                  <w:r>
                    <w:rPr>
                      <w:rFonts w:ascii="Verdana" w:hAnsi="Verdana" w:eastAsia="Verdana"/>
                      <w:strike w:val="false"/>
                      <w:color w:val="5FAFA7"/>
                      <w:spacing w:val="-44"/>
                      <w:w w:val="85"/>
                      <w:sz w:val="42"/>
                      <w:vertAlign w:val="baseline"/>
                      <w:lang w:val="es-ES"/>
                    </w:rPr>
                    <w:t xml:space="preserve">rr </w:t>
                  </w:r>
                  <w:r>
                    <w:rPr>
                      <w:rFonts w:ascii="Garamond" w:hAnsi="Garamond" w:eastAsia="Garamond"/>
                      <w:strike w:val="false"/>
                      <w:color w:val="5FAFA7"/>
                      <w:spacing w:val="-44"/>
                      <w:w w:val="100"/>
                      <w:sz w:val="42"/>
                      <w:vertAlign w:val="superscript"/>
                      <w:lang w:val="es-ES"/>
                    </w:rPr>
                    <w:t xml:space="preserve">-</w:t>
                  </w:r>
                  <w:r>
                    <w:rPr>
                      <w:rFonts w:ascii="Verdana" w:hAnsi="Verdana" w:eastAsia="Verdana"/>
                      <w:strike w:val="false"/>
                      <w:color w:val="5FAFA7"/>
                      <w:spacing w:val="-44"/>
                      <w:w w:val="85"/>
                      <w:sz w:val="42"/>
                      <w:vertAlign w:val="baseline"/>
                      <w:lang w:val="es-ES"/>
                    </w:rPr>
                    <w:t xml:space="preserve">'</w:t>
                  </w:r>
                  <w:r>
                    <w:rPr>
                      <w:rFonts w:ascii="Verdana" w:hAnsi="Verdana" w:eastAsia="Verdana"/>
                      <w:strike w:val="false"/>
                      <w:color w:val="5FAFA7"/>
                      <w:spacing w:val="-44"/>
                      <w:w w:val="95"/>
                      <w:sz w:val="48"/>
                      <w:vertAlign w:val="baseline"/>
                      <w:lang w:val="es-ES"/>
                    </w:rPr>
                    <w:t xml:space="preserve">n_</w:t>
                  </w:r>
                </w:p>
              </w:txbxContent>
            </v:textbox>
          </v:shape>
        </w:pict>
      </w:r>
      <w:r>
        <w:pict>
          <v:shapetype id="_x0000_t11" coordsize="21600,21600" o:spt="202" path="m,l,21600r21600,l21600,xe">
            <v:stroke joinstyle="miter"/>
            <v:path gradientshapeok="t" o:connecttype="rect"/>
          </v:shapetype>
          <v:shape id="_x0000_s10" type="#_x0000_t11" fillcolor="#FFFFFF" stroked="f" style="position:absolute;width:32.65pt;height:11.5pt;z-index:-990;margin-left:77.75pt;margin-top:533.3pt;mso-wrap-distance-left:0pt;mso-wrap-distance-right:0pt;mso-position-horizontal-relative:page;mso-position-vertical-relative:page">
            <w10:wrap type="square" side="both"/>
            <v:textbox inset="0pt, 0pt, 0pt, 0pt">
              <w:txbxContent>
                <w:p>
                  <w:pPr>
                    <w:spacing w:before="0" w:after="0" w:line="79" w:lineRule="exact"/>
                    <w:ind w:right="0" w:left="0" w:firstLine="0"/>
                    <w:jc w:val="left"/>
                    <w:textAlignment w:val="baseline"/>
                    <w:rPr>
                      <w:rFonts w:ascii="Garamond" w:hAnsi="Garamond" w:eastAsia="Garamond"/>
                      <w:strike w:val="false"/>
                      <w:color w:val="6BB5A5"/>
                      <w:spacing w:val="-8"/>
                      <w:w w:val="100"/>
                      <w:sz w:val="12"/>
                      <w:vertAlign w:val="baseline"/>
                      <w:lang w:val="es-ES"/>
                    </w:rPr>
                  </w:pPr>
                  <w:r>
                    <w:rPr>
                      <w:rFonts w:ascii="Garamond" w:hAnsi="Garamond" w:eastAsia="Garamond"/>
                      <w:strike w:val="false"/>
                      <w:color w:val="6BB5A5"/>
                      <w:spacing w:val="-8"/>
                      <w:w w:val="100"/>
                      <w:sz w:val="12"/>
                      <w:vertAlign w:val="baseline"/>
                      <w:lang w:val="es-ES"/>
                    </w:rPr>
                    <w:t xml:space="preserve">Ayuntamiento</w:t>
                  </w:r>
                </w:p>
                <w:p>
                  <w:pPr>
                    <w:spacing w:before="0" w:after="0" w:line="141" w:lineRule="exact"/>
                    <w:ind w:right="0" w:left="0" w:firstLine="0"/>
                    <w:jc w:val="left"/>
                    <w:textAlignment w:val="baseline"/>
                    <w:rPr>
                      <w:rFonts w:ascii="Garamond" w:hAnsi="Garamond" w:eastAsia="Garamond"/>
                      <w:strike w:val="false"/>
                      <w:color w:val="5FAFA7"/>
                      <w:spacing w:val="-11"/>
                      <w:w w:val="100"/>
                      <w:sz w:val="17"/>
                      <w:vertAlign w:val="baseline"/>
                      <w:lang w:val="es-ES"/>
                    </w:rPr>
                  </w:pPr>
                  <w:r>
                    <w:rPr>
                      <w:rFonts w:ascii="Garamond" w:hAnsi="Garamond" w:eastAsia="Garamond"/>
                      <w:strike w:val="false"/>
                      <w:color w:val="5FAFA7"/>
                      <w:spacing w:val="-11"/>
                      <w:w w:val="100"/>
                      <w:sz w:val="17"/>
                      <w:vertAlign w:val="baseline"/>
                      <w:lang w:val="es-ES"/>
                    </w:rPr>
                    <w:t xml:space="preserve">Cartagena</w:t>
                  </w:r>
                </w:p>
              </w:txbxContent>
            </v:textbox>
          </v:shape>
        </w:pict>
      </w:r>
    </w:p>
    <w:p>
      <w:pPr>
        <w:sectPr>
          <w:type w:val="nextPage"/>
          <w:pgSz w:w="16838" w:h="11909" w:orient="landscape"/>
          <w:pgMar w:bottom="15" w:top="0" w:right="1440" w:left="1440" w:header="720" w:footer="720"/>
          <w:titlePg w:val="false"/>
          <w:textDirection w:val="lrTb"/>
        </w:sectPr>
      </w:pPr>
    </w:p>
    <w:p>
      <w:pPr>
        <w:tabs>
          <w:tab w:val="left" w:leader="none" w:pos="2664"/>
        </w:tabs>
        <w:spacing w:before="97" w:after="77" w:line="142" w:lineRule="exact"/>
        <w:ind w:right="0" w:left="72" w:firstLine="0"/>
        <w:jc w:val="left"/>
        <w:textAlignment w:val="baseline"/>
        <w:rPr>
          <w:rFonts w:ascii="Tahoma" w:hAnsi="Tahoma" w:eastAsia="Tahoma"/>
          <w:b w:val="true"/>
          <w:strike w:val="false"/>
          <w:color w:val="00ACBC"/>
          <w:spacing w:val="0"/>
          <w:w w:val="100"/>
          <w:sz w:val="11"/>
          <w:vertAlign w:val="baseline"/>
          <w:lang w:val="es-ES"/>
        </w:rPr>
      </w:pPr>
      <w:r>
        <w:pict>
          <v:shapetype id="_x0000_t12" coordsize="21600,21600" o:spt="202" path="m,l,21600r21600,l21600,xe">
            <v:stroke joinstyle="miter"/>
            <v:path gradientshapeok="t" o:connecttype="rect"/>
          </v:shapetype>
          <v:shape id="_x0000_s11" type="#_x0000_t12" filled="f" stroked="f" style="position:absolute;width:29.1pt;height:6.9pt;z-index:-989;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r>
        <w:rPr>
          <w:rFonts w:ascii="Tahoma" w:hAnsi="Tahoma" w:eastAsia="Tahoma"/>
          <w:b w:val="true"/>
          <w:strike w:val="false"/>
          <w:color w:val="00ACBC"/>
          <w:spacing w:val="0"/>
          <w:w w:val="100"/>
          <w:sz w:val="11"/>
          <w:vertAlign w:val="baseline"/>
          <w:lang w:val="es-ES"/>
        </w:rPr>
        <w:t xml:space="preserve">VII PLAN MUNICIPAL DE ADICCIONES 2	</w:t>
      </w:r>
      <w:r>
        <w:rPr>
          <w:rFonts w:ascii="Arial" w:hAnsi="Arial" w:eastAsia="Arial"/>
          <w:b w:val="true"/>
          <w:strike w:val="false"/>
          <w:color w:val="00ACBC"/>
          <w:spacing w:val="0"/>
          <w:w w:val="100"/>
          <w:sz w:val="13"/>
          <w:vertAlign w:val="baseline"/>
          <w:lang w:val="es-ES"/>
        </w:rPr>
        <w:t xml:space="preserve">ÍNDICE</w:t>
      </w:r>
    </w:p>
    <w:p>
      <w:pPr>
        <w:spacing w:before="1563" w:after="0" w:line="20" w:lineRule="exact"/>
      </w:pPr>
    </w:p>
    <w:tbl>
      <w:tblPr>
        <w:jc w:val="left"/>
        <w:tblLayout w:type="fixed"/>
        <w:tblCellMar>
          <w:left w:w="0" w:type="dxa"/>
          <w:right w:w="0" w:type="dxa"/>
        </w:tblCellMar>
      </w:tblPr>
      <w:tblGrid>
        <w:gridCol w:w="4093"/>
        <w:gridCol w:w="10087"/>
      </w:tblGrid>
      <w:tr>
        <w:trPr>
          <w:trHeight w:val="280" w:hRule="exact"/>
        </w:trPr>
        <w:tc>
          <w:tcPr>
            <w:tcW w:w="4093" w:type="auto"/>
            <w:gridSpan w:val="1"/>
            <w:tcBorders>
              <w:top w:val="none" w:sz="0" w:color="000000"/>
              <w:left w:val="none" w:sz="0" w:color="000000"/>
              <w:bottom w:val="none" w:sz="0" w:color="000000"/>
              <w:right w:val="none" w:sz="0" w:color="000000"/>
            </w:tcBorders>
            <w:textDirection w:val="lrTb"/>
            <w:vAlign w:val="center"/>
          </w:tcPr>
          <w:p>
            <w:pPr>
              <w:spacing w:before="0" w:after="0" w:line="273" w:lineRule="exact"/>
              <w:ind w:right="331" w:left="0" w:firstLine="0"/>
              <w:jc w:val="right"/>
              <w:textAlignment w:val="baseline"/>
              <w:rPr>
                <w:rFonts w:ascii="Tahoma" w:hAnsi="Tahoma" w:eastAsia="Tahoma"/>
                <w:strike w:val="false"/>
                <w:color w:val="00ACBC"/>
                <w:spacing w:val="0"/>
                <w:w w:val="100"/>
                <w:sz w:val="27"/>
                <w:vertAlign w:val="baseline"/>
                <w:lang w:val="es-ES"/>
              </w:rPr>
            </w:pPr>
            <w:r>
              <w:rPr>
                <w:rFonts w:ascii="Tahoma" w:hAnsi="Tahoma" w:eastAsia="Tahoma"/>
                <w:strike w:val="false"/>
                <w:color w:val="00ACBC"/>
                <w:spacing w:val="0"/>
                <w:w w:val="100"/>
                <w:sz w:val="27"/>
                <w:vertAlign w:val="baseline"/>
                <w:lang w:val="es-ES"/>
              </w:rPr>
              <w:t xml:space="preserve">ÍNDICE</w:t>
            </w: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0" w:after="5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PRESENTACION Y AGRADECIMIENTOS	</w:t>
            </w:r>
            <w:r>
              <w:rPr>
                <w:rFonts w:ascii="Tahoma" w:hAnsi="Tahoma" w:eastAsia="Tahoma"/>
                <w:strike w:val="false"/>
                <w:color w:val="000000"/>
                <w:spacing w:val="0"/>
                <w:w w:val="100"/>
                <w:sz w:val="17"/>
                <w:vertAlign w:val="baseline"/>
                <w:lang w:val="es-ES"/>
              </w:rPr>
              <w:t xml:space="preserve">3</w:t>
            </w:r>
          </w:p>
        </w:tc>
      </w:tr>
      <w:tr>
        <w:trPr>
          <w:trHeight w:val="325"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8" w:after="5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INTRODUCCIÓN	</w:t>
            </w:r>
            <w:r>
              <w:rPr>
                <w:rFonts w:ascii="Tahoma" w:hAnsi="Tahoma" w:eastAsia="Tahoma"/>
                <w:strike w:val="false"/>
                <w:color w:val="000000"/>
                <w:spacing w:val="0"/>
                <w:w w:val="100"/>
                <w:sz w:val="17"/>
                <w:vertAlign w:val="baseline"/>
                <w:lang w:val="es-ES"/>
              </w:rPr>
              <w:t xml:space="preserve">5</w:t>
            </w:r>
          </w:p>
        </w:tc>
      </w:tr>
      <w:tr>
        <w:trPr>
          <w:trHeight w:val="331"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70" w:after="55"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MARCO INSTITUCIONAL	</w:t>
            </w:r>
            <w:r>
              <w:rPr>
                <w:rFonts w:ascii="Tahoma" w:hAnsi="Tahoma" w:eastAsia="Tahoma"/>
                <w:strike w:val="false"/>
                <w:color w:val="000000"/>
                <w:spacing w:val="0"/>
                <w:w w:val="100"/>
                <w:sz w:val="17"/>
                <w:vertAlign w:val="baseline"/>
                <w:lang w:val="es-ES"/>
              </w:rPr>
              <w:t xml:space="preserve">6</w:t>
            </w:r>
          </w:p>
        </w:tc>
      </w:tr>
      <w:tr>
        <w:trPr>
          <w:trHeight w:val="16"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top"/>
          </w:tcPr>
          <w:p/>
        </w:tc>
      </w:tr>
      <w:tr>
        <w:trPr>
          <w:trHeight w:val="317"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54" w:after="56"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MARCO NORMATIVO	</w:t>
            </w:r>
            <w:r>
              <w:rPr>
                <w:rFonts w:ascii="Tahoma" w:hAnsi="Tahoma" w:eastAsia="Tahoma"/>
                <w:strike w:val="false"/>
                <w:color w:val="000000"/>
                <w:spacing w:val="0"/>
                <w:w w:val="100"/>
                <w:sz w:val="17"/>
                <w:vertAlign w:val="baseline"/>
                <w:lang w:val="es-ES"/>
              </w:rPr>
              <w:t xml:space="preserve">7</w:t>
            </w:r>
          </w:p>
        </w:tc>
      </w:tr>
      <w:tr>
        <w:trPr>
          <w:trHeight w:val="343"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3" w:after="6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MARCO ESTRATÉGICO	</w:t>
            </w:r>
            <w:r>
              <w:rPr>
                <w:rFonts w:ascii="Tahoma" w:hAnsi="Tahoma" w:eastAsia="Tahoma"/>
                <w:strike w:val="false"/>
                <w:color w:val="000000"/>
                <w:spacing w:val="0"/>
                <w:w w:val="100"/>
                <w:sz w:val="17"/>
                <w:vertAlign w:val="baseline"/>
                <w:lang w:val="es-ES"/>
              </w:rPr>
              <w:t xml:space="preserve">7</w:t>
            </w:r>
          </w:p>
        </w:tc>
      </w:tr>
      <w:tr>
        <w:trPr>
          <w:trHeight w:val="317"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51" w:after="47"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TENDENCIA Y PRINCIPALES RETOS DE LAS ADICCIONES EN EL CONTEXTO EUROPEO Y NACIONAL	</w:t>
            </w:r>
            <w:r>
              <w:rPr>
                <w:rFonts w:ascii="Tahoma" w:hAnsi="Tahoma" w:eastAsia="Tahoma"/>
                <w:strike w:val="false"/>
                <w:color w:val="000000"/>
                <w:spacing w:val="0"/>
                <w:w w:val="100"/>
                <w:sz w:val="17"/>
                <w:vertAlign w:val="baseline"/>
                <w:lang w:val="es-ES"/>
              </w:rPr>
              <w:t xml:space="preserve">8</w:t>
            </w:r>
          </w:p>
        </w:tc>
      </w:tr>
      <w:tr>
        <w:trPr>
          <w:trHeight w:val="332"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6" w:after="60"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FILOSOFÍA DE INTERVENCIÓN	</w:t>
            </w:r>
            <w:r>
              <w:rPr>
                <w:rFonts w:ascii="Tahoma" w:hAnsi="Tahoma" w:eastAsia="Tahoma"/>
                <w:strike w:val="false"/>
                <w:color w:val="000000"/>
                <w:spacing w:val="0"/>
                <w:w w:val="100"/>
                <w:sz w:val="17"/>
                <w:vertAlign w:val="baseline"/>
                <w:lang w:val="es-ES"/>
              </w:rPr>
              <w:t xml:space="preserve">16</w:t>
            </w:r>
          </w:p>
        </w:tc>
      </w:tr>
      <w:tr>
        <w:trPr>
          <w:trHeight w:val="323"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0" w:after="5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ESTRUCTURA DE GESTIÓN DEL PMAD	</w:t>
            </w:r>
            <w:r>
              <w:rPr>
                <w:rFonts w:ascii="Tahoma" w:hAnsi="Tahoma" w:eastAsia="Tahoma"/>
                <w:strike w:val="false"/>
                <w:color w:val="000000"/>
                <w:spacing w:val="0"/>
                <w:w w:val="100"/>
                <w:sz w:val="17"/>
                <w:vertAlign w:val="baseline"/>
                <w:lang w:val="es-ES"/>
              </w:rPr>
              <w:t xml:space="preserve">20</w:t>
            </w:r>
          </w:p>
        </w:tc>
      </w:tr>
      <w:tr>
        <w:trPr>
          <w:trHeight w:val="332"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8" w:after="5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SISTEMA DE GESTIÓN DEL PMAD	</w:t>
            </w:r>
            <w:r>
              <w:rPr>
                <w:rFonts w:ascii="Tahoma" w:hAnsi="Tahoma" w:eastAsia="Tahoma"/>
                <w:strike w:val="false"/>
                <w:color w:val="000000"/>
                <w:spacing w:val="0"/>
                <w:w w:val="100"/>
                <w:sz w:val="17"/>
                <w:vertAlign w:val="baseline"/>
                <w:lang w:val="es-ES"/>
              </w:rPr>
              <w:t xml:space="preserve">21</w:t>
            </w:r>
          </w:p>
        </w:tc>
      </w:tr>
      <w:tr>
        <w:trPr>
          <w:trHeight w:val="328"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7" w:after="51"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ESTRATEGIA DE INTERVENCIÓN	</w:t>
            </w:r>
            <w:r>
              <w:rPr>
                <w:rFonts w:ascii="Tahoma" w:hAnsi="Tahoma" w:eastAsia="Tahoma"/>
                <w:strike w:val="false"/>
                <w:color w:val="000000"/>
                <w:spacing w:val="0"/>
                <w:w w:val="100"/>
                <w:sz w:val="17"/>
                <w:vertAlign w:val="baseline"/>
                <w:lang w:val="es-ES"/>
              </w:rPr>
              <w:t xml:space="preserve">22</w:t>
            </w:r>
          </w:p>
        </w:tc>
      </w:tr>
      <w:tr>
        <w:trPr>
          <w:trHeight w:val="329"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6" w:after="56"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ÁMBITOS DE INTERVENCIÓN	</w:t>
            </w:r>
            <w:r>
              <w:rPr>
                <w:rFonts w:ascii="Tahoma" w:hAnsi="Tahoma" w:eastAsia="Tahoma"/>
                <w:strike w:val="false"/>
                <w:color w:val="000000"/>
                <w:spacing w:val="0"/>
                <w:w w:val="100"/>
                <w:sz w:val="17"/>
                <w:vertAlign w:val="baseline"/>
                <w:lang w:val="es-ES"/>
              </w:rPr>
              <w:t xml:space="preserve">24</w:t>
            </w:r>
          </w:p>
        </w:tc>
      </w:tr>
      <w:tr>
        <w:trPr>
          <w:trHeight w:val="331"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8" w:after="56"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LÍNEAS ESTRATÉGICAS	</w:t>
            </w:r>
            <w:r>
              <w:rPr>
                <w:rFonts w:ascii="Tahoma" w:hAnsi="Tahoma" w:eastAsia="Tahoma"/>
                <w:strike w:val="false"/>
                <w:color w:val="000000"/>
                <w:spacing w:val="0"/>
                <w:w w:val="100"/>
                <w:sz w:val="17"/>
                <w:vertAlign w:val="baseline"/>
                <w:lang w:val="es-ES"/>
              </w:rPr>
              <w:t xml:space="preserve">26</w:t>
            </w:r>
          </w:p>
        </w:tc>
      </w:tr>
      <w:tr>
        <w:trPr>
          <w:trHeight w:val="344"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single" w:sz="4" w:color="00ACBC"/>
              <w:right w:val="none" w:sz="0" w:color="000000"/>
            </w:tcBorders>
            <w:textDirection w:val="lrTb"/>
            <w:vAlign w:val="center"/>
          </w:tcPr>
          <w:p>
            <w:pPr>
              <w:tabs>
                <w:tab w:val="right" w:leader="none" w:pos="10008"/>
              </w:tabs>
              <w:spacing w:before="63" w:after="75" w:line="205" w:lineRule="exact"/>
              <w:ind w:right="0" w:left="0" w:firstLine="0"/>
              <w:jc w:val="center"/>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EVALUACIÓN	</w:t>
            </w:r>
            <w:r>
              <w:rPr>
                <w:rFonts w:ascii="Tahoma" w:hAnsi="Tahoma" w:eastAsia="Tahoma"/>
                <w:strike w:val="false"/>
                <w:color w:val="000000"/>
                <w:spacing w:val="0"/>
                <w:w w:val="100"/>
                <w:sz w:val="17"/>
                <w:vertAlign w:val="baseline"/>
                <w:lang w:val="es-ES"/>
              </w:rPr>
              <w:t xml:space="preserve">30</w:t>
            </w:r>
          </w:p>
        </w:tc>
      </w:tr>
      <w:tr>
        <w:trPr>
          <w:trHeight w:val="29" w:hRule="exact"/>
        </w:trPr>
        <w:tc>
          <w:tcPr>
            <w:tcW w:w="4093" w:type="auto"/>
            <w:gridSpan w:val="1"/>
            <w:tcBorders>
              <w:top w:val="none" w:sz="0" w:color="000000"/>
              <w:left w:val="none" w:sz="0" w:color="000000"/>
              <w:bottom w:val="none" w:sz="0" w:color="000000"/>
              <w:right w:val="none" w:sz="0" w:color="000000"/>
            </w:tcBorders>
            <w:textDirection w:val="lrTb"/>
            <w:vAlign w:val="top"/>
          </w:tcPr>
          <w:p/>
        </w:tc>
        <w:tc>
          <w:tcPr>
            <w:tcW w:w="14180" w:type="auto"/>
            <w:gridSpan w:val="1"/>
            <w:tcBorders>
              <w:top w:val="single" w:sz="4" w:color="00ACBC"/>
              <w:left w:val="none" w:sz="0" w:color="000000"/>
              <w:bottom w:val="none" w:sz="0" w:color="000000"/>
              <w:right w:val="none" w:sz="0" w:color="000000"/>
            </w:tcBorders>
            <w:textDirection w:val="lrTb"/>
            <w:vAlign w:val="top"/>
          </w:tcPr>
          <w:p/>
        </w:tc>
      </w:tr>
    </w:tbl>
    <w:p>
      <w:pPr>
        <w:sectPr>
          <w:type w:val="nextPage"/>
          <w:pgSz w:w="16838" w:h="11909" w:orient="landscape"/>
          <w:pgMar w:bottom="275" w:top="620" w:right="755" w:left="763" w:header="720" w:footer="720"/>
          <w:titlePg w:val="false"/>
          <w:textDirection w:val="lrTb"/>
        </w:sectPr>
      </w:pPr>
    </w:p>
    <w:p>
      <w:pPr>
        <w:rPr>
          <w:sz w:val="2"/>
        </w:rPr>
      </w:pPr>
      <w:r>
        <w:pict>
          <v:shapetype id="_x0000_t13" coordsize="21600,21600" o:spt="202" path="m,l,21600r21600,l21600,xe">
            <v:stroke joinstyle="miter"/>
            <v:path gradientshapeok="t" o:connecttype="rect"/>
          </v:shapetype>
          <v:shape id="_x0000_s12" type="#_x0000_t13" filled="f" stroked="f" style="position:absolute;width:29.1pt;height:6.9pt;z-index:-988;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p>
    <w:tbl>
      <w:tblPr>
        <w:jc w:val="left"/>
        <w:tblLayout w:type="fixed"/>
        <w:tblCellMar>
          <w:left w:w="0" w:type="dxa"/>
          <w:right w:w="0" w:type="dxa"/>
        </w:tblCellMar>
      </w:tblPr>
      <w:tblGrid>
        <w:gridCol w:w="2285"/>
        <w:gridCol w:w="312"/>
        <w:gridCol w:w="2501"/>
      </w:tblGrid>
      <w:tr>
        <w:trPr>
          <w:trHeight w:val="302" w:hRule="exact"/>
        </w:trPr>
        <w:tc>
          <w:tcPr>
            <w:tcW w:w="2285" w:type="auto"/>
            <w:gridSpan w:val="1"/>
            <w:tcBorders>
              <w:top w:val="single" w:sz="4" w:color="00ACBC"/>
              <w:left w:val="single" w:sz="4" w:color="00ACBC"/>
              <w:bottom w:val="single" w:sz="4" w:color="00ACBC"/>
              <w:right w:val="single" w:sz="4" w:color="00ACBC"/>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VII PLAN MUNICIPAL DE ADICCIONES</w:t>
            </w:r>
          </w:p>
        </w:tc>
        <w:tc>
          <w:tcPr>
            <w:tcW w:w="2597" w:type="auto"/>
            <w:gridSpan w:val="1"/>
            <w:tcBorders>
              <w:top w:val="none" w:sz="0" w:color="000000"/>
              <w:left w:val="single" w:sz="4" w:color="00ACBC"/>
              <w:bottom w:val="none" w:sz="0" w:color="000000"/>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3</w:t>
            </w:r>
          </w:p>
        </w:tc>
        <w:tc>
          <w:tcPr>
            <w:tcW w:w="5098"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PRESENTACIÓN Y AGRADECIMIENTOS</w:t>
            </w:r>
          </w:p>
        </w:tc>
      </w:tr>
    </w:tbl>
    <w:p>
      <w:pPr>
        <w:sectPr>
          <w:type w:val="nextPage"/>
          <w:pgSz w:w="16838" w:h="11909" w:orient="landscape"/>
          <w:pgMar w:bottom="2095" w:top="620" w:right="10977" w:left="763" w:header="720" w:footer="720"/>
          <w:titlePg w:val="false"/>
          <w:textDirection w:val="lrTb"/>
        </w:sectPr>
      </w:pPr>
    </w:p>
    <w:p>
      <w:pPr>
        <w:spacing w:before="128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6838" w:h="11909" w:orient="landscape"/>
          <w:pgMar w:bottom="2095" w:top="620" w:right="768" w:left="763" w:header="720" w:footer="720"/>
          <w:titlePg w:val="false"/>
          <w:textDirection w:val="lrTb"/>
        </w:sectPr>
      </w:pPr>
    </w:p>
    <w:p>
      <w:pPr>
        <w:spacing w:before="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pict>
          <v:shapetype id="_x0000_t14" coordsize="21600,21600" o:spt="202" path="m,l,21600r21600,l21600,xe">
            <v:stroke joinstyle="miter"/>
            <v:path gradientshapeok="t" o:connecttype="rect"/>
          </v:shapetype>
          <v:shape id="_x0000_s13" type="#_x0000_t14" filled="f" stroked="f" style="position:absolute;width:765.35pt;height:510.25pt;z-index:-987;margin-left:38.15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r>
        <w:pict>
          <v:line strokeweight="0.5pt" strokecolor="#00ACBC" from="555.35pt,225.85pt" to="676.6pt,225.85pt" style="position:absolute;mso-position-horizontal-relative:page;mso-position-vertical-relative:page;">
            <v:stroke dashstyle="solid"/>
          </v:line>
        </w:pict>
      </w:r>
      <w:r>
        <w:rPr>
          <w:rFonts w:ascii="Tahoma" w:hAnsi="Tahoma" w:eastAsia="Tahoma"/>
          <w:strike w:val="false"/>
          <w:color w:val="000000"/>
          <w:spacing w:val="0"/>
          <w:w w:val="100"/>
          <w:sz w:val="17"/>
          <w:vertAlign w:val="baseline"/>
          <w:lang w:val="es-ES"/>
        </w:rPr>
        <w:t xml:space="preserve">El Ayuntamiento de Cartagena tiene la satisfacción de presentar el</w:t>
      </w:r>
      <w:r>
        <w:rPr>
          <w:rFonts w:ascii="Arial Narrow" w:hAnsi="Arial Narrow" w:eastAsia="Arial Narrow"/>
          <w:b w:val="true"/>
          <w:strike w:val="false"/>
          <w:color w:val="00ACBC"/>
          <w:spacing w:val="0"/>
          <w:w w:val="100"/>
          <w:sz w:val="19"/>
          <w:vertAlign w:val="baseline"/>
          <w:lang w:val="es-ES"/>
        </w:rPr>
        <w:t xml:space="preserve"> VII Plan Municipal de Adicciones 2020</w:t>
        <w:softHyphen/>
      </w:r>
      <w:r>
        <w:rPr>
          <w:rFonts w:ascii="Arial Narrow" w:hAnsi="Arial Narrow" w:eastAsia="Arial Narrow"/>
          <w:b w:val="true"/>
          <w:strike w:val="false"/>
          <w:color w:val="00ACBC"/>
          <w:spacing w:val="0"/>
          <w:w w:val="100"/>
          <w:sz w:val="19"/>
          <w:vertAlign w:val="baseline"/>
          <w:lang w:val="es-ES"/>
        </w:rPr>
        <w:t xml:space="preserve">2023</w:t>
      </w:r>
      <w:r>
        <w:rPr>
          <w:rFonts w:ascii="Tahoma" w:hAnsi="Tahoma" w:eastAsia="Tahoma"/>
          <w:strike w:val="false"/>
          <w:color w:val="000000"/>
          <w:spacing w:val="0"/>
          <w:w w:val="100"/>
          <w:sz w:val="17"/>
          <w:vertAlign w:val="baseline"/>
          <w:lang w:val="es-ES"/>
        </w:rPr>
        <w:t xml:space="preserve"> de Cartagena, documento que se proyecta como un instrumento estratégico para el desarrollo de políti</w:t>
        <w:softHyphen/>
      </w:r>
      <w:r>
        <w:rPr>
          <w:rFonts w:ascii="Tahoma" w:hAnsi="Tahoma" w:eastAsia="Tahoma"/>
          <w:strike w:val="false"/>
          <w:color w:val="000000"/>
          <w:spacing w:val="0"/>
          <w:w w:val="100"/>
          <w:sz w:val="17"/>
          <w:vertAlign w:val="baseline"/>
          <w:lang w:val="es-ES"/>
        </w:rPr>
        <w:t xml:space="preserve">cas, programas y proyectos locales sobre adicciones. En la actualidad, la complejidad de las conductas adictivas, así como la presencia de adicciones emergentes, re</w:t>
        <w:softHyphen/>
      </w:r>
      <w:r>
        <w:rPr>
          <w:rFonts w:ascii="Tahoma" w:hAnsi="Tahoma" w:eastAsia="Tahoma"/>
          <w:strike w:val="false"/>
          <w:color w:val="000000"/>
          <w:spacing w:val="0"/>
          <w:w w:val="100"/>
          <w:sz w:val="17"/>
          <w:vertAlign w:val="baseline"/>
          <w:lang w:val="es-ES"/>
        </w:rPr>
        <w:t xml:space="preserve">quieren un abordaje integral y flexible, con capacidad de adaptarse a los cambios y necesidades que acontecen en el municipio.</w:t>
      </w:r>
    </w:p>
    <w:p>
      <w:pPr>
        <w:spacing w:before="224"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Tras más de veinte años de trabajo continuo y con seis planes precedentes, desde el Ayuntamiento de Carta</w:t>
        <w:softHyphen/>
      </w:r>
      <w:r>
        <w:rPr>
          <w:rFonts w:ascii="Tahoma" w:hAnsi="Tahoma" w:eastAsia="Tahoma"/>
          <w:strike w:val="false"/>
          <w:color w:val="000000"/>
          <w:spacing w:val="0"/>
          <w:w w:val="100"/>
          <w:sz w:val="17"/>
          <w:vertAlign w:val="baseline"/>
          <w:lang w:val="es-ES"/>
        </w:rPr>
        <w:t xml:space="preserve">gena a través de la Concejalía de Servicios Sociales y la Oficina Técnica del Plan Municipal de Adicciones se busca fortalecer y optimizar las actuaciones vinculadas a la prevención de las adicciones. Toda esta labor mues</w:t>
        <w:softHyphen/>
      </w:r>
      <w:r>
        <w:rPr>
          <w:rFonts w:ascii="Tahoma" w:hAnsi="Tahoma" w:eastAsia="Tahoma"/>
          <w:strike w:val="false"/>
          <w:color w:val="000000"/>
          <w:spacing w:val="0"/>
          <w:w w:val="100"/>
          <w:sz w:val="17"/>
          <w:vertAlign w:val="baseline"/>
          <w:lang w:val="es-ES"/>
        </w:rPr>
        <w:t xml:space="preserve">tra</w:t>
      </w:r>
      <w:r>
        <w:rPr>
          <w:rFonts w:ascii="Arial Narrow" w:hAnsi="Arial Narrow" w:eastAsia="Arial Narrow"/>
          <w:b w:val="true"/>
          <w:strike w:val="false"/>
          <w:color w:val="00ACBC"/>
          <w:spacing w:val="0"/>
          <w:w w:val="100"/>
          <w:sz w:val="19"/>
          <w:vertAlign w:val="baseline"/>
          <w:lang w:val="es-ES"/>
        </w:rPr>
        <w:t xml:space="preserve"> un claro compromiso de la Administración Pública junto a las entidades de acción social</w:t>
      </w:r>
      <w:r>
        <w:rPr>
          <w:rFonts w:ascii="Tahoma" w:hAnsi="Tahoma" w:eastAsia="Tahoma"/>
          <w:strike w:val="false"/>
          <w:color w:val="000000"/>
          <w:spacing w:val="0"/>
          <w:w w:val="100"/>
          <w:sz w:val="17"/>
          <w:vertAlign w:val="baseline"/>
          <w:lang w:val="es-ES"/>
        </w:rPr>
        <w:t xml:space="preserve"> del municipio en el ámbito de la prevención, para diseñar un marco estra</w:t>
        <w:softHyphen/>
      </w:r>
      <w:r>
        <w:rPr>
          <w:rFonts w:ascii="Tahoma" w:hAnsi="Tahoma" w:eastAsia="Tahoma"/>
          <w:strike w:val="false"/>
          <w:color w:val="000000"/>
          <w:spacing w:val="0"/>
          <w:w w:val="100"/>
          <w:sz w:val="17"/>
          <w:vertAlign w:val="baseline"/>
          <w:lang w:val="es-ES"/>
        </w:rPr>
        <w:t xml:space="preserve">tégico de referencia que permita integrar las actuaciones orientadas a</w:t>
      </w:r>
      <w:r>
        <w:rPr>
          <w:rFonts w:ascii="Arial Narrow" w:hAnsi="Arial Narrow" w:eastAsia="Arial Narrow"/>
          <w:b w:val="true"/>
          <w:strike w:val="false"/>
          <w:color w:val="00ACBC"/>
          <w:spacing w:val="0"/>
          <w:w w:val="100"/>
          <w:sz w:val="19"/>
          <w:vertAlign w:val="baseline"/>
          <w:lang w:val="es-ES"/>
        </w:rPr>
        <w:t xml:space="preserve"> prevenir y reducir</w:t>
      </w:r>
      <w:r>
        <w:rPr>
          <w:rFonts w:ascii="Tahoma" w:hAnsi="Tahoma" w:eastAsia="Tahoma"/>
          <w:strike w:val="false"/>
          <w:color w:val="000000"/>
          <w:spacing w:val="0"/>
          <w:w w:val="100"/>
          <w:sz w:val="17"/>
          <w:vertAlign w:val="baseline"/>
          <w:lang w:val="es-ES"/>
        </w:rPr>
        <w:t xml:space="preserve"> los daños del consumo de drogas y los ocasionados por las adicciones compor-tamentales. Todo ello, se pretende alcanzar a través de la</w:t>
      </w:r>
      <w:r>
        <w:rPr>
          <w:rFonts w:ascii="Arial Narrow" w:hAnsi="Arial Narrow" w:eastAsia="Arial Narrow"/>
          <w:b w:val="true"/>
          <w:strike w:val="false"/>
          <w:color w:val="00ACBC"/>
          <w:spacing w:val="0"/>
          <w:w w:val="100"/>
          <w:sz w:val="19"/>
          <w:vertAlign w:val="baseline"/>
          <w:lang w:val="es-ES"/>
        </w:rPr>
        <w:t xml:space="preserve"> sensibilización de la población en general y de ado</w:t>
        <w:softHyphen/>
      </w:r>
      <w:r>
        <w:rPr>
          <w:rFonts w:ascii="Arial Narrow" w:hAnsi="Arial Narrow" w:eastAsia="Arial Narrow"/>
          <w:b w:val="true"/>
          <w:strike w:val="false"/>
          <w:color w:val="00ACBC"/>
          <w:spacing w:val="0"/>
          <w:w w:val="100"/>
          <w:sz w:val="19"/>
          <w:vertAlign w:val="baseline"/>
          <w:lang w:val="es-ES"/>
        </w:rPr>
        <w:t xml:space="preserve">lescentes, jóvenes y familias en particular</w:t>
      </w:r>
      <w:r>
        <w:rPr>
          <w:rFonts w:ascii="Tahoma" w:hAnsi="Tahoma" w:eastAsia="Tahoma"/>
          <w:strike w:val="false"/>
          <w:color w:val="00ACBC"/>
          <w:spacing w:val="0"/>
          <w:w w:val="100"/>
          <w:sz w:val="17"/>
          <w:vertAlign w:val="baseline"/>
          <w:lang w:val="es-ES"/>
        </w:rPr>
        <w:t xml:space="preserve">,</w:t>
      </w:r>
      <w:r>
        <w:rPr>
          <w:rFonts w:ascii="Tahoma" w:hAnsi="Tahoma" w:eastAsia="Tahoma"/>
          <w:strike w:val="false"/>
          <w:color w:val="000000"/>
          <w:spacing w:val="0"/>
          <w:w w:val="100"/>
          <w:sz w:val="17"/>
          <w:vertAlign w:val="baseline"/>
          <w:lang w:val="es-ES"/>
        </w:rPr>
        <w:t xml:space="preserve"> así como la promoción de estilos de vida saludable propiciando la participación ciudadana, la coordinación y correspon</w:t>
        <w:softHyphen/>
      </w:r>
      <w:r>
        <w:rPr>
          <w:rFonts w:ascii="Tahoma" w:hAnsi="Tahoma" w:eastAsia="Tahoma"/>
          <w:strike w:val="false"/>
          <w:color w:val="000000"/>
          <w:spacing w:val="0"/>
          <w:w w:val="100"/>
          <w:sz w:val="17"/>
          <w:vertAlign w:val="baseline"/>
          <w:lang w:val="es-ES"/>
        </w:rPr>
        <w:t xml:space="preserve">sabilidad entre la administración y los distintos agentes sociales</w:t>
      </w:r>
      <w:r>
        <w:rPr>
          <w:rFonts w:ascii="Arial Narrow" w:hAnsi="Arial Narrow" w:eastAsia="Arial Narrow"/>
          <w:b w:val="true"/>
          <w:strike w:val="false"/>
          <w:color w:val="00ACBC"/>
          <w:spacing w:val="0"/>
          <w:w w:val="100"/>
          <w:sz w:val="19"/>
          <w:vertAlign w:val="baseline"/>
          <w:lang w:val="es-ES"/>
        </w:rPr>
        <w:t xml:space="preserve"> implicados para trabajar de forma continuada, eficiente y eficaz por una Cartagena más saludable.</w:t>
      </w:r>
    </w:p>
    <w:p>
      <w:pPr>
        <w:spacing w:before="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El VII Plan Municipal de Adicciones (PMAD 2020-2023), se concibe como un</w:t>
      </w:r>
      <w:r>
        <w:rPr>
          <w:rFonts w:ascii="Arial Narrow" w:hAnsi="Arial Narrow" w:eastAsia="Arial Narrow"/>
          <w:b w:val="true"/>
          <w:strike w:val="false"/>
          <w:color w:val="00ACBC"/>
          <w:spacing w:val="0"/>
          <w:w w:val="100"/>
          <w:sz w:val="19"/>
          <w:vertAlign w:val="baseline"/>
          <w:lang w:val="es-ES"/>
        </w:rPr>
        <w:t xml:space="preserve"> instrumento dinámico de planifi</w:t>
        <w:softHyphen/>
      </w:r>
      <w:r>
        <w:rPr>
          <w:rFonts w:ascii="Arial Narrow" w:hAnsi="Arial Narrow" w:eastAsia="Arial Narrow"/>
          <w:b w:val="true"/>
          <w:strike w:val="false"/>
          <w:color w:val="00ACBC"/>
          <w:spacing w:val="0"/>
          <w:w w:val="100"/>
          <w:sz w:val="19"/>
          <w:vertAlign w:val="baseline"/>
          <w:lang w:val="es-ES"/>
        </w:rPr>
        <w:t xml:space="preserve">cación</w:t>
      </w:r>
      <w:r>
        <w:rPr>
          <w:rFonts w:ascii="Tahoma" w:hAnsi="Tahoma" w:eastAsia="Tahoma"/>
          <w:strike w:val="false"/>
          <w:color w:val="000000"/>
          <w:spacing w:val="0"/>
          <w:w w:val="100"/>
          <w:sz w:val="17"/>
          <w:vertAlign w:val="baseline"/>
          <w:lang w:val="es-ES"/>
        </w:rPr>
        <w:t xml:space="preserve"> de las actuaciones llevadas a cabo en el ámbito de la prevención que posee una elevada capacidad de adaptación a los cambios para poder ser más eficiente en la gestión, coordinación y estructuración de las ac</w:t>
        <w:softHyphen/>
      </w:r>
      <w:r>
        <w:rPr>
          <w:rFonts w:ascii="Tahoma" w:hAnsi="Tahoma" w:eastAsia="Tahoma"/>
          <w:strike w:val="false"/>
          <w:color w:val="000000"/>
          <w:spacing w:val="0"/>
          <w:w w:val="100"/>
          <w:sz w:val="17"/>
          <w:vertAlign w:val="baseline"/>
          <w:lang w:val="es-ES"/>
        </w:rPr>
        <w:t xml:space="preserve">ciones en esta materia. El diseño del plan se construye a partir de un análisis documental del marco normativo institucional que</w:t>
      </w:r>
      <w:r>
        <w:rPr>
          <w:rFonts w:ascii="Arial Narrow" w:hAnsi="Arial Narrow" w:eastAsia="Arial Narrow"/>
          <w:b w:val="true"/>
          <w:strike w:val="false"/>
          <w:color w:val="00ACBC"/>
          <w:spacing w:val="0"/>
          <w:w w:val="100"/>
          <w:sz w:val="19"/>
          <w:vertAlign w:val="baseline"/>
          <w:lang w:val="es-ES"/>
        </w:rPr>
        <w:t xml:space="preserve"> persigue ordenar programas y priorida</w:t>
        <w:softHyphen/>
      </w:r>
      <w:r>
        <w:rPr>
          <w:rFonts w:ascii="Arial Narrow" w:hAnsi="Arial Narrow" w:eastAsia="Arial Narrow"/>
          <w:b w:val="true"/>
          <w:strike w:val="false"/>
          <w:color w:val="00ACBC"/>
          <w:spacing w:val="0"/>
          <w:w w:val="100"/>
          <w:sz w:val="19"/>
          <w:vertAlign w:val="baseline"/>
          <w:lang w:val="es-ES"/>
        </w:rPr>
        <w:t xml:space="preserve">des</w:t>
      </w:r>
      <w:r>
        <w:rPr>
          <w:rFonts w:ascii="Tahoma" w:hAnsi="Tahoma" w:eastAsia="Tahoma"/>
          <w:strike w:val="false"/>
          <w:color w:val="000000"/>
          <w:spacing w:val="0"/>
          <w:w w:val="100"/>
          <w:sz w:val="17"/>
          <w:vertAlign w:val="baseline"/>
          <w:lang w:val="es-ES"/>
        </w:rPr>
        <w:t xml:space="preserve"> a nivel europeo, nacional y regional a las prioridades y necesidades del municipio. Con ello, el plan se concibe como</w:t>
      </w:r>
      <w:r>
        <w:rPr>
          <w:rFonts w:ascii="Arial Narrow" w:hAnsi="Arial Narrow" w:eastAsia="Arial Narrow"/>
          <w:b w:val="true"/>
          <w:strike w:val="false"/>
          <w:color w:val="00ACBC"/>
          <w:spacing w:val="0"/>
          <w:w w:val="100"/>
          <w:sz w:val="19"/>
          <w:vertAlign w:val="baseline"/>
          <w:lang w:val="es-ES"/>
        </w:rPr>
        <w:t xml:space="preserve"> una propuesta integrada y homogénea con fun</w:t>
        <w:softHyphen/>
      </w:r>
      <w:r>
        <w:rPr>
          <w:rFonts w:ascii="Arial Narrow" w:hAnsi="Arial Narrow" w:eastAsia="Arial Narrow"/>
          <w:b w:val="true"/>
          <w:strike w:val="false"/>
          <w:color w:val="00ACBC"/>
          <w:spacing w:val="0"/>
          <w:w w:val="100"/>
          <w:sz w:val="19"/>
          <w:vertAlign w:val="baseline"/>
          <w:lang w:val="es-ES"/>
        </w:rPr>
        <w:t xml:space="preserve">ciones definidas para cada nivel de intervención</w:t>
      </w:r>
      <w:r>
        <w:rPr>
          <w:rFonts w:ascii="Tahoma" w:hAnsi="Tahoma" w:eastAsia="Tahoma"/>
          <w:strike w:val="false"/>
          <w:color w:val="000000"/>
          <w:spacing w:val="0"/>
          <w:w w:val="100"/>
          <w:sz w:val="17"/>
          <w:vertAlign w:val="baseline"/>
          <w:lang w:val="es-ES"/>
        </w:rPr>
        <w:t xml:space="preserve"> que articula los distintos instrumentos de participación y ges</w:t>
        <w:softHyphen/>
      </w:r>
      <w:r>
        <w:rPr>
          <w:rFonts w:ascii="Tahoma" w:hAnsi="Tahoma" w:eastAsia="Tahoma"/>
          <w:strike w:val="false"/>
          <w:color w:val="000000"/>
          <w:spacing w:val="0"/>
          <w:w w:val="100"/>
          <w:sz w:val="17"/>
          <w:vertAlign w:val="baseline"/>
          <w:lang w:val="es-ES"/>
        </w:rPr>
        <w:t xml:space="preserve">tión con que cuenta el municipio.</w:t>
      </w:r>
    </w:p>
    <w:p>
      <w:pPr>
        <w:spacing w:before="216" w:after="0" w:line="216"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El diseño del plan facilita tanto la ejecución simultánea como el seguimiento de cada una de las actuaciones previstas en el mismo, con la capacidad para adecuarse a los cambios que pueden sucederse en los próximos años y acotado al marco competencial de la entidad local.</w:t>
      </w:r>
      <w:r>
        <w:rPr>
          <w:rFonts w:ascii="Arial Narrow" w:hAnsi="Arial Narrow" w:eastAsia="Arial Narrow"/>
          <w:b w:val="true"/>
          <w:strike w:val="false"/>
          <w:color w:val="00ACBC"/>
          <w:spacing w:val="-1"/>
          <w:w w:val="100"/>
          <w:sz w:val="19"/>
          <w:vertAlign w:val="baseline"/>
          <w:lang w:val="es-ES"/>
        </w:rPr>
        <w:t xml:space="preserve"> Además, integra mecanismos de coordinación institucional para establecer instrumentos de gestión que favorezcan el trabajo en red y aseguren una am</w:t>
        <w:softHyphen/>
      </w:r>
      <w:r>
        <w:rPr>
          <w:rFonts w:ascii="Arial Narrow" w:hAnsi="Arial Narrow" w:eastAsia="Arial Narrow"/>
          <w:b w:val="true"/>
          <w:strike w:val="false"/>
          <w:color w:val="00ACBC"/>
          <w:spacing w:val="-1"/>
          <w:w w:val="100"/>
          <w:sz w:val="19"/>
          <w:vertAlign w:val="baseline"/>
          <w:lang w:val="es-ES"/>
        </w:rPr>
        <w:t xml:space="preserve">plia participación de todos los actores del territorio para la prevención de las adicciones.</w:t>
      </w:r>
      <w:r>
        <w:rPr>
          <w:rFonts w:ascii="Tahoma" w:hAnsi="Tahoma" w:eastAsia="Tahoma"/>
          <w:strike w:val="false"/>
          <w:color w:val="000000"/>
          <w:spacing w:val="-1"/>
          <w:w w:val="100"/>
          <w:sz w:val="17"/>
          <w:vertAlign w:val="baseline"/>
          <w:lang w:val="es-ES"/>
        </w:rPr>
        <w:t xml:space="preserve"> Para garantizar el adecuado seguimiento y evaluación del plan, el diseño contempla un sistema de indicadores e instrumentos de monitorización que favorecen el seguimiento del plan y la identificación y la evaluación de las actuaciones lleva</w:t>
        <w:softHyphen/>
      </w:r>
      <w:r>
        <w:rPr>
          <w:rFonts w:ascii="Tahoma" w:hAnsi="Tahoma" w:eastAsia="Tahoma"/>
          <w:strike w:val="false"/>
          <w:color w:val="000000"/>
          <w:spacing w:val="-1"/>
          <w:w w:val="100"/>
          <w:sz w:val="17"/>
          <w:vertAlign w:val="baseline"/>
          <w:lang w:val="es-ES"/>
        </w:rPr>
        <w:t xml:space="preserve">bas a cabo, pudiendo extraer nuevos aprendizajes y con</w:t>
        <w:softHyphen/>
      </w:r>
      <w:r>
        <w:rPr>
          <w:rFonts w:ascii="Tahoma" w:hAnsi="Tahoma" w:eastAsia="Tahoma"/>
          <w:strike w:val="false"/>
          <w:color w:val="000000"/>
          <w:spacing w:val="-1"/>
          <w:w w:val="100"/>
          <w:sz w:val="17"/>
          <w:vertAlign w:val="baseline"/>
          <w:lang w:val="es-ES"/>
        </w:rPr>
        <w:t xml:space="preserve">tribuyendo al diseño de políticas públicas más eficaces.</w:t>
      </w:r>
    </w:p>
    <w:p>
      <w:pPr>
        <w:spacing w:before="0" w:after="494" w:line="216"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El VII Plan Municipal de Adicciones 2020-2023 es un </w:t>
      </w:r>
      <w:r>
        <w:rPr>
          <w:rFonts w:ascii="Arial Narrow" w:hAnsi="Arial Narrow" w:eastAsia="Arial Narrow"/>
          <w:b w:val="true"/>
          <w:strike w:val="false"/>
          <w:color w:val="00ACBC"/>
          <w:spacing w:val="0"/>
          <w:w w:val="100"/>
          <w:sz w:val="19"/>
          <w:vertAlign w:val="baseline"/>
          <w:lang w:val="es-ES"/>
        </w:rPr>
        <w:t xml:space="preserve">documento participativo y de consenso</w:t>
      </w:r>
      <w:r>
        <w:rPr>
          <w:rFonts w:ascii="Tahoma" w:hAnsi="Tahoma" w:eastAsia="Tahoma"/>
          <w:strike w:val="false"/>
          <w:color w:val="00ACBC"/>
          <w:spacing w:val="0"/>
          <w:w w:val="100"/>
          <w:sz w:val="17"/>
          <w:vertAlign w:val="baseline"/>
          <w:lang w:val="es-ES"/>
        </w:rPr>
        <w:t xml:space="preserve">,</w:t>
      </w:r>
      <w:r>
        <w:rPr>
          <w:rFonts w:ascii="Tahoma" w:hAnsi="Tahoma" w:eastAsia="Tahoma"/>
          <w:strike w:val="false"/>
          <w:color w:val="000000"/>
          <w:spacing w:val="0"/>
          <w:w w:val="100"/>
          <w:sz w:val="17"/>
          <w:vertAlign w:val="baseline"/>
          <w:lang w:val="es-ES"/>
        </w:rPr>
        <w:t xml:space="preserve"> acordado entre todas las Concejalías con relación en este ámbito; Admi</w:t>
        <w:softHyphen/>
      </w:r>
      <w:r>
        <w:rPr>
          <w:rFonts w:ascii="Tahoma" w:hAnsi="Tahoma" w:eastAsia="Tahoma"/>
          <w:strike w:val="false"/>
          <w:color w:val="000000"/>
          <w:spacing w:val="0"/>
          <w:w w:val="100"/>
          <w:sz w:val="17"/>
          <w:vertAlign w:val="baseline"/>
          <w:lang w:val="es-ES"/>
        </w:rPr>
        <w:t xml:space="preserve">nistraciones Públicas; y las organizaciones no guberna</w:t>
        <w:softHyphen/>
      </w:r>
      <w:r>
        <w:rPr>
          <w:rFonts w:ascii="Tahoma" w:hAnsi="Tahoma" w:eastAsia="Tahoma"/>
          <w:strike w:val="false"/>
          <w:color w:val="000000"/>
          <w:spacing w:val="0"/>
          <w:w w:val="100"/>
          <w:sz w:val="17"/>
          <w:vertAlign w:val="baseline"/>
          <w:lang w:val="es-ES"/>
        </w:rPr>
        <w:t xml:space="preserve">mentales del sector, y todas aquellas instancias públicas y privadas más representativas del ámbito de las adiccio</w:t>
        <w:softHyphen/>
      </w:r>
      <w:r>
        <w:rPr>
          <w:rFonts w:ascii="Tahoma" w:hAnsi="Tahoma" w:eastAsia="Tahoma"/>
          <w:strike w:val="false"/>
          <w:color w:val="000000"/>
          <w:spacing w:val="0"/>
          <w:w w:val="100"/>
          <w:sz w:val="17"/>
          <w:vertAlign w:val="baseline"/>
          <w:lang w:val="es-ES"/>
        </w:rPr>
        <w:t xml:space="preserve">nes en el municipio de Cartagena.</w:t>
      </w:r>
    </w:p>
    <w:p>
      <w:pPr>
        <w:spacing w:before="323" w:after="0" w:line="240" w:lineRule="auto"/>
        <w:ind w:right="844" w:left="289"/>
        <w:jc w:val="left"/>
        <w:textAlignment w:val="baseline"/>
      </w:pPr>
      <w:r>
        <w:drawing>
          <wp:inline>
            <wp:extent cx="2023745" cy="2484120"/>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2023745" cy="2484120"/>
                    </a:xfrm>
                    <a:prstGeom prst="rect">
                      <a:avLst/>
                    </a:prstGeom>
                  </pic:spPr>
                </pic:pic>
              </a:graphicData>
            </a:graphic>
          </wp:inline>
        </w:drawing>
      </w:r>
    </w:p>
    <w:p>
      <w:pPr>
        <w:sectPr>
          <w:type w:val="continuous"/>
          <w:pgSz w:w="16838" w:h="11909" w:orient="landscape"/>
          <w:pgMar w:bottom="2095" w:top="620" w:right="1685" w:left="1673" w:header="720" w:footer="720"/>
          <w:cols w:sep="0" w:num="3" w:space="0" w:equalWidth="0">
            <w:col w:w="4320" w:space="260"/>
            <w:col w:w="4320" w:space="260"/>
            <w:col w:w="4320" w:space="0"/>
          </w:cols>
          <w:titlePg w:val="false"/>
          <w:textDirection w:val="lrTb"/>
        </w:sectPr>
      </w:pPr>
    </w:p>
    <w:p>
      <w:pPr>
        <w:rPr>
          <w:sz w:val="2"/>
        </w:rPr>
      </w:pPr>
      <w:r>
        <w:pict>
          <v:shapetype id="_x0000_t15" coordsize="21600,21600" o:spt="202" path="m,l,21600r21600,l21600,xe">
            <v:stroke joinstyle="miter"/>
            <v:path gradientshapeok="t" o:connecttype="rect"/>
          </v:shapetype>
          <v:shape id="_x0000_s14" type="#_x0000_t15" filled="f" stroked="f" style="position:absolute;width:29.1pt;height:6.9pt;z-index:-986;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765.35pt;height:510.25pt;z-index:-985;margin-left:38.15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p>
    <w:tbl>
      <w:tblPr>
        <w:jc w:val="left"/>
        <w:tblLayout w:type="fixed"/>
        <w:tblCellMar>
          <w:left w:w="0" w:type="dxa"/>
          <w:right w:w="0" w:type="dxa"/>
        </w:tblCellMar>
      </w:tblPr>
      <w:tblGrid>
        <w:gridCol w:w="2285"/>
        <w:gridCol w:w="312"/>
        <w:gridCol w:w="2501"/>
      </w:tblGrid>
      <w:tr>
        <w:trPr>
          <w:trHeight w:val="302" w:hRule="exact"/>
        </w:trPr>
        <w:tc>
          <w:tcPr>
            <w:tcW w:w="2285" w:type="auto"/>
            <w:gridSpan w:val="1"/>
            <w:tcBorders>
              <w:top w:val="single" w:sz="4" w:color="00ACBC"/>
              <w:left w:val="single" w:sz="4" w:color="00ACBC"/>
              <w:bottom w:val="single" w:sz="4" w:color="00ACBC"/>
              <w:right w:val="single" w:sz="4" w:color="00ACBC"/>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VII PLAN MUNICIPAL DE ADICCIONES</w:t>
            </w:r>
          </w:p>
        </w:tc>
        <w:tc>
          <w:tcPr>
            <w:tcW w:w="2597" w:type="auto"/>
            <w:gridSpan w:val="1"/>
            <w:tcBorders>
              <w:top w:val="none" w:sz="0" w:color="000000"/>
              <w:left w:val="single" w:sz="4" w:color="00ACBC"/>
              <w:bottom w:val="none" w:sz="0" w:color="000000"/>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4</w:t>
            </w:r>
          </w:p>
        </w:tc>
        <w:tc>
          <w:tcPr>
            <w:tcW w:w="5098"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PRESENTACIÓN Y AGRADECIMIENTOS</w:t>
            </w:r>
          </w:p>
        </w:tc>
      </w:tr>
    </w:tbl>
    <w:p>
      <w:pPr>
        <w:spacing w:before="1572" w:after="0" w:line="216" w:lineRule="exact"/>
        <w:ind w:right="2910" w:left="2910" w:firstLine="102"/>
        <w:jc w:val="both"/>
        <w:textAlignment w:val="baseline"/>
        <w:rPr>
          <w:rFonts w:ascii="Arial Narrow" w:hAnsi="Arial Narrow" w:eastAsia="Arial Narrow"/>
          <w:b w:val="true"/>
          <w:strike w:val="false"/>
          <w:color w:val="00ACBC"/>
          <w:spacing w:val="0"/>
          <w:w w:val="100"/>
          <w:sz w:val="19"/>
          <w:vertAlign w:val="baseline"/>
          <w:lang w:val="es-ES"/>
        </w:rPr>
      </w:pPr>
      <w:r>
        <w:rPr>
          <w:rFonts w:ascii="Arial Narrow" w:hAnsi="Arial Narrow" w:eastAsia="Arial Narrow"/>
          <w:b w:val="true"/>
          <w:strike w:val="false"/>
          <w:color w:val="00ACBC"/>
          <w:spacing w:val="0"/>
          <w:w w:val="100"/>
          <w:sz w:val="19"/>
          <w:vertAlign w:val="baseline"/>
          <w:lang w:val="es-ES"/>
        </w:rPr>
        <w:t xml:space="preserve">Agradecer a todo el personal técnico, profesionales y representantes de las instituciones y entidades que han participado en los grupos de trabajo constituidos para la elaboración de este documento.</w:t>
      </w:r>
    </w:p>
    <w:p>
      <w:pPr>
        <w:spacing w:before="209" w:after="4" w:line="216" w:lineRule="exact"/>
        <w:ind w:right="2910" w:left="2910" w:firstLine="102"/>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Ayuntamiento de Cartagena (Concejalía de Servicios Sociales: Oficina Técnica del Plan Municipal de Adicciones (PMAD); Programas de Prevención de los Centros de Servicios Sociales; Concejalía de Educación; Concejalía de Juventud: Educación joven, Ocio y Tiempo libre alternativo, Salud-joven, Espacio-joven; Concejalía de Igualdad; Concejalía de Deportes; Policía Local: Escuela de Seguridad y Educación Vial y Unidad de Protección a familia); Consejería de Salud, Dirección General de Salud Pública y Adicciones, Servicio de Promoción y Educación para la Salud, Área de Prevención de Adicciones; Servicio Salud Pública. Área Cartagena; Gerencia Área de Salud II. Cartagena; Centro de Psicología de la Jefatura de Apoyo Sanitario del Arsenal de Cartagena; Centro de Educación de Personas Adultas; CONCAPA (Confederación Católica Nacional de Padres de Familia y Padres de Alumnos); FAMPA Cartagena (Federación de Asociaciones de Padres y Madres de Alumnos de Carta</w:t>
        <w:softHyphen/>
      </w:r>
      <w:r>
        <w:rPr>
          <w:rFonts w:ascii="Tahoma" w:hAnsi="Tahoma" w:eastAsia="Tahoma"/>
          <w:strike w:val="false"/>
          <w:color w:val="000000"/>
          <w:spacing w:val="0"/>
          <w:w w:val="100"/>
          <w:sz w:val="17"/>
          <w:vertAlign w:val="baseline"/>
          <w:lang w:val="es-ES"/>
        </w:rPr>
        <w:t xml:space="preserve">gena y Comarca); ONG Acción Familiar; Colectivo La Huertecica; Asociación Rascasa; Fundación CEPAIM; Fundación Tienda Asilo de San Pedro; Asociación Proyecto Abraham y Laboratorio de Estrategias e Ideas.</w:t>
      </w:r>
    </w:p>
    <w:p>
      <w:pPr>
        <w:spacing w:before="384" w:after="0" w:line="240" w:lineRule="auto"/>
        <w:ind w:right="5174" w:left="5179"/>
        <w:jc w:val="left"/>
        <w:textAlignment w:val="baseline"/>
      </w:pPr>
      <w:r>
        <w:drawing>
          <wp:inline>
            <wp:extent cx="3145790" cy="3114675"/>
            <wp:docPr id="5" name="Picture"/>
            <a:graphic>
              <a:graphicData uri="http://schemas.openxmlformats.org/drawingml/2006/picture">
                <pic:pic>
                  <pic:nvPicPr>
                    <pic:cNvPr id="6" name="test1"/>
                    <pic:cNvPicPr preferRelativeResize="false"/>
                  </pic:nvPicPr>
                  <pic:blipFill>
                    <a:blip r:embed="drId5"/>
                    <a:stretch>
                      <a:fillRect/>
                    </a:stretch>
                  </pic:blipFill>
                  <pic:spPr>
                    <a:xfrm>
                      <a:off x="0" y="0"/>
                      <a:ext cx="3145790" cy="3114675"/>
                    </a:xfrm>
                    <a:prstGeom prst="rect">
                      <a:avLst/>
                    </a:prstGeom>
                  </pic:spPr>
                </pic:pic>
              </a:graphicData>
            </a:graphic>
          </wp:inline>
        </w:drawing>
      </w:r>
    </w:p>
    <w:p>
      <w:pPr>
        <w:sectPr>
          <w:type w:val="nextPage"/>
          <w:pgSz w:w="16838" w:h="11909" w:orient="landscape"/>
          <w:pgMar w:bottom="372" w:top="620" w:right="768" w:left="763" w:header="720" w:footer="720"/>
          <w:titlePg w:val="false"/>
          <w:textDirection w:val="lrTb"/>
        </w:sectPr>
      </w:pPr>
    </w:p>
    <w:p>
      <w:pPr>
        <w:spacing w:before="1586" w:after="269" w:line="348" w:lineRule="exact"/>
        <w:ind w:right="0" w:left="864" w:firstLine="0"/>
        <w:jc w:val="left"/>
        <w:textAlignment w:val="baseline"/>
        <w:rPr>
          <w:rFonts w:ascii="Arial" w:hAnsi="Arial" w:eastAsia="Arial"/>
          <w:b w:val="true"/>
          <w:strike w:val="false"/>
          <w:color w:val="00ACBC"/>
          <w:spacing w:val="-18"/>
          <w:w w:val="100"/>
          <w:sz w:val="33"/>
          <w:vertAlign w:val="baseline"/>
          <w:lang w:val="es-ES"/>
        </w:rPr>
      </w:pPr>
      <w:r>
        <w:pict>
          <v:shapetype id="_x0000_t17" coordsize="21600,21600" o:spt="202" path="m,l,21600r21600,l21600,xe">
            <v:stroke joinstyle="miter"/>
            <v:path gradientshapeok="t" o:connecttype="rect"/>
          </v:shapetype>
          <v:shape id="_x0000_s16" type="#_x0000_t17" filled="f" stroked="f" style="position:absolute;width:765.35pt;height:515.1pt;z-index:-984;margin-left:38.15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189.65pt;height:16.1pt;z-index:-983;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50"/>
                    <w:gridCol w:w="247"/>
                    <w:gridCol w:w="1186"/>
                  </w:tblGrid>
                  <w:tr>
                    <w:trPr>
                      <w:trHeight w:val="302" w:hRule="exact"/>
                    </w:trPr>
                    <w:tc>
                      <w:tcPr>
                        <w:tcW w:w="2360" w:type="auto"/>
                        <w:gridSpan w:val="1"/>
                        <w:tcBorders>
                          <w:top w:val="single" w:sz="4" w:color="00ACBC"/>
                          <w:left w:val="single" w:sz="4" w:color="00ACBC"/>
                          <w:bottom w:val="single" w:sz="4" w:color="00ACBC"/>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5</w:t>
                        </w:r>
                      </w:p>
                    </w:tc>
                    <w:tc>
                      <w:tcPr>
                        <w:tcW w:w="3793"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INTRODUCCIÓN</w:t>
                        </w:r>
                      </w:p>
                    </w:tc>
                  </w:tr>
                </w:tbl>
              </w:txbxContent>
            </v:textbox>
          </v:shape>
        </w:pict>
      </w:r>
      <w:r>
        <w:rPr>
          <w:rFonts w:ascii="Arial" w:hAnsi="Arial" w:eastAsia="Arial"/>
          <w:b w:val="true"/>
          <w:strike w:val="false"/>
          <w:color w:val="00ACBC"/>
          <w:spacing w:val="-18"/>
          <w:w w:val="100"/>
          <w:sz w:val="33"/>
          <w:vertAlign w:val="baseline"/>
          <w:lang w:val="es-ES"/>
        </w:rPr>
        <w:t xml:space="preserve">INTRODUCCIÓN</w:t>
      </w:r>
    </w:p>
    <w:p>
      <w:pPr>
        <w:spacing w:before="1586" w:after="269" w:line="348" w:lineRule="exact"/>
        <w:sectPr>
          <w:type w:val="nextPage"/>
          <w:pgSz w:w="16838" w:h="11909" w:orient="landscape"/>
          <w:pgMar w:bottom="1884" w:top="936" w:right="870" w:left="865" w:header="720" w:footer="720"/>
          <w:titlePg w:val="false"/>
          <w:textDirection w:val="lrTb"/>
        </w:sectPr>
      </w:pPr>
    </w:p>
    <w:p>
      <w:pPr>
        <w:spacing w:before="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pict>
          <v:shapetype id="_x0000_t19" coordsize="21600,21600" o:spt="202" path="m,l,21600r21600,l21600,xe">
            <v:stroke joinstyle="miter"/>
            <v:path gradientshapeok="t" o:connecttype="rect"/>
          </v:shapetype>
          <v:shape id="_x0000_s18" type="#_x0000_t19" filled="f" stroked="f" style="position:absolute;width:29.1pt;height:6.9pt;z-index:-982;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r>
        <w:rPr>
          <w:rFonts w:ascii="Tahoma" w:hAnsi="Tahoma" w:eastAsia="Tahoma"/>
          <w:strike w:val="false"/>
          <w:color w:val="000000"/>
          <w:spacing w:val="0"/>
          <w:w w:val="100"/>
          <w:sz w:val="17"/>
          <w:vertAlign w:val="baseline"/>
          <w:lang w:val="es-ES"/>
        </w:rPr>
        <w:t xml:space="preserve">Durante los últimos años, los municipios han realizado un esfuerzo por impulsar programas para la prevención del consumo de drogas y otras conductas adictivas de conformidad con los marcos normativos y estratégicos de los distintos niveles de la administración pública. Es</w:t>
        <w:softHyphen/>
      </w:r>
      <w:r>
        <w:rPr>
          <w:rFonts w:ascii="Tahoma" w:hAnsi="Tahoma" w:eastAsia="Tahoma"/>
          <w:strike w:val="false"/>
          <w:color w:val="000000"/>
          <w:spacing w:val="0"/>
          <w:w w:val="100"/>
          <w:sz w:val="17"/>
          <w:vertAlign w:val="baseline"/>
          <w:lang w:val="es-ES"/>
        </w:rPr>
        <w:t xml:space="preserve">tas problemáticas de carácter social generan un amplio compromiso y preocupación debido a los diversos efec</w:t>
        <w:softHyphen/>
      </w:r>
      <w:r>
        <w:rPr>
          <w:rFonts w:ascii="Tahoma" w:hAnsi="Tahoma" w:eastAsia="Tahoma"/>
          <w:strike w:val="false"/>
          <w:color w:val="000000"/>
          <w:spacing w:val="0"/>
          <w:w w:val="100"/>
          <w:sz w:val="17"/>
          <w:vertAlign w:val="baseline"/>
          <w:lang w:val="es-ES"/>
        </w:rPr>
        <w:t xml:space="preserve">tos que producen y que afectan al entorno familiar, edu</w:t>
        <w:softHyphen/>
      </w:r>
      <w:r>
        <w:rPr>
          <w:rFonts w:ascii="Tahoma" w:hAnsi="Tahoma" w:eastAsia="Tahoma"/>
          <w:strike w:val="false"/>
          <w:color w:val="000000"/>
          <w:spacing w:val="0"/>
          <w:w w:val="100"/>
          <w:sz w:val="17"/>
          <w:vertAlign w:val="baseline"/>
          <w:lang w:val="es-ES"/>
        </w:rPr>
        <w:t xml:space="preserve">cativo, laboral y social de las personas con adicciones. El Ayuntamiento de Cartagena consciente de la comple</w:t>
        <w:softHyphen/>
      </w:r>
      <w:r>
        <w:rPr>
          <w:rFonts w:ascii="Tahoma" w:hAnsi="Tahoma" w:eastAsia="Tahoma"/>
          <w:strike w:val="false"/>
          <w:color w:val="000000"/>
          <w:spacing w:val="0"/>
          <w:w w:val="100"/>
          <w:sz w:val="17"/>
          <w:vertAlign w:val="baseline"/>
          <w:lang w:val="es-ES"/>
        </w:rPr>
        <w:t xml:space="preserve">jidad del problema que representan las adicciones fue el primero en la Región de Murcia en elaborar un Plan Municipal de Drogodependencias (PMAD).</w:t>
      </w:r>
    </w:p>
    <w:p>
      <w:pPr>
        <w:spacing w:before="215"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primer documento del PMAD se elaboró en 1992. Su razón de ser fue promover y coordinar un esfuerzo co</w:t>
        <w:softHyphen/>
      </w:r>
      <w:r>
        <w:rPr>
          <w:rFonts w:ascii="Tahoma" w:hAnsi="Tahoma" w:eastAsia="Tahoma"/>
          <w:strike w:val="false"/>
          <w:color w:val="000000"/>
          <w:spacing w:val="0"/>
          <w:w w:val="100"/>
          <w:sz w:val="17"/>
          <w:vertAlign w:val="baseline"/>
          <w:lang w:val="es-ES"/>
        </w:rPr>
        <w:t xml:space="preserve">lectivo y continuado para prevenir y reducir el consumo de drogas, con el fin de conseguir una Cartagena resi-liente y más saludable. Con base en las competencias que por ley tiene atribuidas, el</w:t>
      </w:r>
      <w:r>
        <w:rPr>
          <w:rFonts w:ascii="Arial Narrow" w:hAnsi="Arial Narrow" w:eastAsia="Arial Narrow"/>
          <w:b w:val="true"/>
          <w:strike w:val="false"/>
          <w:color w:val="00ACBC"/>
          <w:spacing w:val="0"/>
          <w:w w:val="100"/>
          <w:sz w:val="19"/>
          <w:vertAlign w:val="baseline"/>
          <w:lang w:val="es-ES"/>
        </w:rPr>
        <w:t xml:space="preserve"> PMAD del Ayuntamiento de Cartagena, constituye el marco de actuación para el desarrollo de las políticas locales sobre adicciones.</w:t>
      </w:r>
      <w:r>
        <w:rPr>
          <w:rFonts w:ascii="Tahoma" w:hAnsi="Tahoma" w:eastAsia="Tahoma"/>
          <w:strike w:val="false"/>
          <w:color w:val="000000"/>
          <w:spacing w:val="0"/>
          <w:w w:val="100"/>
          <w:sz w:val="17"/>
          <w:vertAlign w:val="baseline"/>
          <w:lang w:val="es-ES"/>
        </w:rPr>
        <w:t xml:space="preserve"> Su estructura la conforman distintas Concejalías, entidades sociales con sede en el municipio que trabajan en este ámbito, así como otras instituciones y organismos que abordan la prevención o el tratamiento de esta proble</w:t>
        <w:softHyphen/>
      </w:r>
      <w:r>
        <w:rPr>
          <w:rFonts w:ascii="Tahoma" w:hAnsi="Tahoma" w:eastAsia="Tahoma"/>
          <w:strike w:val="false"/>
          <w:color w:val="000000"/>
          <w:spacing w:val="0"/>
          <w:w w:val="100"/>
          <w:sz w:val="17"/>
          <w:vertAlign w:val="baseline"/>
          <w:lang w:val="es-ES"/>
        </w:rPr>
        <w:t xml:space="preserve">mática.</w:t>
      </w:r>
    </w:p>
    <w:p>
      <w:pPr>
        <w:spacing w:before="216" w:after="0" w:line="216" w:lineRule="exact"/>
        <w:ind w:right="0" w:left="0" w:firstLine="0"/>
        <w:jc w:val="both"/>
        <w:textAlignment w:val="baseline"/>
        <w:rPr>
          <w:rFonts w:ascii="Tahoma" w:hAnsi="Tahoma" w:eastAsia="Tahoma"/>
          <w:strike w:val="false"/>
          <w:color w:val="000000"/>
          <w:spacing w:val="-1"/>
          <w:w w:val="100"/>
          <w:sz w:val="17"/>
          <w:vertAlign w:val="baseline"/>
          <w:lang w:val="es-ES"/>
        </w:rPr>
      </w:pPr>
      <w:r>
        <w:br w:type="column"/>
      </w:r>
      <w:r>
        <w:rPr>
          <w:rFonts w:ascii="Tahoma" w:hAnsi="Tahoma" w:eastAsia="Tahoma"/>
          <w:strike w:val="false"/>
          <w:color w:val="000000"/>
          <w:spacing w:val="-1"/>
          <w:w w:val="100"/>
          <w:sz w:val="17"/>
          <w:vertAlign w:val="baseline"/>
          <w:lang w:val="es-ES"/>
        </w:rPr>
        <w:t xml:space="preserve">Con seis planes ejecutados, el presente documento del PMAD se ha consolidado como</w:t>
      </w:r>
      <w:r>
        <w:rPr>
          <w:rFonts w:ascii="Arial Narrow" w:hAnsi="Arial Narrow" w:eastAsia="Arial Narrow"/>
          <w:b w:val="true"/>
          <w:strike w:val="false"/>
          <w:color w:val="00ACBC"/>
          <w:spacing w:val="-1"/>
          <w:w w:val="100"/>
          <w:sz w:val="19"/>
          <w:vertAlign w:val="baseline"/>
          <w:lang w:val="es-ES"/>
        </w:rPr>
        <w:t xml:space="preserve"> un documento marco que confiere estabilidad y continuidad a las acciones y que enmarca, coordina y potencia los programas que se desarrollan en el municipio.</w:t>
      </w:r>
      <w:r>
        <w:rPr>
          <w:rFonts w:ascii="Tahoma" w:hAnsi="Tahoma" w:eastAsia="Tahoma"/>
          <w:strike w:val="false"/>
          <w:color w:val="000000"/>
          <w:spacing w:val="-1"/>
          <w:w w:val="100"/>
          <w:sz w:val="17"/>
          <w:vertAlign w:val="baseline"/>
          <w:lang w:val="es-ES"/>
        </w:rPr>
        <w:t xml:space="preserve"> Se configura como un instrumento aglutinador de las diversas líneas de actua</w:t>
        <w:softHyphen/>
      </w:r>
      <w:r>
        <w:rPr>
          <w:rFonts w:ascii="Tahoma" w:hAnsi="Tahoma" w:eastAsia="Tahoma"/>
          <w:strike w:val="false"/>
          <w:color w:val="000000"/>
          <w:spacing w:val="-1"/>
          <w:w w:val="100"/>
          <w:sz w:val="17"/>
          <w:vertAlign w:val="baseline"/>
          <w:lang w:val="es-ES"/>
        </w:rPr>
        <w:t xml:space="preserve">ción, de los programas desarrollados en el ámbito local y de las fuerzas y movimientos sociales, a fin de garantizar la adecuada dotación de recursos y estrategias válidas para afrontar desde la responsabilidad social, los desa</w:t>
        <w:softHyphen/>
      </w:r>
      <w:r>
        <w:rPr>
          <w:rFonts w:ascii="Tahoma" w:hAnsi="Tahoma" w:eastAsia="Tahoma"/>
          <w:strike w:val="false"/>
          <w:color w:val="000000"/>
          <w:spacing w:val="-1"/>
          <w:w w:val="100"/>
          <w:sz w:val="17"/>
          <w:vertAlign w:val="baseline"/>
          <w:lang w:val="es-ES"/>
        </w:rPr>
        <w:t xml:space="preserve">fíos de las problemáticas asociadas a las adicciones.</w:t>
      </w:r>
    </w:p>
    <w:p>
      <w:pPr>
        <w:spacing w:before="222"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Con el paso de los años,</w:t>
      </w:r>
      <w:r>
        <w:rPr>
          <w:rFonts w:ascii="Arial Narrow" w:hAnsi="Arial Narrow" w:eastAsia="Arial Narrow"/>
          <w:b w:val="true"/>
          <w:strike w:val="false"/>
          <w:color w:val="00ACBC"/>
          <w:spacing w:val="0"/>
          <w:w w:val="100"/>
          <w:sz w:val="19"/>
          <w:vertAlign w:val="baseline"/>
          <w:lang w:val="es-ES"/>
        </w:rPr>
        <w:t xml:space="preserve"> el fenómeno de las drogas ha ido evolucionando</w:t>
      </w:r>
      <w:r>
        <w:rPr>
          <w:rFonts w:ascii="Tahoma" w:hAnsi="Tahoma" w:eastAsia="Tahoma"/>
          <w:strike w:val="false"/>
          <w:color w:val="000000"/>
          <w:spacing w:val="0"/>
          <w:w w:val="100"/>
          <w:sz w:val="17"/>
          <w:vertAlign w:val="baseline"/>
          <w:lang w:val="es-ES"/>
        </w:rPr>
        <w:t xml:space="preserve"> y junto con la aparición de nuevas adicciones,</w:t>
      </w:r>
      <w:r>
        <w:rPr>
          <w:rFonts w:ascii="Arial Narrow" w:hAnsi="Arial Narrow" w:eastAsia="Arial Narrow"/>
          <w:b w:val="true"/>
          <w:strike w:val="false"/>
          <w:color w:val="00ACBC"/>
          <w:spacing w:val="0"/>
          <w:w w:val="100"/>
          <w:sz w:val="19"/>
          <w:vertAlign w:val="baseline"/>
          <w:lang w:val="es-ES"/>
        </w:rPr>
        <w:t xml:space="preserve"> el Plan Municipal, se ha ido adaptando a las nuevas necesidades</w:t>
      </w:r>
      <w:r>
        <w:rPr>
          <w:rFonts w:ascii="Tahoma" w:hAnsi="Tahoma" w:eastAsia="Tahoma"/>
          <w:strike w:val="false"/>
          <w:color w:val="000000"/>
          <w:spacing w:val="0"/>
          <w:w w:val="100"/>
          <w:sz w:val="17"/>
          <w:vertAlign w:val="baseline"/>
          <w:lang w:val="es-ES"/>
        </w:rPr>
        <w:t xml:space="preserve"> que este reto plantea y a las de</w:t>
        <w:softHyphen/>
      </w:r>
      <w:r>
        <w:rPr>
          <w:rFonts w:ascii="Tahoma" w:hAnsi="Tahoma" w:eastAsia="Tahoma"/>
          <w:strike w:val="false"/>
          <w:color w:val="000000"/>
          <w:spacing w:val="0"/>
          <w:w w:val="100"/>
          <w:sz w:val="17"/>
          <w:vertAlign w:val="baseline"/>
          <w:lang w:val="es-ES"/>
        </w:rPr>
        <w:t xml:space="preserve">mandas de la sociedad,</w:t>
      </w:r>
      <w:r>
        <w:rPr>
          <w:rFonts w:ascii="Arial Narrow" w:hAnsi="Arial Narrow" w:eastAsia="Arial Narrow"/>
          <w:b w:val="true"/>
          <w:strike w:val="false"/>
          <w:color w:val="00ACBC"/>
          <w:spacing w:val="0"/>
          <w:w w:val="100"/>
          <w:sz w:val="19"/>
          <w:vertAlign w:val="baseline"/>
          <w:lang w:val="es-ES"/>
        </w:rPr>
        <w:t xml:space="preserve"> a través de sus programas y ac</w:t>
        <w:softHyphen/>
      </w:r>
      <w:r>
        <w:rPr>
          <w:rFonts w:ascii="Arial Narrow" w:hAnsi="Arial Narrow" w:eastAsia="Arial Narrow"/>
          <w:b w:val="true"/>
          <w:strike w:val="false"/>
          <w:color w:val="00ACBC"/>
          <w:spacing w:val="0"/>
          <w:w w:val="100"/>
          <w:sz w:val="19"/>
          <w:vertAlign w:val="baseline"/>
          <w:lang w:val="es-ES"/>
        </w:rPr>
        <w:t xml:space="preserve">tuaciones, implicando a distintos agentes del territorio.</w:t>
      </w:r>
    </w:p>
    <w:p>
      <w:pPr>
        <w:spacing w:before="210"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actual</w:t>
      </w:r>
      <w:r>
        <w:rPr>
          <w:rFonts w:ascii="Arial Narrow" w:hAnsi="Arial Narrow" w:eastAsia="Arial Narrow"/>
          <w:b w:val="true"/>
          <w:strike w:val="false"/>
          <w:color w:val="00ACBC"/>
          <w:spacing w:val="0"/>
          <w:w w:val="100"/>
          <w:sz w:val="19"/>
          <w:vertAlign w:val="baseline"/>
          <w:lang w:val="es-ES"/>
        </w:rPr>
        <w:t xml:space="preserve"> PMAD</w:t>
      </w:r>
      <w:r>
        <w:rPr>
          <w:rFonts w:ascii="Tahoma" w:hAnsi="Tahoma" w:eastAsia="Tahoma"/>
          <w:strike w:val="false"/>
          <w:color w:val="000000"/>
          <w:spacing w:val="0"/>
          <w:w w:val="100"/>
          <w:sz w:val="17"/>
          <w:vertAlign w:val="baseline"/>
          <w:lang w:val="es-ES"/>
        </w:rPr>
        <w:t xml:space="preserve"> integra un conjunto de acciones interco-nectadas en</w:t>
      </w:r>
      <w:r>
        <w:rPr>
          <w:rFonts w:ascii="Arial Narrow" w:hAnsi="Arial Narrow" w:eastAsia="Arial Narrow"/>
          <w:b w:val="true"/>
          <w:strike w:val="false"/>
          <w:color w:val="00ACBC"/>
          <w:spacing w:val="0"/>
          <w:w w:val="100"/>
          <w:sz w:val="19"/>
          <w:vertAlign w:val="baseline"/>
          <w:lang w:val="es-ES"/>
        </w:rPr>
        <w:t xml:space="preserve"> cuatro ámbitos de actuación, Educativo, Familiar, Socio-comunitario y Laboral,</w:t>
      </w:r>
      <w:r>
        <w:rPr>
          <w:rFonts w:ascii="Tahoma" w:hAnsi="Tahoma" w:eastAsia="Tahoma"/>
          <w:strike w:val="false"/>
          <w:color w:val="000000"/>
          <w:spacing w:val="0"/>
          <w:w w:val="100"/>
          <w:sz w:val="17"/>
          <w:vertAlign w:val="baseline"/>
          <w:lang w:val="es-ES"/>
        </w:rPr>
        <w:t xml:space="preserve"> que, bajo una </w:t>
      </w:r>
      <w:r>
        <w:rPr>
          <w:rFonts w:ascii="Arial Narrow" w:hAnsi="Arial Narrow" w:eastAsia="Arial Narrow"/>
          <w:b w:val="true"/>
          <w:strike w:val="false"/>
          <w:color w:val="00ACBC"/>
          <w:spacing w:val="0"/>
          <w:w w:val="100"/>
          <w:sz w:val="19"/>
          <w:vertAlign w:val="baseline"/>
          <w:lang w:val="es-ES"/>
        </w:rPr>
        <w:t xml:space="preserve">perspectiva territorial,</w:t>
      </w:r>
      <w:r>
        <w:rPr>
          <w:rFonts w:ascii="Tahoma" w:hAnsi="Tahoma" w:eastAsia="Tahoma"/>
          <w:strike w:val="false"/>
          <w:color w:val="000000"/>
          <w:spacing w:val="0"/>
          <w:w w:val="100"/>
          <w:sz w:val="17"/>
          <w:vertAlign w:val="baseline"/>
          <w:lang w:val="es-ES"/>
        </w:rPr>
        <w:t xml:space="preserve"> plantea una</w:t>
      </w:r>
      <w:r>
        <w:rPr>
          <w:rFonts w:ascii="Arial Narrow" w:hAnsi="Arial Narrow" w:eastAsia="Arial Narrow"/>
          <w:b w:val="true"/>
          <w:strike w:val="false"/>
          <w:color w:val="00ACBC"/>
          <w:spacing w:val="0"/>
          <w:w w:val="100"/>
          <w:sz w:val="19"/>
          <w:vertAlign w:val="baseline"/>
          <w:lang w:val="es-ES"/>
        </w:rPr>
        <w:t xml:space="preserve"> intervención parti-cipativa, ascendente y transversal con la implicación de la sociedad, la administración y los agentes sociales del territorio</w:t>
      </w:r>
      <w:r>
        <w:rPr>
          <w:rFonts w:ascii="Tahoma" w:hAnsi="Tahoma" w:eastAsia="Tahoma"/>
          <w:strike w:val="false"/>
          <w:color w:val="000000"/>
          <w:spacing w:val="0"/>
          <w:w w:val="100"/>
          <w:sz w:val="17"/>
          <w:vertAlign w:val="baseline"/>
          <w:lang w:val="es-ES"/>
        </w:rPr>
        <w:t xml:space="preserve"> a fin de impulsar, gestionar y coordinar las acciones para la prevención de las adicciones y promo</w:t>
        <w:softHyphen/>
      </w:r>
      <w:r>
        <w:rPr>
          <w:rFonts w:ascii="Tahoma" w:hAnsi="Tahoma" w:eastAsia="Tahoma"/>
          <w:strike w:val="false"/>
          <w:color w:val="000000"/>
          <w:spacing w:val="0"/>
          <w:w w:val="100"/>
          <w:sz w:val="17"/>
          <w:vertAlign w:val="baseline"/>
          <w:lang w:val="es-ES"/>
        </w:rPr>
        <w:t xml:space="preserve">ver estilos de vida más saludables entre la población del municipio.</w:t>
      </w:r>
    </w:p>
    <w:p>
      <w:pPr>
        <w:spacing w:before="247" w:after="139" w:line="348" w:lineRule="exact"/>
        <w:ind w:right="1512" w:left="0" w:firstLine="0"/>
        <w:jc w:val="left"/>
        <w:textAlignment w:val="baseline"/>
        <w:rPr>
          <w:rFonts w:ascii="Arial" w:hAnsi="Arial" w:eastAsia="Arial"/>
          <w:b w:val="true"/>
          <w:strike w:val="false"/>
          <w:color w:val="00ACBC"/>
          <w:spacing w:val="0"/>
          <w:w w:val="100"/>
          <w:sz w:val="33"/>
          <w:vertAlign w:val="baseline"/>
          <w:lang w:val="es-ES"/>
        </w:rPr>
      </w:pPr>
      <w:r>
        <w:pict>
          <v:line strokeweight="0.95pt" strokecolor="#00ACBC" from="552.35pt,159.85pt" to="695.35pt,159.85pt" style="position:absolute;mso-position-horizontal-relative:page;mso-position-vertical-relative:page;">
            <v:stroke dashstyle="solid"/>
          </v:line>
        </w:pict>
      </w:r>
      <w:r>
        <w:br w:type="column"/>
      </w:r>
      <w:r>
        <w:rPr>
          <w:rFonts w:ascii="Arial" w:hAnsi="Arial" w:eastAsia="Arial"/>
          <w:b w:val="true"/>
          <w:strike w:val="false"/>
          <w:color w:val="00ACBC"/>
          <w:spacing w:val="0"/>
          <w:w w:val="100"/>
          <w:sz w:val="33"/>
          <w:vertAlign w:val="baseline"/>
          <w:lang w:val="es-ES"/>
        </w:rPr>
        <w:t xml:space="preserve">Con el paso de los años, el fenómeno de las drogas ha ido evolucionando</w:t>
      </w:r>
    </w:p>
    <w:p>
      <w:pPr>
        <w:spacing w:before="0" w:after="0" w:line="240" w:lineRule="auto"/>
        <w:ind w:right="50" w:left="51"/>
        <w:jc w:val="left"/>
        <w:textAlignment w:val="baseline"/>
      </w:pPr>
      <w:r>
        <w:drawing>
          <wp:inline>
            <wp:extent cx="2679065" cy="1124585"/>
            <wp:docPr id="7" name="Picture"/>
            <a:graphic>
              <a:graphicData uri="http://schemas.openxmlformats.org/drawingml/2006/picture">
                <pic:pic>
                  <pic:nvPicPr>
                    <pic:cNvPr id="8" name="test1"/>
                    <pic:cNvPicPr preferRelativeResize="false"/>
                  </pic:nvPicPr>
                  <pic:blipFill>
                    <a:blip r:embed="drId6"/>
                    <a:stretch>
                      <a:fillRect/>
                    </a:stretch>
                  </pic:blipFill>
                  <pic:spPr>
                    <a:xfrm>
                      <a:off x="0" y="0"/>
                      <a:ext cx="2679065" cy="1124585"/>
                    </a:xfrm>
                    <a:prstGeom prst="rect">
                      <a:avLst/>
                    </a:prstGeom>
                  </pic:spPr>
                </pic:pic>
              </a:graphicData>
            </a:graphic>
          </wp:inline>
        </w:drawing>
      </w:r>
    </w:p>
    <w:p>
      <w:pPr>
        <w:sectPr>
          <w:type w:val="continuous"/>
          <w:pgSz w:w="16838" w:h="11909" w:orient="landscape"/>
          <w:pgMar w:bottom="1884" w:top="936" w:right="1471" w:left="1665" w:header="720" w:footer="720"/>
          <w:cols w:sep="0" w:num="3" w:space="0" w:equalWidth="0">
            <w:col w:w="4320" w:space="276"/>
            <w:col w:w="4320" w:space="466"/>
            <w:col w:w="4320" w:space="0"/>
          </w:cols>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0" coordsize="21600,21600" o:spt="202" path="m,l,21600r21600,l21600,xe">
            <v:stroke joinstyle="miter"/>
            <v:path gradientshapeok="t" o:connecttype="rect"/>
          </v:shapetype>
          <v:shape id="_x0000_s19" type="#_x0000_t20" filled="f" stroked="f" style="position:absolute;width:665.8pt;height:540.95pt;z-index:-981;margin-left:60.25pt;margin-top:27.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8455660" cy="6870065"/>
                        <wp:docPr id="9" name="Picture"/>
                        <a:graphic>
                          <a:graphicData uri="http://schemas.openxmlformats.org/drawingml/2006/picture">
                            <pic:pic>
                              <pic:nvPicPr>
                                <pic:cNvPr id="10" name="test1"/>
                                <pic:cNvPicPr preferRelativeResize="false"/>
                              </pic:nvPicPr>
                              <pic:blipFill>
                                <a:blip r:embed="drId7"/>
                                <a:stretch>
                                  <a:fillRect/>
                                </a:stretch>
                              </pic:blipFill>
                              <pic:spPr>
                                <a:xfrm>
                                  <a:off x="0" y="0"/>
                                  <a:ext cx="8455660" cy="6870065"/>
                                </a:xfrm>
                                <a:prstGeom prst="rect">
                                  <a:avLst/>
                                </a:prstGeom>
                              </pic:spPr>
                            </pic:pic>
                          </a:graphicData>
                        </a:graphic>
                      </wp:inline>
                    </w:drawing>
                  </w:r>
                </w:p>
              </w:txbxContent>
            </v:textbox>
          </v:shape>
        </w:pict>
      </w:r>
      <w:r>
        <w:pict>
          <v:shapetype id="_x0000_t21" coordsize="21600,21600" o:spt="202" path="m,l,21600r21600,l21600,xe">
            <v:stroke joinstyle="miter"/>
            <v:path gradientshapeok="t" o:connecttype="rect"/>
          </v:shapetype>
          <v:shape id="_x0000_s20" type="#_x0000_t21" fillcolor="#FFFFFF" stroked="f" style="position:absolute;width:189.6pt;height:44.15pt;z-index:-980;margin-left:60.25pt;margin-top:62.4pt;mso-wrap-distance-left:0pt;mso-wrap-distance-right:0pt;mso-position-horizontal-relative:page;mso-position-vertical-relative:page">
            <w10:wrap type="square" side="both"/>
            <v:textbox inset="0pt, 0pt, 0pt, 0pt">
              <w:txbxContent>
                <w:p>
                  <w:pPr>
                    <w:spacing w:before="0" w:after="0" w:line="453" w:lineRule="exact"/>
                    <w:ind w:right="0" w:left="0" w:firstLine="0"/>
                    <w:jc w:val="left"/>
                    <w:textAlignment w:val="baseline"/>
                    <w:rPr>
                      <w:rFonts w:ascii="Arial" w:hAnsi="Arial" w:eastAsia="Arial"/>
                      <w:b w:val="true"/>
                      <w:strike w:val="false"/>
                      <w:color w:val="000000"/>
                      <w:spacing w:val="12"/>
                      <w:w w:val="95"/>
                      <w:sz w:val="49"/>
                      <w:vertAlign w:val="baseline"/>
                      <w:lang w:val="en-US"/>
                    </w:rPr>
                  </w:pPr>
                  <w:r>
                    <w:rPr>
                      <w:rFonts w:ascii="Arial" w:hAnsi="Arial" w:eastAsia="Arial"/>
                      <w:b w:val="true"/>
                      <w:strike w:val="false"/>
                      <w:color w:val="000000"/>
                      <w:spacing w:val="12"/>
                      <w:w w:val="95"/>
                      <w:sz w:val="49"/>
                      <w:vertAlign w:val="baseline"/>
                      <w:lang w:val="en-US"/>
                    </w:rPr>
                    <w:t xml:space="preserve">MARCO</w:t>
                  </w:r>
                </w:p>
                <w:p>
                  <w:pPr>
                    <w:spacing w:before="0" w:after="0" w:line="415" w:lineRule="exact"/>
                    <w:ind w:right="0" w:left="0" w:firstLine="0"/>
                    <w:jc w:val="left"/>
                    <w:textAlignment w:val="baseline"/>
                    <w:rPr>
                      <w:rFonts w:ascii="Arial" w:hAnsi="Arial" w:eastAsia="Arial"/>
                      <w:b w:val="true"/>
                      <w:strike w:val="false"/>
                      <w:color w:val="000000"/>
                      <w:spacing w:val="4"/>
                      <w:w w:val="95"/>
                      <w:sz w:val="49"/>
                      <w:vertAlign w:val="baseline"/>
                      <w:lang w:val="en-US"/>
                    </w:rPr>
                  </w:pPr>
                  <w:r>
                    <w:rPr>
                      <w:rFonts w:ascii="Arial" w:hAnsi="Arial" w:eastAsia="Arial"/>
                      <w:b w:val="true"/>
                      <w:strike w:val="false"/>
                      <w:color w:val="000000"/>
                      <w:spacing w:val="4"/>
                      <w:w w:val="95"/>
                      <w:sz w:val="49"/>
                      <w:vertAlign w:val="baseline"/>
                      <w:lang w:val="en-US"/>
                    </w:rPr>
                    <w:t xml:space="preserve">INSTITUCIONAL</w:t>
                  </w:r>
                </w:p>
              </w:txbxContent>
            </v:textbox>
          </v:shape>
        </w:pict>
      </w:r>
      <w:r>
        <w:pict>
          <v:shapetype id="_x0000_t22" coordsize="21600,21600" o:spt="202" path="m,l,21600r21600,l21600,xe">
            <v:stroke joinstyle="miter"/>
            <v:path gradientshapeok="t" o:connecttype="rect"/>
          </v:shapetype>
          <v:shape id="_x0000_s21" type="#_x0000_t22" fillcolor="#FFFFFF" stroked="f" style="position:absolute;width:55.45pt;height:11.05pt;z-index:-979;margin-left:268.3pt;margin-top:237.8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3" coordsize="21600,21600" o:spt="202" path="m,l,21600r21600,l21600,xe">
            <v:stroke joinstyle="miter"/>
            <v:path gradientshapeok="t" o:connecttype="rect"/>
          </v:shapetype>
          <v:shape id="_x0000_s22" type="#_x0000_t23" fillcolor="#FFFFFF" stroked="f" style="position:absolute;width:34.8pt;height:7.4pt;z-index:-978;margin-left:268.3pt;margin-top:248.9pt;mso-wrap-distance-left:0pt;mso-wrap-distance-right:0pt;mso-position-horizontal-relative:page;mso-position-vertical-relative:page">
            <w10:wrap type="square" side="both"/>
            <v:textbox inset="0pt, 0pt, 0pt, 0pt">
              <w:txbxContent>
                <w:p>
                  <w:pPr>
                    <w:pBdr/>
                  </w:pPr>
                </w:p>
              </w:txbxContent>
            </v:textbox>
          </v:shape>
        </w:pict>
      </w:r>
      <w:r>
        <w:pict>
          <v:shapetype id="_x0000_t24" coordsize="21600,21600" o:spt="202" path="m,l,21600r21600,l21600,xe">
            <v:stroke joinstyle="miter"/>
            <v:path gradientshapeok="t" o:connecttype="rect"/>
          </v:shapetype>
          <v:shape id="_x0000_s23" type="#_x0000_t24" fillcolor="#FFFFFF" stroked="f" style="position:absolute;width:44.9pt;height:38.9pt;z-index:-977;margin-left:268.55pt;margin-top:270.7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5" coordsize="21600,21600" o:spt="202" path="m,l,21600r21600,l21600,xe">
            <v:stroke joinstyle="miter"/>
            <v:path gradientshapeok="t" o:connecttype="rect"/>
          </v:shapetype>
          <v:shape id="_x0000_s24" type="#_x0000_t25" fillcolor="#FFFFFF" stroked="f" style="position:absolute;width:11.8pt;height:17.5pt;z-index:-976;margin-left:619.9pt;margin-top:320.4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6" coordsize="21600,21600" o:spt="202" path="m,l,21600r21600,l21600,xe">
            <v:stroke joinstyle="miter"/>
            <v:path gradientshapeok="t" o:connecttype="rect"/>
          </v:shapetype>
          <v:shape id="_x0000_s25" type="#_x0000_t26" fillcolor="#FFFFFF" stroked="f" style="position:absolute;width:55.65pt;height:18.25pt;z-index:-975;margin-left:605.05pt;margin-top:446.1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7" coordsize="21600,21600" o:spt="202" path="m,l,21600r21600,l21600,xe">
            <v:stroke joinstyle="miter"/>
            <v:path gradientshapeok="t" o:connecttype="rect"/>
          </v:shapetype>
          <v:shape id="_x0000_s26" type="#_x0000_t27" fillcolor="#FFFFFF" stroked="f" style="position:absolute;width:42.45pt;height:38.4pt;z-index:-974;margin-left:605.05pt;margin-top:479.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8" coordsize="21600,21600" o:spt="202" path="m,l,21600r21600,l21600,xe">
            <v:stroke joinstyle="miter"/>
            <v:path gradientshapeok="t" o:connecttype="rect"/>
          </v:shapetype>
          <v:shape id="_x0000_s27" type="#_x0000_t28" fillcolor="#FFFFFF" stroked="f" style="position:absolute;width:55.2pt;height:10.8pt;z-index:-973;margin-left:598.8pt;margin-top:43.9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shapetype id="_x0000_t29" coordsize="21600,21600" o:spt="202" path="m,l,21600r21600,l21600,xe">
            <v:stroke joinstyle="miter"/>
            <v:path gradientshapeok="t" o:connecttype="rect"/>
          </v:shapetype>
          <v:shape id="_x0000_s28" type="#_x0000_t29" fillcolor="#FFFFFF" stroked="f" style="position:absolute;width:34.8pt;height:7.7pt;z-index:-972;margin-left:598.8pt;margin-top:54.7pt;mso-wrap-distance-left:0pt;mso-wrap-distance-right:0pt;mso-position-horizontal-relative:page;mso-position-vertical-relative:page">
            <w10:wrap type="square" side="both"/>
            <v:textbox inset="0pt, 0pt, 0pt, 0pt">
              <w:txbxContent>
                <w:p>
                  <w:pPr>
                    <w:pBdr/>
                  </w:pPr>
                </w:p>
              </w:txbxContent>
            </v:textbox>
          </v:shape>
        </w:pict>
      </w:r>
      <w:r>
        <w:pict>
          <v:shapetype id="_x0000_t30" coordsize="21600,21600" o:spt="202" path="m,l,21600r21600,l21600,xe">
            <v:stroke joinstyle="miter"/>
            <v:path gradientshapeok="t" o:connecttype="rect"/>
          </v:shapetype>
          <v:shape id="_x0000_s29" type="#_x0000_t30" fillcolor="#FFFFFF" stroked="f" style="position:absolute;width:45.35pt;height:38.4pt;z-index:-971;margin-left:599.05pt;margin-top:77.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p>
    <w:p>
      <w:pPr>
        <w:sectPr>
          <w:type w:val="nextPage"/>
          <w:pgSz w:w="16838" w:h="11909" w:orient="landscape"/>
          <w:pgMar w:bottom="324" w:top="0" w:right="1440" w:left="1440" w:header="720" w:footer="720"/>
          <w:titlePg w:val="false"/>
          <w:textDirection w:val="lrTb"/>
        </w:sectPr>
      </w:pPr>
    </w:p>
    <w:p>
      <w:pPr>
        <w:tabs>
          <w:tab w:val="left" w:leader="none" w:pos="10008"/>
        </w:tabs>
        <w:spacing w:before="1574" w:after="265" w:line="349" w:lineRule="exact"/>
        <w:ind w:right="0" w:left="864" w:firstLine="0"/>
        <w:jc w:val="left"/>
        <w:textAlignment w:val="baseline"/>
        <w:rPr>
          <w:rFonts w:ascii="Arial" w:hAnsi="Arial" w:eastAsia="Arial"/>
          <w:b w:val="true"/>
          <w:strike w:val="false"/>
          <w:color w:val="756EA2"/>
          <w:spacing w:val="0"/>
          <w:w w:val="100"/>
          <w:sz w:val="29"/>
          <w:vertAlign w:val="baseline"/>
          <w:lang w:val="es-ES"/>
        </w:rPr>
      </w:pPr>
      <w:r>
        <w:pict>
          <v:shapetype id="_x0000_t31" coordsize="21600,21600" o:spt="202" path="m,l,21600r21600,l21600,xe">
            <v:stroke joinstyle="miter"/>
            <v:path gradientshapeok="t" o:connecttype="rect"/>
          </v:shapetype>
          <v:shape id="_x0000_s30" type="#_x0000_t31" filled="f" stroked="f" style="position:absolute;width:766pt;height:515.1pt;z-index:-970;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210.75pt;height:16.1pt;z-index:-969;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50"/>
                    <w:gridCol w:w="247"/>
                    <w:gridCol w:w="1608"/>
                  </w:tblGrid>
                  <w:tr>
                    <w:trPr>
                      <w:trHeight w:val="302" w:hRule="exact"/>
                    </w:trPr>
                    <w:tc>
                      <w:tcPr>
                        <w:tcW w:w="2360" w:type="auto"/>
                        <w:gridSpan w:val="1"/>
                        <w:tcBorders>
                          <w:top w:val="single" w:sz="4" w:color="756EA2"/>
                          <w:left w:val="single" w:sz="4" w:color="756EA2"/>
                          <w:bottom w:val="single" w:sz="4" w:color="756EA2"/>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7</w:t>
                        </w:r>
                      </w:p>
                    </w:tc>
                    <w:tc>
                      <w:tcPr>
                        <w:tcW w:w="4215"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MARCO INSTITUCIONAL</w:t>
                        </w:r>
                      </w:p>
                    </w:tc>
                  </w:tr>
                </w:tbl>
              </w:txbxContent>
            </v:textbox>
          </v:shape>
        </w:pict>
      </w:r>
      <w:r>
        <w:rPr>
          <w:rFonts w:ascii="Arial" w:hAnsi="Arial" w:eastAsia="Arial"/>
          <w:b w:val="true"/>
          <w:strike w:val="false"/>
          <w:color w:val="756EA2"/>
          <w:spacing w:val="0"/>
          <w:w w:val="100"/>
          <w:sz w:val="29"/>
          <w:vertAlign w:val="baseline"/>
          <w:lang w:val="es-ES"/>
        </w:rPr>
        <w:t xml:space="preserve">MARCO NORMATIVO	</w:t>
      </w:r>
      <w:r>
        <w:rPr>
          <w:rFonts w:ascii="Arial" w:hAnsi="Arial" w:eastAsia="Arial"/>
          <w:b w:val="true"/>
          <w:strike w:val="false"/>
          <w:color w:val="756EA2"/>
          <w:spacing w:val="0"/>
          <w:w w:val="100"/>
          <w:sz w:val="29"/>
          <w:vertAlign w:val="baseline"/>
          <w:lang w:val="es-ES"/>
        </w:rPr>
        <w:t xml:space="preserve">MARCO ESTRATÉGICO</w:t>
      </w:r>
    </w:p>
    <w:p>
      <w:pPr>
        <w:spacing w:before="1574" w:after="265" w:line="349" w:lineRule="exact"/>
        <w:sectPr>
          <w:type w:val="nextPage"/>
          <w:pgSz w:w="16838" w:h="11909" w:orient="landscape"/>
          <w:pgMar w:bottom="275" w:top="936" w:right="857" w:left="865" w:header="720" w:footer="720"/>
          <w:titlePg w:val="false"/>
          <w:textDirection w:val="lrTb"/>
        </w:sectPr>
      </w:pPr>
    </w:p>
    <w:p>
      <w:pPr>
        <w:spacing w:before="0" w:after="0" w:line="213"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En España, cada nivel de la Administración cuenta con competencias en el ámbito de las adicciones, con la ca</w:t>
        <w:softHyphen/>
      </w:r>
      <w:r>
        <w:rPr>
          <w:rFonts w:ascii="Tahoma" w:hAnsi="Tahoma" w:eastAsia="Tahoma"/>
          <w:strike w:val="false"/>
          <w:color w:val="000000"/>
          <w:spacing w:val="0"/>
          <w:w w:val="100"/>
          <w:sz w:val="17"/>
          <w:vertAlign w:val="baseline"/>
          <w:lang w:val="es-ES"/>
        </w:rPr>
        <w:t xml:space="preserve">pacidad de dar coherencia a las iniciativas emprendidas favoreciendo la coordinación de las actuaciones y su complementariedad. El reto principal es lograr la ade</w:t>
        <w:softHyphen/>
      </w:r>
      <w:r>
        <w:rPr>
          <w:rFonts w:ascii="Tahoma" w:hAnsi="Tahoma" w:eastAsia="Tahoma"/>
          <w:strike w:val="false"/>
          <w:color w:val="000000"/>
          <w:spacing w:val="0"/>
          <w:w w:val="100"/>
          <w:sz w:val="17"/>
          <w:vertAlign w:val="baseline"/>
          <w:lang w:val="es-ES"/>
        </w:rPr>
        <w:t xml:space="preserve">cuada articulación de las mismas.</w:t>
      </w:r>
    </w:p>
    <w:p>
      <w:pPr>
        <w:spacing w:before="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El Marco normativo que regula la intervención a nivel municipal en adicciones está delimitado por una serie de leyes que parten de la Constitución Española, que a su vez tiene su continuidad en la Ley Reguladora de las Bases del Régimen Local y se concentran en las respec</w:t>
        <w:softHyphen/>
      </w:r>
      <w:r>
        <w:rPr>
          <w:rFonts w:ascii="Tahoma" w:hAnsi="Tahoma" w:eastAsia="Tahoma"/>
          <w:strike w:val="false"/>
          <w:color w:val="000000"/>
          <w:spacing w:val="0"/>
          <w:w w:val="100"/>
          <w:sz w:val="17"/>
          <w:vertAlign w:val="baseline"/>
          <w:lang w:val="es-ES"/>
        </w:rPr>
        <w:t xml:space="preserve">tivas Leyes Autonómicas.</w:t>
      </w:r>
    </w:p>
    <w:p>
      <w:pPr>
        <w:spacing w:before="0" w:after="0" w:line="214"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Las problemáticas vinculadas a las adicciones son de naturaleza multicausal, por tal razón su abordaje requie</w:t>
        <w:softHyphen/>
      </w:r>
      <w:r>
        <w:rPr>
          <w:rFonts w:ascii="Tahoma" w:hAnsi="Tahoma" w:eastAsia="Tahoma"/>
          <w:strike w:val="false"/>
          <w:color w:val="000000"/>
          <w:spacing w:val="0"/>
          <w:w w:val="100"/>
          <w:sz w:val="17"/>
          <w:vertAlign w:val="baseline"/>
          <w:lang w:val="es-ES"/>
        </w:rPr>
        <w:t xml:space="preserve">re situarse desde una dimensión global para compren</w:t>
        <w:softHyphen/>
      </w:r>
      <w:r>
        <w:rPr>
          <w:rFonts w:ascii="Tahoma" w:hAnsi="Tahoma" w:eastAsia="Tahoma"/>
          <w:strike w:val="false"/>
          <w:color w:val="000000"/>
          <w:spacing w:val="0"/>
          <w:w w:val="100"/>
          <w:sz w:val="17"/>
          <w:vertAlign w:val="baseline"/>
          <w:lang w:val="es-ES"/>
        </w:rPr>
        <w:t xml:space="preserve">der su complejidad a nivel local. El PMAD se apoya en la Estrategia de la Unión Europea en materia de lucha con</w:t>
        <w:softHyphen/>
      </w:r>
      <w:r>
        <w:rPr>
          <w:rFonts w:ascii="Tahoma" w:hAnsi="Tahoma" w:eastAsia="Tahoma"/>
          <w:strike w:val="false"/>
          <w:color w:val="000000"/>
          <w:spacing w:val="0"/>
          <w:w w:val="100"/>
          <w:sz w:val="17"/>
          <w:vertAlign w:val="baseline"/>
          <w:lang w:val="es-ES"/>
        </w:rPr>
        <w:t xml:space="preserve">tra la droga 2013-2020 y la Estrategia Nacional sobre Adicciones (ENA) 2017-2024, así como, en la directrices marcadas a nivel regional que proporcionan en conjunto el marco estratégico para definir las prioridades y las lí</w:t>
        <w:softHyphen/>
      </w:r>
      <w:r>
        <w:rPr>
          <w:rFonts w:ascii="Tahoma" w:hAnsi="Tahoma" w:eastAsia="Tahoma"/>
          <w:strike w:val="false"/>
          <w:color w:val="000000"/>
          <w:spacing w:val="0"/>
          <w:w w:val="100"/>
          <w:sz w:val="17"/>
          <w:vertAlign w:val="baseline"/>
          <w:lang w:val="es-ES"/>
        </w:rPr>
        <w:t xml:space="preserve">neas base en el ámbito de las adicciones.</w:t>
      </w:r>
    </w:p>
    <w:p>
      <w:pPr>
        <w:sectPr>
          <w:type w:val="continuous"/>
          <w:pgSz w:w="16838" w:h="11909" w:orient="landscape"/>
          <w:pgMar w:bottom="275" w:top="936" w:right="1648" w:left="1670" w:header="720" w:footer="720"/>
          <w:cols w:sep="0" w:num="3" w:space="0" w:equalWidth="0">
            <w:col w:w="4320" w:space="280"/>
            <w:col w:w="4320" w:space="280"/>
            <w:col w:w="4320" w:space="0"/>
          </w:cols>
          <w:titlePg w:val="false"/>
          <w:textDirection w:val="lrTb"/>
        </w:sectPr>
      </w:pPr>
    </w:p>
    <w:p>
      <w:pPr>
        <w:spacing w:before="1043" w:after="292" w:line="240" w:lineRule="auto"/>
        <w:ind w:right="1994" w:left="1540"/>
        <w:jc w:val="left"/>
        <w:textAlignment w:val="baseline"/>
      </w:pPr>
      <w:r>
        <w:drawing>
          <wp:inline>
            <wp:extent cx="7354570" cy="652145"/>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7354570" cy="652145"/>
                    </a:xfrm>
                    <a:prstGeom prst="rect">
                      <a:avLst/>
                    </a:prstGeom>
                  </pic:spPr>
                </pic:pic>
              </a:graphicData>
            </a:graphic>
          </wp:inline>
        </w:drawing>
      </w:r>
    </w:p>
    <w:p>
      <w:pPr>
        <w:spacing w:before="1043" w:after="292" w:line="240" w:lineRule="auto"/>
        <w:sectPr>
          <w:type w:val="continuous"/>
          <w:pgSz w:w="16838" w:h="11909" w:orient="landscape"/>
          <w:pgMar w:bottom="275" w:top="936" w:right="857" w:left="865" w:header="720" w:footer="720"/>
          <w:titlePg w:val="false"/>
          <w:textDirection w:val="lrTb"/>
        </w:sectPr>
      </w:pPr>
    </w:p>
    <w:p>
      <w:pPr>
        <w:spacing w:before="6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5pt" strokecolor="#756EA2" from="49.95pt,0.3pt" to="664.6pt,0.3pt" style="position:absolute;mso-position-horizontal-relative:text;mso-position-vertical-relative:text;">
            <v:stroke dashstyle="solid"/>
          </v:line>
        </w:pict>
      </w:r>
    </w:p>
    <w:p>
      <w:pPr>
        <w:sectPr>
          <w:type w:val="continuous"/>
          <w:pgSz w:w="16838" w:h="11909" w:orient="landscape"/>
          <w:pgMar w:bottom="275" w:top="936" w:right="755" w:left="763" w:header="720" w:footer="720"/>
          <w:titlePg w:val="false"/>
          <w:textDirection w:val="lrTb"/>
        </w:sectPr>
      </w:pPr>
    </w:p>
    <w:p>
      <w:pPr>
        <w:spacing w:before="0" w:after="124" w:line="240" w:lineRule="auto"/>
        <w:ind w:right="8058" w:left="1540"/>
        <w:jc w:val="left"/>
        <w:textAlignment w:val="baseline"/>
      </w:pPr>
      <w:r>
        <w:drawing>
          <wp:inline>
            <wp:extent cx="3503930" cy="786130"/>
            <wp:docPr id="13" name="Picture"/>
            <a:graphic>
              <a:graphicData uri="http://schemas.openxmlformats.org/drawingml/2006/picture">
                <pic:pic>
                  <pic:nvPicPr>
                    <pic:cNvPr id="14" name="test1"/>
                    <pic:cNvPicPr preferRelativeResize="false"/>
                  </pic:nvPicPr>
                  <pic:blipFill>
                    <a:blip r:embed="drId9"/>
                    <a:stretch>
                      <a:fillRect/>
                    </a:stretch>
                  </pic:blipFill>
                  <pic:spPr>
                    <a:xfrm>
                      <a:off x="0" y="0"/>
                      <a:ext cx="3503930" cy="786130"/>
                    </a:xfrm>
                    <a:prstGeom prst="rect">
                      <a:avLst/>
                    </a:prstGeom>
                  </pic:spPr>
                </pic:pic>
              </a:graphicData>
            </a:graphic>
          </wp:inline>
        </w:drawing>
      </w:r>
    </w:p>
    <w:p>
      <w:pPr>
        <w:spacing w:before="0" w:after="124" w:line="240" w:lineRule="auto"/>
        <w:sectPr>
          <w:type w:val="continuous"/>
          <w:pgSz w:w="16838" w:h="11909" w:orient="landscape"/>
          <w:pgMar w:bottom="275" w:top="936" w:right="857" w:left="865" w:header="720" w:footer="720"/>
          <w:titlePg w:val="false"/>
          <w:textDirection w:val="lrTb"/>
        </w:sectPr>
      </w:pPr>
    </w:p>
    <w:p>
      <w:pPr>
        <w:spacing w:before="2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5pt" strokecolor="#756EA2" from="49.95pt,0.3pt" to="449.6pt,0.3pt" style="position:absolute;mso-position-horizontal-relative:text;mso-position-vertical-relative:text;">
            <v:stroke dashstyle="solid"/>
          </v:line>
        </w:pict>
      </w:r>
    </w:p>
    <w:p>
      <w:pPr>
        <w:sectPr>
          <w:type w:val="continuous"/>
          <w:pgSz w:w="16838" w:h="11909" w:orient="landscape"/>
          <w:pgMar w:bottom="275" w:top="936" w:right="755" w:left="763" w:header="720" w:footer="720"/>
          <w:titlePg w:val="false"/>
          <w:textDirection w:val="lrTb"/>
        </w:sectPr>
      </w:pPr>
    </w:p>
    <w:p>
      <w:pPr>
        <w:spacing w:before="0" w:after="0" w:line="240" w:lineRule="auto"/>
        <w:ind w:right="8215" w:left="1540"/>
        <w:jc w:val="left"/>
        <w:textAlignment w:val="baseline"/>
      </w:pPr>
      <w:r>
        <w:pict>
          <v:shapetype id="_x0000_t33" coordsize="21600,21600" o:spt="202" path="m,l,21600r21600,l21600,xe">
            <v:stroke joinstyle="miter"/>
            <v:path gradientshapeok="t" o:connecttype="rect"/>
          </v:shapetype>
          <v:shape id="_x0000_s32" type="#_x0000_t33" filled="f" stroked="f" style="position:absolute;width:29.1pt;height:6.9pt;z-index:-968;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drawing>
          <wp:inline>
            <wp:extent cx="3404235" cy="670560"/>
            <wp:docPr id="15" name="Picture"/>
            <a:graphic>
              <a:graphicData uri="http://schemas.openxmlformats.org/drawingml/2006/picture">
                <pic:pic>
                  <pic:nvPicPr>
                    <pic:cNvPr id="16" name="test1"/>
                    <pic:cNvPicPr preferRelativeResize="false"/>
                  </pic:nvPicPr>
                  <pic:blipFill>
                    <a:blip r:embed="drId10"/>
                    <a:stretch>
                      <a:fillRect/>
                    </a:stretch>
                  </pic:blipFill>
                  <pic:spPr>
                    <a:xfrm>
                      <a:off x="0" y="0"/>
                      <a:ext cx="3404235" cy="670560"/>
                    </a:xfrm>
                    <a:prstGeom prst="rect">
                      <a:avLst/>
                    </a:prstGeom>
                  </pic:spPr>
                </pic:pic>
              </a:graphicData>
            </a:graphic>
          </wp:inline>
        </w:drawing>
      </w:r>
    </w:p>
    <w:p>
      <w:pPr>
        <w:sectPr>
          <w:type w:val="continuous"/>
          <w:pgSz w:w="16838" w:h="11909" w:orient="landscape"/>
          <w:pgMar w:bottom="275" w:top="936" w:right="857" w:left="865" w:header="720" w:footer="720"/>
          <w:titlePg w:val="false"/>
          <w:textDirection w:val="lrTb"/>
        </w:sectPr>
      </w:pPr>
    </w:p>
    <w:p>
      <w:pPr>
        <w:spacing w:before="374" w:after="0" w:line="499" w:lineRule="exact"/>
        <w:ind w:right="0" w:left="0" w:firstLine="0"/>
        <w:jc w:val="both"/>
        <w:textAlignment w:val="baseline"/>
        <w:rPr>
          <w:rFonts w:ascii="Arial" w:hAnsi="Arial" w:eastAsia="Arial"/>
          <w:strike w:val="false"/>
          <w:color w:val="00ACBC"/>
          <w:spacing w:val="14"/>
          <w:w w:val="95"/>
          <w:sz w:val="49"/>
          <w:vertAlign w:val="baseline"/>
          <w:lang w:val="es-ES"/>
        </w:rPr>
      </w:pPr>
      <w:r>
        <w:pict>
          <v:shapetype id="_x0000_t34" coordsize="21600,21600" o:spt="202" path="m,l,21600r21600,l21600,xe">
            <v:stroke joinstyle="miter"/>
            <v:path gradientshapeok="t" o:connecttype="rect"/>
          </v:shapetype>
          <v:shape id="_x0000_s33" type="#_x0000_t34" filled="f" stroked="f" style="position:absolute;width:382.55pt;height:458.2pt;z-index:-967;margin-left:385.45pt;margin-top:4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858385" cy="5819140"/>
                        <wp:docPr id="17" name="Picture"/>
                        <a:graphic>
                          <a:graphicData uri="http://schemas.openxmlformats.org/drawingml/2006/picture">
                            <pic:pic>
                              <pic:nvPicPr>
                                <pic:cNvPr id="18" name="test1"/>
                                <pic:cNvPicPr preferRelativeResize="false"/>
                              </pic:nvPicPr>
                              <pic:blipFill>
                                <a:blip r:embed="drId11"/>
                                <a:stretch>
                                  <a:fillRect/>
                                </a:stretch>
                              </pic:blipFill>
                              <pic:spPr>
                                <a:xfrm>
                                  <a:off x="0" y="0"/>
                                  <a:ext cx="4858385" cy="5819140"/>
                                </a:xfrm>
                                <a:prstGeom prst="rect">
                                  <a:avLst/>
                                </a:prstGeom>
                              </pic:spPr>
                            </pic:pic>
                          </a:graphicData>
                        </a:graphic>
                      </wp:inline>
                    </w:drawing>
                  </w:r>
                </w:p>
              </w:txbxContent>
            </v:textbox>
          </v:shape>
        </w:pict>
      </w:r>
      <w:r>
        <w:rPr>
          <w:rFonts w:ascii="Arial" w:hAnsi="Arial" w:eastAsia="Arial"/>
          <w:strike w:val="false"/>
          <w:color w:val="00ACBC"/>
          <w:spacing w:val="14"/>
          <w:w w:val="95"/>
          <w:sz w:val="49"/>
          <w:vertAlign w:val="baseline"/>
          <w:lang w:val="es-ES"/>
        </w:rPr>
        <w:t xml:space="preserve">TENDENCIA Y</w:t>
      </w:r>
    </w:p>
    <w:p>
      <w:pPr>
        <w:spacing w:before="0" w:after="0" w:line="499" w:lineRule="exact"/>
        <w:ind w:right="0" w:left="0" w:firstLine="0"/>
        <w:jc w:val="both"/>
        <w:textAlignment w:val="baseline"/>
        <w:rPr>
          <w:rFonts w:ascii="Arial" w:hAnsi="Arial" w:eastAsia="Arial"/>
          <w:strike w:val="false"/>
          <w:color w:val="00ACBC"/>
          <w:spacing w:val="5"/>
          <w:w w:val="95"/>
          <w:sz w:val="49"/>
          <w:vertAlign w:val="baseline"/>
          <w:lang w:val="es-ES"/>
        </w:rPr>
      </w:pPr>
      <w:r>
        <w:rPr>
          <w:rFonts w:ascii="Arial" w:hAnsi="Arial" w:eastAsia="Arial"/>
          <w:strike w:val="false"/>
          <w:color w:val="00ACBC"/>
          <w:spacing w:val="5"/>
          <w:w w:val="95"/>
          <w:sz w:val="49"/>
          <w:vertAlign w:val="baseline"/>
          <w:lang w:val="es-ES"/>
        </w:rPr>
        <w:t xml:space="preserve">PRINCIPALES RETOS</w:t>
      </w:r>
    </w:p>
    <w:p>
      <w:pPr>
        <w:spacing w:before="0" w:after="0" w:line="499" w:lineRule="exact"/>
        <w:ind w:right="0" w:left="0" w:firstLine="0"/>
        <w:jc w:val="both"/>
        <w:textAlignment w:val="baseline"/>
        <w:rPr>
          <w:rFonts w:ascii="Arial" w:hAnsi="Arial" w:eastAsia="Arial"/>
          <w:strike w:val="false"/>
          <w:color w:val="00ACBC"/>
          <w:spacing w:val="11"/>
          <w:w w:val="95"/>
          <w:sz w:val="49"/>
          <w:vertAlign w:val="baseline"/>
          <w:lang w:val="es-ES"/>
        </w:rPr>
      </w:pPr>
      <w:r>
        <w:rPr>
          <w:rFonts w:ascii="Arial" w:hAnsi="Arial" w:eastAsia="Arial"/>
          <w:strike w:val="false"/>
          <w:color w:val="00ACBC"/>
          <w:spacing w:val="11"/>
          <w:w w:val="95"/>
          <w:sz w:val="49"/>
          <w:vertAlign w:val="baseline"/>
          <w:lang w:val="es-ES"/>
        </w:rPr>
        <w:t xml:space="preserve">DE LAS ADICCIONES</w:t>
      </w:r>
    </w:p>
    <w:p>
      <w:pPr>
        <w:spacing w:before="0" w:after="0" w:line="499" w:lineRule="exact"/>
        <w:ind w:right="0" w:left="0" w:firstLine="0"/>
        <w:jc w:val="both"/>
        <w:textAlignment w:val="baseline"/>
        <w:rPr>
          <w:rFonts w:ascii="Arial" w:hAnsi="Arial" w:eastAsia="Arial"/>
          <w:strike w:val="false"/>
          <w:color w:val="00ACBC"/>
          <w:spacing w:val="14"/>
          <w:w w:val="95"/>
          <w:sz w:val="49"/>
          <w:vertAlign w:val="baseline"/>
          <w:lang w:val="es-ES"/>
        </w:rPr>
      </w:pPr>
      <w:r>
        <w:rPr>
          <w:rFonts w:ascii="Arial" w:hAnsi="Arial" w:eastAsia="Arial"/>
          <w:strike w:val="false"/>
          <w:color w:val="00ACBC"/>
          <w:spacing w:val="14"/>
          <w:w w:val="95"/>
          <w:sz w:val="49"/>
          <w:vertAlign w:val="baseline"/>
          <w:lang w:val="es-ES"/>
        </w:rPr>
        <w:t xml:space="preserve">EN EL CONTEXTO</w:t>
      </w:r>
    </w:p>
    <w:p>
      <w:pPr>
        <w:spacing w:before="5" w:after="0" w:line="499" w:lineRule="exact"/>
        <w:ind w:right="0" w:left="0" w:firstLine="0"/>
        <w:jc w:val="both"/>
        <w:textAlignment w:val="baseline"/>
        <w:rPr>
          <w:rFonts w:ascii="Arial" w:hAnsi="Arial" w:eastAsia="Arial"/>
          <w:strike w:val="false"/>
          <w:color w:val="00ACBC"/>
          <w:spacing w:val="8"/>
          <w:w w:val="95"/>
          <w:sz w:val="49"/>
          <w:vertAlign w:val="baseline"/>
          <w:lang w:val="es-ES"/>
        </w:rPr>
      </w:pPr>
      <w:r>
        <w:rPr>
          <w:rFonts w:ascii="Arial" w:hAnsi="Arial" w:eastAsia="Arial"/>
          <w:strike w:val="false"/>
          <w:color w:val="00ACBC"/>
          <w:spacing w:val="8"/>
          <w:w w:val="95"/>
          <w:sz w:val="49"/>
          <w:vertAlign w:val="baseline"/>
          <w:lang w:val="es-ES"/>
        </w:rPr>
        <w:t xml:space="preserve">EUROPEO Y</w:t>
      </w:r>
    </w:p>
    <w:p>
      <w:pPr>
        <w:spacing w:before="1" w:after="0" w:line="499" w:lineRule="exact"/>
        <w:ind w:right="0" w:left="0" w:firstLine="0"/>
        <w:jc w:val="both"/>
        <w:textAlignment w:val="baseline"/>
        <w:rPr>
          <w:rFonts w:ascii="Arial" w:hAnsi="Arial" w:eastAsia="Arial"/>
          <w:strike w:val="false"/>
          <w:color w:val="00ACBC"/>
          <w:spacing w:val="20"/>
          <w:w w:val="95"/>
          <w:sz w:val="49"/>
          <w:vertAlign w:val="baseline"/>
          <w:lang w:val="es-ES"/>
        </w:rPr>
      </w:pPr>
      <w:r>
        <w:rPr>
          <w:rFonts w:ascii="Arial" w:hAnsi="Arial" w:eastAsia="Arial"/>
          <w:strike w:val="false"/>
          <w:color w:val="00ACBC"/>
          <w:spacing w:val="20"/>
          <w:w w:val="95"/>
          <w:sz w:val="49"/>
          <w:vertAlign w:val="baseline"/>
          <w:lang w:val="es-ES"/>
        </w:rPr>
        <w:t xml:space="preserve">NACIONAL</w:t>
      </w:r>
    </w:p>
    <w:p>
      <w:pPr>
        <w:sectPr>
          <w:type w:val="nextPage"/>
          <w:pgSz w:w="16838" w:h="11909" w:orient="landscape"/>
          <w:pgMar w:bottom="1453" w:top="860" w:right="10598" w:left="1200" w:header="720" w:footer="720"/>
          <w:titlePg w:val="false"/>
          <w:textDirection w:val="lrTb"/>
        </w:sectPr>
      </w:pPr>
    </w:p>
    <w:p>
      <w:pPr>
        <w:spacing w:before="1580" w:after="275" w:line="348" w:lineRule="exact"/>
        <w:ind w:right="0" w:left="864" w:firstLine="0"/>
        <w:jc w:val="left"/>
        <w:textAlignment w:val="baseline"/>
        <w:rPr>
          <w:rFonts w:ascii="Arial" w:hAnsi="Arial" w:eastAsia="Arial"/>
          <w:b w:val="true"/>
          <w:strike w:val="false"/>
          <w:color w:val="00ACBC"/>
          <w:spacing w:val="-20"/>
          <w:w w:val="100"/>
          <w:sz w:val="33"/>
          <w:vertAlign w:val="baseline"/>
          <w:lang w:val="es-ES"/>
        </w:rPr>
      </w:pPr>
      <w:r>
        <w:pict>
          <v:shapetype id="_x0000_t35" coordsize="21600,21600" o:spt="202" path="m,l,21600r21600,l21600,xe">
            <v:stroke joinstyle="miter"/>
            <v:path gradientshapeok="t" o:connecttype="rect"/>
          </v:shapetype>
          <v:shape id="_x0000_s34" type="#_x0000_t35" filled="f" stroked="f" style="position:absolute;width:766pt;height:515.1pt;z-index:-966;margin-left:38.15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428.2pt;height:16.1pt;z-index:-965;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5957"/>
                  </w:tblGrid>
                  <w:tr>
                    <w:trPr>
                      <w:trHeight w:val="302" w:hRule="exact"/>
                    </w:trPr>
                    <w:tc>
                      <w:tcPr>
                        <w:tcW w:w="2295" w:type="auto"/>
                        <w:gridSpan w:val="1"/>
                        <w:tcBorders>
                          <w:top w:val="single" w:sz="4" w:color="00ACBC"/>
                          <w:left w:val="single" w:sz="4" w:color="00ACBC"/>
                          <w:bottom w:val="single" w:sz="4" w:color="00ACBC"/>
                          <w:right w:val="single" w:sz="4" w:color="00ACBC"/>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single" w:sz="4" w:color="00ACBC"/>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9</w:t>
                        </w:r>
                      </w:p>
                    </w:tc>
                    <w:tc>
                      <w:tcPr>
                        <w:tcW w:w="8564" w:type="auto"/>
                        <w:gridSpan w:val="1"/>
                        <w:tcBorders>
                          <w:top w:val="single" w:sz="4" w:color="00ACBC"/>
                          <w:left w:val="single" w:sz="4" w:color="00ACBC"/>
                          <w:bottom w:val="single" w:sz="4" w:color="00ACBC"/>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TENDENCIA Y PRINCIPALES RETOS DE LAS ADICCIONES EN EL CONTEXTO EUROPEO Y NACIONAL</w:t>
                        </w:r>
                      </w:p>
                    </w:tc>
                  </w:tr>
                </w:tbl>
              </w:txbxContent>
            </v:textbox>
          </v:shape>
        </w:pict>
      </w:r>
      <w:r>
        <w:rPr>
          <w:rFonts w:ascii="Arial" w:hAnsi="Arial" w:eastAsia="Arial"/>
          <w:b w:val="true"/>
          <w:strike w:val="false"/>
          <w:color w:val="00ACBC"/>
          <w:spacing w:val="-20"/>
          <w:w w:val="100"/>
          <w:sz w:val="33"/>
          <w:vertAlign w:val="baseline"/>
          <w:lang w:val="es-ES"/>
        </w:rPr>
        <w:t xml:space="preserve">CONTEXTO ESPAÑOL</w:t>
      </w:r>
    </w:p>
    <w:p>
      <w:pPr>
        <w:spacing w:before="1580" w:after="275" w:line="348" w:lineRule="exact"/>
        <w:sectPr>
          <w:type w:val="nextPage"/>
          <w:pgSz w:w="16838" w:h="11909" w:orient="landscape"/>
          <w:pgMar w:bottom="275" w:top="936" w:right="857" w:left="865" w:header="720" w:footer="720"/>
          <w:titlePg w:val="false"/>
          <w:textDirection w:val="lrTb"/>
        </w:sectPr>
      </w:pPr>
    </w:p>
    <w:p>
      <w:pPr>
        <w:spacing w:before="4" w:after="0" w:line="215"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España cuenta con diversas fuentes y sistemas de in</w:t>
        <w:softHyphen/>
      </w:r>
      <w:r>
        <w:rPr>
          <w:rFonts w:ascii="Tahoma" w:hAnsi="Tahoma" w:eastAsia="Tahoma"/>
          <w:strike w:val="false"/>
          <w:color w:val="000000"/>
          <w:spacing w:val="1"/>
          <w:w w:val="100"/>
          <w:sz w:val="17"/>
          <w:vertAlign w:val="baseline"/>
          <w:lang w:val="es-ES"/>
        </w:rPr>
        <w:t xml:space="preserve">formación fiables que proporcionan datos sobre dis</w:t>
        <w:softHyphen/>
      </w:r>
      <w:r>
        <w:rPr>
          <w:rFonts w:ascii="Tahoma" w:hAnsi="Tahoma" w:eastAsia="Tahoma"/>
          <w:strike w:val="false"/>
          <w:color w:val="000000"/>
          <w:spacing w:val="1"/>
          <w:w w:val="100"/>
          <w:sz w:val="17"/>
          <w:vertAlign w:val="baseline"/>
          <w:lang w:val="es-ES"/>
        </w:rPr>
        <w:t xml:space="preserve">tintos ámbitos vinculados a las drogodependencias. Desde 1987 se cuenta con indicadores que aportan información anual sobre tratamientos y sobre consumo de sustancias psicoactivas. Desde mediados de los años noventa el</w:t>
      </w:r>
      <w:r>
        <w:rPr>
          <w:rFonts w:ascii="Arial Narrow" w:hAnsi="Arial Narrow" w:eastAsia="Arial Narrow"/>
          <w:b w:val="true"/>
          <w:strike w:val="false"/>
          <w:color w:val="00ACBC"/>
          <w:spacing w:val="1"/>
          <w:w w:val="100"/>
          <w:sz w:val="19"/>
          <w:vertAlign w:val="baseline"/>
          <w:lang w:val="es-ES"/>
        </w:rPr>
        <w:t xml:space="preserve"> Observatorio Español sobre Drogas</w:t>
      </w:r>
      <w:r>
        <w:rPr>
          <w:rFonts w:ascii="Tahoma" w:hAnsi="Tahoma" w:eastAsia="Tahoma"/>
          <w:strike w:val="false"/>
          <w:color w:val="000000"/>
          <w:spacing w:val="1"/>
          <w:w w:val="100"/>
          <w:sz w:val="17"/>
          <w:vertAlign w:val="baseline"/>
          <w:lang w:val="es-ES"/>
        </w:rPr>
        <w:t xml:space="preserve"> realiza dos encuestas, la</w:t>
      </w:r>
      <w:r>
        <w:rPr>
          <w:rFonts w:ascii="Arial Narrow" w:hAnsi="Arial Narrow" w:eastAsia="Arial Narrow"/>
          <w:b w:val="true"/>
          <w:strike w:val="false"/>
          <w:color w:val="00ACBC"/>
          <w:spacing w:val="1"/>
          <w:w w:val="100"/>
          <w:sz w:val="19"/>
          <w:vertAlign w:val="baseline"/>
          <w:lang w:val="es-ES"/>
        </w:rPr>
        <w:t xml:space="preserve"> Encuesta Domiciliaria sobre Alcohol y Drogas en España (EDADES) y la Encuesta Estatal sobre Uso de Drogas en Enseñanzas Secundarias (ES-TUDES)</w:t>
      </w:r>
      <w:r>
        <w:rPr>
          <w:rFonts w:ascii="Tahoma" w:hAnsi="Tahoma" w:eastAsia="Tahoma"/>
          <w:strike w:val="false"/>
          <w:color w:val="000000"/>
          <w:spacing w:val="1"/>
          <w:w w:val="100"/>
          <w:sz w:val="17"/>
          <w:vertAlign w:val="baseline"/>
          <w:lang w:val="es-ES"/>
        </w:rPr>
        <w:t xml:space="preserve"> ambas son realizadas de forma bienal desde 1994, una en años pares y otra en impares. También se cuenta con la</w:t>
      </w:r>
      <w:r>
        <w:rPr>
          <w:rFonts w:ascii="Arial Narrow" w:hAnsi="Arial Narrow" w:eastAsia="Arial Narrow"/>
          <w:b w:val="true"/>
          <w:strike w:val="false"/>
          <w:color w:val="00ACBC"/>
          <w:spacing w:val="1"/>
          <w:w w:val="100"/>
          <w:sz w:val="19"/>
          <w:vertAlign w:val="baseline"/>
          <w:lang w:val="es-ES"/>
        </w:rPr>
        <w:t xml:space="preserve"> Encuesta sobre consumo de sustancias</w:t>
      </w:r>
    </w:p>
    <w:p>
      <w:pPr>
        <w:spacing w:before="0" w:after="0" w:line="216" w:lineRule="exact"/>
        <w:ind w:right="0" w:left="0" w:firstLine="0"/>
        <w:jc w:val="both"/>
        <w:textAlignment w:val="baseline"/>
        <w:rPr>
          <w:rFonts w:ascii="Arial Narrow" w:hAnsi="Arial Narrow" w:eastAsia="Arial Narrow"/>
          <w:b w:val="true"/>
          <w:strike w:val="false"/>
          <w:color w:val="00ACBC"/>
          <w:spacing w:val="0"/>
          <w:w w:val="100"/>
          <w:sz w:val="19"/>
          <w:vertAlign w:val="baseline"/>
          <w:lang w:val="es-ES"/>
        </w:rPr>
      </w:pPr>
      <w:r>
        <w:br w:type="column"/>
      </w:r>
      <w:r>
        <w:rPr>
          <w:rFonts w:ascii="Arial Narrow" w:hAnsi="Arial Narrow" w:eastAsia="Arial Narrow"/>
          <w:b w:val="true"/>
          <w:strike w:val="false"/>
          <w:color w:val="00ACBC"/>
          <w:spacing w:val="0"/>
          <w:w w:val="100"/>
          <w:sz w:val="19"/>
          <w:vertAlign w:val="baseline"/>
          <w:lang w:val="es-ES"/>
        </w:rPr>
        <w:t xml:space="preserve">psicoactivas</w:t>
      </w:r>
      <w:r>
        <w:rPr>
          <w:rFonts w:ascii="Tahoma" w:hAnsi="Tahoma" w:eastAsia="Tahoma"/>
          <w:strike w:val="false"/>
          <w:color w:val="000000"/>
          <w:spacing w:val="0"/>
          <w:w w:val="100"/>
          <w:sz w:val="17"/>
          <w:vertAlign w:val="baseline"/>
          <w:lang w:val="es-ES"/>
        </w:rPr>
        <w:t xml:space="preserve"> en el ámbito laboral en España que se reali</w:t>
        <w:softHyphen/>
      </w:r>
      <w:r>
        <w:rPr>
          <w:rFonts w:ascii="Tahoma" w:hAnsi="Tahoma" w:eastAsia="Tahoma"/>
          <w:strike w:val="false"/>
          <w:color w:val="000000"/>
          <w:spacing w:val="0"/>
          <w:w w:val="100"/>
          <w:sz w:val="17"/>
          <w:vertAlign w:val="baseline"/>
          <w:lang w:val="es-ES"/>
        </w:rPr>
        <w:t xml:space="preserve">za cada 7 años desde 2007, a población laboral residen</w:t>
        <w:softHyphen/>
      </w:r>
      <w:r>
        <w:rPr>
          <w:rFonts w:ascii="Tahoma" w:hAnsi="Tahoma" w:eastAsia="Tahoma"/>
          <w:strike w:val="false"/>
          <w:color w:val="000000"/>
          <w:spacing w:val="0"/>
          <w:w w:val="100"/>
          <w:sz w:val="17"/>
          <w:vertAlign w:val="baseline"/>
          <w:lang w:val="es-ES"/>
        </w:rPr>
        <w:t xml:space="preserve">te en España de 16 a 64 años y así como la</w:t>
      </w:r>
      <w:r>
        <w:rPr>
          <w:rFonts w:ascii="Arial Narrow" w:hAnsi="Arial Narrow" w:eastAsia="Arial Narrow"/>
          <w:b w:val="true"/>
          <w:strike w:val="false"/>
          <w:color w:val="00ACBC"/>
          <w:spacing w:val="0"/>
          <w:w w:val="100"/>
          <w:sz w:val="19"/>
          <w:vertAlign w:val="baseline"/>
          <w:lang w:val="es-ES"/>
        </w:rPr>
        <w:t xml:space="preserve"> Encuesta sobre Salud y consumo de Drogas a los internados en Instituciones Penitenciarias en España, ESDIP,</w:t>
      </w:r>
      <w:r>
        <w:rPr>
          <w:rFonts w:ascii="Tahoma" w:hAnsi="Tahoma" w:eastAsia="Tahoma"/>
          <w:strike w:val="false"/>
          <w:color w:val="000000"/>
          <w:spacing w:val="0"/>
          <w:w w:val="100"/>
          <w:sz w:val="17"/>
          <w:vertAlign w:val="baseline"/>
          <w:lang w:val="es-ES"/>
        </w:rPr>
        <w:t xml:space="preserve"> que se realiza cada cinco años, desde 2006, en internados en Instituciones Penitenciarias en España.</w:t>
      </w:r>
    </w:p>
    <w:p>
      <w:pPr>
        <w:spacing w:before="216"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De acuerdo con la Estrategia Nacional de Adicciones,</w:t>
      </w:r>
      <w:r>
        <w:rPr>
          <w:rFonts w:ascii="Arial Narrow" w:hAnsi="Arial Narrow" w:eastAsia="Arial Narrow"/>
          <w:b w:val="true"/>
          <w:strike w:val="false"/>
          <w:color w:val="00ACBC"/>
          <w:spacing w:val="0"/>
          <w:w w:val="100"/>
          <w:sz w:val="19"/>
          <w:vertAlign w:val="baseline"/>
          <w:lang w:val="es-ES"/>
        </w:rPr>
        <w:t xml:space="preserve"> en España el consumo de drogas ilegales es un problema persistente,</w:t>
      </w:r>
      <w:r>
        <w:rPr>
          <w:rFonts w:ascii="Tahoma" w:hAnsi="Tahoma" w:eastAsia="Tahoma"/>
          <w:strike w:val="false"/>
          <w:color w:val="000000"/>
          <w:spacing w:val="0"/>
          <w:w w:val="100"/>
          <w:sz w:val="17"/>
          <w:vertAlign w:val="baseline"/>
          <w:lang w:val="es-ES"/>
        </w:rPr>
        <w:t xml:space="preserve"> de manera general un tercio de la pobla</w:t>
        <w:softHyphen/>
      </w:r>
      <w:r>
        <w:rPr>
          <w:rFonts w:ascii="Tahoma" w:hAnsi="Tahoma" w:eastAsia="Tahoma"/>
          <w:strike w:val="false"/>
          <w:color w:val="000000"/>
          <w:spacing w:val="0"/>
          <w:w w:val="100"/>
          <w:sz w:val="17"/>
          <w:vertAlign w:val="baseline"/>
          <w:lang w:val="es-ES"/>
        </w:rPr>
        <w:t xml:space="preserve">ción española ha consumido alguna droga ilegal en su vida, un porcentaje que se ha mantenido en los últimos</w:t>
      </w:r>
    </w:p>
    <w:p>
      <w:pPr>
        <w:spacing w:before="0"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años. Situación contraria con el consumo de</w:t>
      </w:r>
      <w:r>
        <w:rPr>
          <w:rFonts w:ascii="Arial Narrow" w:hAnsi="Arial Narrow" w:eastAsia="Arial Narrow"/>
          <w:b w:val="true"/>
          <w:strike w:val="false"/>
          <w:color w:val="00ACBC"/>
          <w:spacing w:val="0"/>
          <w:w w:val="100"/>
          <w:sz w:val="19"/>
          <w:vertAlign w:val="baseline"/>
          <w:lang w:val="es-ES"/>
        </w:rPr>
        <w:t xml:space="preserve"> sustancias psicoactivas de comercio legal, en particular, del alco</w:t>
        <w:softHyphen/>
      </w:r>
      <w:r>
        <w:rPr>
          <w:rFonts w:ascii="Arial Narrow" w:hAnsi="Arial Narrow" w:eastAsia="Arial Narrow"/>
          <w:b w:val="true"/>
          <w:strike w:val="false"/>
          <w:color w:val="00ACBC"/>
          <w:spacing w:val="0"/>
          <w:w w:val="100"/>
          <w:sz w:val="19"/>
          <w:vertAlign w:val="baseline"/>
          <w:lang w:val="es-ES"/>
        </w:rPr>
        <w:t xml:space="preserve">hol, la sustancia psicoactiva con mayor prevalencia de consumo entre la población de 15 a 64 años</w:t>
      </w:r>
      <w:r>
        <w:rPr>
          <w:rFonts w:ascii="Tahoma" w:hAnsi="Tahoma" w:eastAsia="Tahoma"/>
          <w:strike w:val="false"/>
          <w:color w:val="00ACBC"/>
          <w:spacing w:val="0"/>
          <w:w w:val="100"/>
          <w:sz w:val="17"/>
          <w:vertAlign w:val="baseline"/>
          <w:lang w:val="es-ES"/>
        </w:rPr>
        <w:t xml:space="preserve">,</w:t>
      </w:r>
      <w:r>
        <w:rPr>
          <w:rFonts w:ascii="Tahoma" w:hAnsi="Tahoma" w:eastAsia="Tahoma"/>
          <w:strike w:val="false"/>
          <w:color w:val="000000"/>
          <w:spacing w:val="0"/>
          <w:w w:val="100"/>
          <w:sz w:val="17"/>
          <w:vertAlign w:val="baseline"/>
          <w:lang w:val="es-ES"/>
        </w:rPr>
        <w:t xml:space="preserve"> de los cuales el 91,2% manifiesta haber consumido bebidas alcohólicas alguna vez en su vida (75,2% de consumo en el último año). En términos evolutivos, este indicador se ha mantenido por encima del 90% desde el 2009 (EDADES 2017/18, p. 29). No obstante, en el consumo a diario se registra el menor porcentaje de la serie histórica (7,4%) continuando así con la tendencia descendente que comenzó en el año 2011.</w:t>
      </w:r>
    </w:p>
    <w:p>
      <w:pPr>
        <w:sectPr>
          <w:type w:val="continuous"/>
          <w:pgSz w:w="16838" w:h="11909" w:orient="landscape"/>
          <w:pgMar w:bottom="275" w:top="936" w:right="1648" w:left="1670" w:header="720" w:footer="720"/>
          <w:cols w:sep="0" w:num="3" w:space="0" w:equalWidth="0">
            <w:col w:w="4320" w:space="280"/>
            <w:col w:w="4320" w:space="280"/>
            <w:col w:w="4320" w:space="0"/>
          </w:cols>
          <w:titlePg w:val="false"/>
          <w:textDirection w:val="lrTb"/>
        </w:sectPr>
      </w:pPr>
    </w:p>
    <w:p>
      <w:pPr>
        <w:spacing w:before="334" w:after="0" w:line="20" w:lineRule="exact"/>
      </w:pPr>
      <w:r>
        <w:pict>
          <v:shapetype id="_x0000_t37" coordsize="21600,21600" o:spt="202" path="m,l,21600r21600,l21600,xe">
            <v:stroke joinstyle="miter"/>
            <v:path gradientshapeok="t" o:connecttype="rect"/>
          </v:shapetype>
          <v:shape id="_x0000_s36" type="#_x0000_t37" filled="f" stroked="f" style="position:absolute;width:29.1pt;height:6.9pt;z-index:-964;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p>
    <w:tbl>
      <w:tblPr>
        <w:jc w:val="left"/>
        <w:tblLayout w:type="fixed"/>
        <w:tblCellMar>
          <w:left w:w="0" w:type="dxa"/>
          <w:right w:w="0" w:type="dxa"/>
        </w:tblCellMar>
      </w:tblPr>
      <w:tblGrid>
        <w:gridCol w:w="10017"/>
        <w:gridCol w:w="2831"/>
      </w:tblGrid>
      <w:tr>
        <w:trPr>
          <w:trHeight w:val="2296" w:hRule="exact"/>
        </w:trPr>
        <w:tc>
          <w:tcPr>
            <w:tcW w:w="10017" w:type="auto"/>
            <w:gridSpan w:val="1"/>
            <w:tcBorders>
              <w:top w:val="none" w:sz="0" w:color="000000"/>
              <w:left w:val="none" w:sz="0" w:color="000000"/>
              <w:bottom w:val="none" w:sz="0" w:color="000000"/>
              <w:right w:val="none" w:sz="0" w:color="000000"/>
            </w:tcBorders>
            <w:textDirection w:val="lrTb"/>
            <w:vAlign w:val="top"/>
          </w:tcPr>
          <w:p>
            <w:pPr>
              <w:spacing w:before="11" w:after="10" w:line="240" w:lineRule="auto"/>
              <w:ind w:right="4320" w:left="819"/>
              <w:jc w:val="left"/>
              <w:textAlignment w:val="baseline"/>
            </w:pPr>
            <w:r>
              <w:drawing>
                <wp:inline>
                  <wp:extent cx="3088005" cy="1298575"/>
                  <wp:docPr id="19" name="Picture"/>
                  <a:graphic>
                    <a:graphicData uri="http://schemas.openxmlformats.org/drawingml/2006/picture">
                      <pic:pic>
                        <pic:nvPicPr>
                          <pic:cNvPr id="20" name="test1"/>
                          <pic:cNvPicPr preferRelativeResize="false"/>
                        </pic:nvPicPr>
                        <pic:blipFill>
                          <a:blip r:embed="drId12"/>
                          <a:stretch>
                            <a:fillRect/>
                          </a:stretch>
                        </pic:blipFill>
                        <pic:spPr>
                          <a:xfrm>
                            <a:off x="0" y="0"/>
                            <a:ext cx="3088005" cy="1298575"/>
                          </a:xfrm>
                          <a:prstGeom prst="rect">
                            <a:avLst/>
                          </a:prstGeom>
                        </pic:spPr>
                      </pic:pic>
                    </a:graphicData>
                  </a:graphic>
                </wp:inline>
              </w:drawing>
            </w:r>
          </w:p>
        </w:tc>
        <w:tc>
          <w:tcPr>
            <w:tcW w:w="12848" w:type="auto"/>
            <w:gridSpan w:val="1"/>
            <w:tcBorders>
              <w:top w:val="single" w:sz="7" w:color="00ACBC"/>
              <w:left w:val="none" w:sz="0" w:color="000000"/>
              <w:bottom w:val="none" w:sz="0" w:color="000000"/>
              <w:right w:val="none" w:sz="0" w:color="000000"/>
            </w:tcBorders>
            <w:textDirection w:val="lrTb"/>
            <w:vAlign w:val="top"/>
          </w:tcPr>
          <w:p>
            <w:pPr>
              <w:spacing w:before="201" w:after="6" w:line="348" w:lineRule="exact"/>
              <w:ind w:right="216" w:left="0" w:firstLine="0"/>
              <w:jc w:val="left"/>
              <w:textAlignment w:val="baseline"/>
              <w:rPr>
                <w:rFonts w:ascii="Arial" w:hAnsi="Arial" w:eastAsia="Arial"/>
                <w:b w:val="true"/>
                <w:strike w:val="false"/>
                <w:color w:val="00ACBC"/>
                <w:spacing w:val="0"/>
                <w:w w:val="100"/>
                <w:sz w:val="33"/>
                <w:vertAlign w:val="baseline"/>
                <w:lang w:val="es-ES"/>
              </w:rPr>
            </w:pPr>
            <w:r>
              <w:rPr>
                <w:rFonts w:ascii="Arial" w:hAnsi="Arial" w:eastAsia="Arial"/>
                <w:b w:val="true"/>
                <w:strike w:val="false"/>
                <w:color w:val="00ACBC"/>
                <w:spacing w:val="0"/>
                <w:w w:val="100"/>
                <w:sz w:val="33"/>
                <w:vertAlign w:val="baseline"/>
                <w:lang w:val="es-ES"/>
              </w:rPr>
              <w:t xml:space="preserve">Un tercio de la población española ha consumido alguna droga ilegal en su vida</w:t>
            </w:r>
          </w:p>
        </w:tc>
      </w:tr>
    </w:tbl>
    <w:p>
      <w:pPr>
        <w:sectPr>
          <w:type w:val="continuous"/>
          <w:pgSz w:w="16838" w:h="11909" w:orient="landscape"/>
          <w:pgMar w:bottom="275" w:top="936" w:right="857" w:left="865" w:header="720" w:footer="720"/>
          <w:titlePg w:val="false"/>
          <w:textDirection w:val="lrTb"/>
        </w:sectPr>
      </w:pPr>
    </w:p>
    <w:p>
      <w:pPr>
        <w:spacing w:before="0" w:after="0" w:line="240" w:lineRule="auto"/>
        <w:ind w:right="5" w:left="15"/>
        <w:jc w:val="left"/>
        <w:textAlignment w:val="baseline"/>
      </w:pPr>
      <w:r>
        <w:pict>
          <v:shapetype id="_x0000_t38" coordsize="21600,21600" o:spt="202" path="m,l,21600r21600,l21600,xe">
            <v:stroke joinstyle="miter"/>
            <v:path gradientshapeok="t" o:connecttype="rect"/>
          </v:shapetype>
          <v:shape id="_x0000_s37" type="#_x0000_t38" filled="f" stroked="f" style="position:absolute;width:766.85pt;height:3438297.5pt;z-index:-963;margin-left:37.1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20" w:type="dxa"/>
                    <w:tblLayout w:type="fixed"/>
                    <w:tblCellMar>
                      <w:left w:w="0" w:type="dxa"/>
                      <w:right w:w="0" w:type="dxa"/>
                    </w:tblCellMar>
                  </w:tblPr>
                  <w:tblGrid>
                    <w:gridCol w:w="2285"/>
                    <w:gridCol w:w="312"/>
                    <w:gridCol w:w="10421"/>
                    <w:gridCol w:w="2299"/>
                  </w:tblGrid>
                  <w:tr>
                    <w:trPr>
                      <w:trHeight w:val="307" w:hRule="exact"/>
                    </w:trPr>
                    <w:tc>
                      <w:tcPr>
                        <w:tcW w:w="230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17" w:type="auto"/>
                        <w:gridSpan w:val="1"/>
                        <w:tcBorders>
                          <w:top w:val="none" w:sz="0" w:color="000000"/>
                          <w:left w:val="single" w:sz="4" w:color="00ACBC"/>
                          <w:bottom w:val="none" w:sz="0" w:color="000000"/>
                          <w:right w:val="none" w:sz="0" w:color="000000"/>
                        </w:tcBorders>
                        <w:textDirection w:val="lrTb"/>
                        <w:vAlign w:val="top"/>
                      </w:tcPr>
                      <w:p>
                        <w:pPr>
                          <w:spacing w:before="0" w:after="0" w:line="106" w:lineRule="exact"/>
                          <w:ind w:right="86" w:left="101"/>
                          <w:jc w:val="center"/>
                          <w:textAlignment w:val="baseline"/>
                        </w:pPr>
                        <w:r>
                          <w:drawing>
                            <wp:inline>
                              <wp:extent cx="79375" cy="64135"/>
                              <wp:docPr id="21" name="Picture"/>
                              <a:graphic>
                                <a:graphicData uri="http://schemas.openxmlformats.org/drawingml/2006/picture">
                                  <pic:pic>
                                    <pic:nvPicPr>
                                      <pic:cNvPr id="22" name="test1"/>
                                      <pic:cNvPicPr preferRelativeResize="false"/>
                                    </pic:nvPicPr>
                                    <pic:blipFill>
                                      <a:blip r:embed="drId13"/>
                                      <a:stretch>
                                        <a:fillRect/>
                                      </a:stretch>
                                    </pic:blipFill>
                                    <pic:spPr>
                                      <a:xfrm>
                                        <a:off x="0" y="0"/>
                                        <a:ext cx="79375" cy="64135"/>
                                      </a:xfrm>
                                      <a:prstGeom prst="rect">
                                        <a:avLst/>
                                      </a:prstGeom>
                                    </pic:spPr>
                                  </pic:pic>
                                </a:graphicData>
                              </a:graphic>
                            </wp:inline>
                          </w:drawing>
                        </w:r>
                      </w:p>
                    </w:tc>
                    <w:tc>
                      <w:tcPr>
                        <w:tcW w:w="13038"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4575" w:left="0" w:firstLine="0"/>
                          <w:jc w:val="right"/>
                          <w:textAlignment w:val="baseline"/>
                          <w:rPr>
                            <w:rFonts w:ascii="Arial" w:hAnsi="Arial" w:eastAsia="Arial"/>
                            <w:strike w:val="false"/>
                            <w:color w:val="00ACBC"/>
                            <w:spacing w:val="0"/>
                            <w:w w:val="100"/>
                            <w:sz w:val="12"/>
                            <w:vertAlign w:val="baseline"/>
                            <w:lang w:val="es-ES"/>
                          </w:rPr>
                        </w:pPr>
                        <w:r>
                          <w:rPr>
                            <w:rFonts w:ascii="Arial" w:hAnsi="Arial" w:eastAsia="Arial"/>
                            <w:strike w:val="false"/>
                            <w:color w:val="00ACBC"/>
                            <w:spacing w:val="0"/>
                            <w:w w:val="100"/>
                            <w:sz w:val="12"/>
                            <w:vertAlign w:val="baseline"/>
                            <w:lang w:val="es-ES"/>
                          </w:rPr>
                          <w:t xml:space="preserve">TENDENCIA Y PRINCIPALES RETOS DE LAS ADICCIONES EN EL CONTEXTO EUROPEO Y NACIONAL</w:t>
                        </w:r>
                      </w:p>
                    </w:tc>
                    <w:tc>
                      <w:tcPr>
                        <w:tcW w:w="15337" w:type="auto"/>
                        <w:gridSpan w:val="1"/>
                        <w:tcBorders>
                          <w:top w:val="none" w:sz="0" w:color="000000"/>
                          <w:left w:val="none" w:sz="0" w:color="000000"/>
                          <w:bottom w:val="none" w:sz="27506257" w:color="E8CE81"/>
                          <w:right w:val="none" w:sz="0" w:color="000000"/>
                        </w:tcBorders>
                        <w:textDirection w:val="lrTb"/>
                        <w:vAlign w:val="top"/>
                      </w:tcPr>
                      <w:p>
                        <w:pPr>
                          <w:spacing w:before="0" w:after="0" w:line="240" w:lineRule="auto"/>
                          <w:ind w:right="10" w:left="0"/>
                          <w:jc w:val="center"/>
                          <w:textAlignment w:val="baseline"/>
                        </w:pPr>
                        <w:r>
                          <w:drawing>
                            <wp:inline>
                              <wp:extent cx="1453515" cy="194945"/>
                              <wp:docPr id="23" name="Picture"/>
                              <a:graphic>
                                <a:graphicData uri="http://schemas.openxmlformats.org/drawingml/2006/picture">
                                  <pic:pic>
                                    <pic:nvPicPr>
                                      <pic:cNvPr id="24" name="test1"/>
                                      <pic:cNvPicPr preferRelativeResize="false"/>
                                    </pic:nvPicPr>
                                    <pic:blipFill>
                                      <a:blip r:embed="drId14"/>
                                      <a:stretch>
                                        <a:fillRect/>
                                      </a:stretch>
                                    </pic:blipFill>
                                    <pic:spPr>
                                      <a:xfrm>
                                        <a:off x="0" y="0"/>
                                        <a:ext cx="1453515" cy="194945"/>
                                      </a:xfrm>
                                      <a:prstGeom prst="rect">
                                        <a:avLst/>
                                      </a:prstGeom>
                                    </pic:spPr>
                                  </pic:pic>
                                </a:graphicData>
                              </a:graphic>
                            </wp:inline>
                          </w:drawing>
                        </w:r>
                      </w:p>
                    </w:tc>
                  </w:tr>
                </w:tbl>
              </w:txbxContent>
            </v:textbox>
          </v:shape>
        </w:pict>
      </w:r>
      <w:r>
        <w:pict>
          <v:shapetype id="_x0000_t39" coordsize="21600,21600" o:spt="202" path="m,l,21600r21600,l21600,xe">
            <v:stroke joinstyle="miter"/>
            <v:path gradientshapeok="t" o:connecttype="rect"/>
          </v:shapetype>
          <v:shape id="_x0000_s38" type="#_x0000_t39" filled="f" stroked="f" style="position:absolute;width:29.1pt;height:6.9pt;z-index:-962;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9726295" cy="6483350"/>
            <wp:docPr id="25" name="Picture"/>
            <a:graphic>
              <a:graphicData uri="http://schemas.openxmlformats.org/drawingml/2006/picture">
                <pic:pic>
                  <pic:nvPicPr>
                    <pic:cNvPr id="26" name="test1"/>
                    <pic:cNvPicPr preferRelativeResize="false"/>
                  </pic:nvPicPr>
                  <pic:blipFill>
                    <a:blip r:embed="drId15"/>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8" w:left="743" w:header="720" w:footer="720"/>
          <w:titlePg w:val="false"/>
          <w:textDirection w:val="lrTb"/>
        </w:sectPr>
      </w:pPr>
    </w:p>
    <w:p>
      <w:pPr>
        <w:spacing w:before="0" w:after="0" w:line="240" w:lineRule="auto"/>
        <w:ind w:right="10" w:left="10"/>
        <w:jc w:val="left"/>
        <w:textAlignment w:val="baseline"/>
      </w:pPr>
      <w:r>
        <w:pict>
          <v:shapetype id="_x0000_t40" coordsize="21600,21600" o:spt="202" path="m,l,21600r21600,l21600,xe">
            <v:stroke joinstyle="miter"/>
            <v:path gradientshapeok="t" o:connecttype="rect"/>
          </v:shapetype>
          <v:shape id="_x0000_s39" type="#_x0000_t40" filled="f" stroked="f" style="position:absolute;width:766.35pt;height:3438297.5pt;z-index:-961;margin-left:37.6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10421"/>
                    <w:gridCol w:w="2299"/>
                  </w:tblGrid>
                  <w:tr>
                    <w:trPr>
                      <w:trHeight w:val="307" w:hRule="exact"/>
                    </w:trPr>
                    <w:tc>
                      <w:tcPr>
                        <w:tcW w:w="229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11</w:t>
                        </w:r>
                      </w:p>
                    </w:tc>
                    <w:tc>
                      <w:tcPr>
                        <w:tcW w:w="13028"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4575" w:left="0" w:firstLine="0"/>
                          <w:jc w:val="right"/>
                          <w:textAlignment w:val="baseline"/>
                          <w:rPr>
                            <w:rFonts w:ascii="Arial" w:hAnsi="Arial" w:eastAsia="Arial"/>
                            <w:strike w:val="false"/>
                            <w:color w:val="00ACBC"/>
                            <w:spacing w:val="0"/>
                            <w:w w:val="100"/>
                            <w:sz w:val="12"/>
                            <w:vertAlign w:val="baseline"/>
                            <w:lang w:val="es-ES"/>
                          </w:rPr>
                        </w:pPr>
                        <w:r>
                          <w:rPr>
                            <w:rFonts w:ascii="Arial" w:hAnsi="Arial" w:eastAsia="Arial"/>
                            <w:strike w:val="false"/>
                            <w:color w:val="00ACBC"/>
                            <w:spacing w:val="0"/>
                            <w:w w:val="100"/>
                            <w:sz w:val="12"/>
                            <w:vertAlign w:val="baseline"/>
                            <w:lang w:val="es-ES"/>
                          </w:rPr>
                          <w:t xml:space="preserve">TENDENCIA Y PRINCIPALES RETOS DE LAS ADICCIONES EN EL CONTEXTO EUROPEO Y NACIONAL</w:t>
                        </w:r>
                      </w:p>
                    </w:tc>
                    <w:tc>
                      <w:tcPr>
                        <w:tcW w:w="15327" w:type="auto"/>
                        <w:gridSpan w:val="1"/>
                        <w:tcBorders>
                          <w:top w:val="none" w:sz="0" w:color="000000"/>
                          <w:left w:val="none" w:sz="0" w:color="000000"/>
                          <w:bottom w:val="none" w:sz="27506257" w:color="501ACC"/>
                          <w:right w:val="none" w:sz="0" w:color="000000"/>
                        </w:tcBorders>
                        <w:textDirection w:val="lrTb"/>
                        <w:vAlign w:val="top"/>
                      </w:tcPr>
                      <w:p>
                        <w:pPr>
                          <w:spacing w:before="0" w:after="0" w:line="240" w:lineRule="auto"/>
                          <w:ind w:right="10" w:left="0"/>
                          <w:jc w:val="center"/>
                          <w:textAlignment w:val="baseline"/>
                        </w:pPr>
                        <w:r>
                          <w:drawing>
                            <wp:inline>
                              <wp:extent cx="1453515" cy="194945"/>
                              <wp:docPr id="27" name="Picture"/>
                              <a:graphic>
                                <a:graphicData uri="http://schemas.openxmlformats.org/drawingml/2006/picture">
                                  <pic:pic>
                                    <pic:nvPicPr>
                                      <pic:cNvPr id="28" name="test1"/>
                                      <pic:cNvPicPr preferRelativeResize="false"/>
                                    </pic:nvPicPr>
                                    <pic:blipFill>
                                      <a:blip r:embed="drId16"/>
                                      <a:stretch>
                                        <a:fillRect/>
                                      </a:stretch>
                                    </pic:blipFill>
                                    <pic:spPr>
                                      <a:xfrm>
                                        <a:off x="0" y="0"/>
                                        <a:ext cx="1453515" cy="194945"/>
                                      </a:xfrm>
                                      <a:prstGeom prst="rect">
                                        <a:avLst/>
                                      </a:prstGeom>
                                    </pic:spPr>
                                  </pic:pic>
                                </a:graphicData>
                              </a:graphic>
                            </wp:inline>
                          </w:drawing>
                        </w:r>
                      </w:p>
                    </w:tc>
                  </w:tr>
                </w:tbl>
              </w:txbxContent>
            </v:textbox>
          </v:shape>
        </w:pict>
      </w:r>
      <w:r>
        <w:pict>
          <v:shapetype id="_x0000_t41" coordsize="21600,21600" o:spt="202" path="m,l,21600r21600,l21600,xe">
            <v:stroke joinstyle="miter"/>
            <v:path gradientshapeok="t" o:connecttype="rect"/>
          </v:shapetype>
          <v:shape id="_x0000_s40" type="#_x0000_t41" filled="f" stroked="f" style="position:absolute;width:29.1pt;height:6.9pt;z-index:-960;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9726295" cy="6483350"/>
            <wp:docPr id="29" name="Picture"/>
            <a:graphic>
              <a:graphicData uri="http://schemas.openxmlformats.org/drawingml/2006/picture">
                <pic:pic>
                  <pic:nvPicPr>
                    <pic:cNvPr id="30" name="test1"/>
                    <pic:cNvPicPr preferRelativeResize="false"/>
                  </pic:nvPicPr>
                  <pic:blipFill>
                    <a:blip r:embed="drId17"/>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3" w:left="748" w:header="720" w:footer="720"/>
          <w:titlePg w:val="false"/>
          <w:textDirection w:val="lrTb"/>
        </w:sectPr>
      </w:pPr>
    </w:p>
    <w:p>
      <w:pPr>
        <w:spacing w:before="0" w:after="0" w:line="240" w:lineRule="auto"/>
        <w:ind w:right="10" w:left="10"/>
        <w:jc w:val="left"/>
        <w:textAlignment w:val="baseline"/>
      </w:pPr>
      <w:r>
        <w:pict>
          <v:shapetype id="_x0000_t42" coordsize="21600,21600" o:spt="202" path="m,l,21600r21600,l21600,xe">
            <v:stroke joinstyle="miter"/>
            <v:path gradientshapeok="t" o:connecttype="rect"/>
          </v:shapetype>
          <v:shape id="_x0000_s41" type="#_x0000_t42" filled="f" stroked="f" style="position:absolute;width:766.35pt;height:3438297.5pt;z-index:-959;margin-left:37.6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10421"/>
                    <w:gridCol w:w="2299"/>
                  </w:tblGrid>
                  <w:tr>
                    <w:trPr>
                      <w:trHeight w:val="307" w:hRule="exact"/>
                    </w:trPr>
                    <w:tc>
                      <w:tcPr>
                        <w:tcW w:w="229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12</w:t>
                        </w:r>
                      </w:p>
                    </w:tc>
                    <w:tc>
                      <w:tcPr>
                        <w:tcW w:w="13028"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4575" w:left="0" w:firstLine="0"/>
                          <w:jc w:val="right"/>
                          <w:textAlignment w:val="baseline"/>
                          <w:rPr>
                            <w:rFonts w:ascii="Arial" w:hAnsi="Arial" w:eastAsia="Arial"/>
                            <w:strike w:val="false"/>
                            <w:color w:val="00ACBC"/>
                            <w:spacing w:val="0"/>
                            <w:w w:val="100"/>
                            <w:sz w:val="12"/>
                            <w:vertAlign w:val="baseline"/>
                            <w:lang w:val="es-ES"/>
                          </w:rPr>
                        </w:pPr>
                        <w:r>
                          <w:rPr>
                            <w:rFonts w:ascii="Arial" w:hAnsi="Arial" w:eastAsia="Arial"/>
                            <w:strike w:val="false"/>
                            <w:color w:val="00ACBC"/>
                            <w:spacing w:val="0"/>
                            <w:w w:val="100"/>
                            <w:sz w:val="12"/>
                            <w:vertAlign w:val="baseline"/>
                            <w:lang w:val="es-ES"/>
                          </w:rPr>
                          <w:t xml:space="preserve">TENDENCIA Y PRINCIPALES RETOS DE LAS ADICCIONES EN EL CONTEXTO EUROPEO Y NACIONAL</w:t>
                        </w:r>
                      </w:p>
                    </w:tc>
                    <w:tc>
                      <w:tcPr>
                        <w:tcW w:w="15327" w:type="auto"/>
                        <w:gridSpan w:val="1"/>
                        <w:tcBorders>
                          <w:top w:val="none" w:sz="0" w:color="000000"/>
                          <w:left w:val="none" w:sz="0" w:color="000000"/>
                          <w:bottom w:val="none" w:sz="27506257" w:color="68EF4E"/>
                          <w:right w:val="none" w:sz="0" w:color="000000"/>
                        </w:tcBorders>
                        <w:textDirection w:val="lrTb"/>
                        <w:vAlign w:val="top"/>
                      </w:tcPr>
                      <w:p>
                        <w:pPr>
                          <w:spacing w:before="0" w:after="0" w:line="240" w:lineRule="auto"/>
                          <w:ind w:right="10" w:left="0"/>
                          <w:jc w:val="center"/>
                          <w:textAlignment w:val="baseline"/>
                        </w:pPr>
                        <w:r>
                          <w:drawing>
                            <wp:inline>
                              <wp:extent cx="1453515" cy="194945"/>
                              <wp:docPr id="31" name="Picture"/>
                              <a:graphic>
                                <a:graphicData uri="http://schemas.openxmlformats.org/drawingml/2006/picture">
                                  <pic:pic>
                                    <pic:nvPicPr>
                                      <pic:cNvPr id="32" name="test1"/>
                                      <pic:cNvPicPr preferRelativeResize="false"/>
                                    </pic:nvPicPr>
                                    <pic:blipFill>
                                      <a:blip r:embed="drId18"/>
                                      <a:stretch>
                                        <a:fillRect/>
                                      </a:stretch>
                                    </pic:blipFill>
                                    <pic:spPr>
                                      <a:xfrm>
                                        <a:off x="0" y="0"/>
                                        <a:ext cx="1453515" cy="194945"/>
                                      </a:xfrm>
                                      <a:prstGeom prst="rect">
                                        <a:avLst/>
                                      </a:prstGeom>
                                    </pic:spPr>
                                  </pic:pic>
                                </a:graphicData>
                              </a:graphic>
                            </wp:inline>
                          </w:drawing>
                        </w:r>
                      </w:p>
                    </w:tc>
                  </w:tr>
                </w:tbl>
              </w:txbxContent>
            </v:textbox>
          </v:shape>
        </w:pict>
      </w:r>
      <w:r>
        <w:pict>
          <v:shapetype id="_x0000_t43" coordsize="21600,21600" o:spt="202" path="m,l,21600r21600,l21600,xe">
            <v:stroke joinstyle="miter"/>
            <v:path gradientshapeok="t" o:connecttype="rect"/>
          </v:shapetype>
          <v:shape id="_x0000_s42" type="#_x0000_t43" filled="f" stroked="f" style="position:absolute;width:29.1pt;height:6.9pt;z-index:-958;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9726295" cy="6483350"/>
            <wp:docPr id="33" name="Picture"/>
            <a:graphic>
              <a:graphicData uri="http://schemas.openxmlformats.org/drawingml/2006/picture">
                <pic:pic>
                  <pic:nvPicPr>
                    <pic:cNvPr id="34" name="test1"/>
                    <pic:cNvPicPr preferRelativeResize="false"/>
                  </pic:nvPicPr>
                  <pic:blipFill>
                    <a:blip r:embed="drId19"/>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3" w:left="748" w:header="720" w:footer="720"/>
          <w:titlePg w:val="false"/>
          <w:textDirection w:val="lrTb"/>
        </w:sectPr>
      </w:pPr>
    </w:p>
    <w:p>
      <w:pPr>
        <w:spacing w:before="0" w:after="0" w:line="240" w:lineRule="auto"/>
        <w:ind w:right="10" w:left="10"/>
        <w:jc w:val="left"/>
        <w:textAlignment w:val="baseline"/>
      </w:pPr>
      <w:r>
        <w:pict>
          <v:shapetype id="_x0000_t44" coordsize="21600,21600" o:spt="202" path="m,l,21600r21600,l21600,xe">
            <v:stroke joinstyle="miter"/>
            <v:path gradientshapeok="t" o:connecttype="rect"/>
          </v:shapetype>
          <v:shape id="_x0000_s43" type="#_x0000_t44" filled="f" stroked="f" style="position:absolute;width:766.35pt;height:3438297.5pt;z-index:-957;margin-left:37.6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10421"/>
                    <w:gridCol w:w="2299"/>
                  </w:tblGrid>
                  <w:tr>
                    <w:trPr>
                      <w:trHeight w:val="307" w:hRule="exact"/>
                    </w:trPr>
                    <w:tc>
                      <w:tcPr>
                        <w:tcW w:w="229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13</w:t>
                        </w:r>
                      </w:p>
                    </w:tc>
                    <w:tc>
                      <w:tcPr>
                        <w:tcW w:w="13028"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4575" w:left="0" w:firstLine="0"/>
                          <w:jc w:val="right"/>
                          <w:textAlignment w:val="baseline"/>
                          <w:rPr>
                            <w:rFonts w:ascii="Arial" w:hAnsi="Arial" w:eastAsia="Arial"/>
                            <w:strike w:val="false"/>
                            <w:color w:val="00ACBC"/>
                            <w:spacing w:val="0"/>
                            <w:w w:val="100"/>
                            <w:sz w:val="12"/>
                            <w:vertAlign w:val="baseline"/>
                            <w:lang w:val="es-ES"/>
                          </w:rPr>
                        </w:pPr>
                        <w:r>
                          <w:rPr>
                            <w:rFonts w:ascii="Arial" w:hAnsi="Arial" w:eastAsia="Arial"/>
                            <w:strike w:val="false"/>
                            <w:color w:val="00ACBC"/>
                            <w:spacing w:val="0"/>
                            <w:w w:val="100"/>
                            <w:sz w:val="12"/>
                            <w:vertAlign w:val="baseline"/>
                            <w:lang w:val="es-ES"/>
                          </w:rPr>
                          <w:t xml:space="preserve">TENDENCIA Y PRINCIPALES RETOS DE LAS ADICCIONES EN EL CONTEXTO EUROPEO Y NACIONAL</w:t>
                        </w:r>
                      </w:p>
                    </w:tc>
                    <w:tc>
                      <w:tcPr>
                        <w:tcW w:w="15327" w:type="auto"/>
                        <w:gridSpan w:val="1"/>
                        <w:tcBorders>
                          <w:top w:val="none" w:sz="0" w:color="000000"/>
                          <w:left w:val="none" w:sz="0" w:color="000000"/>
                          <w:bottom w:val="none" w:sz="27506257" w:color="7822BF"/>
                          <w:right w:val="none" w:sz="0" w:color="000000"/>
                        </w:tcBorders>
                        <w:textDirection w:val="lrTb"/>
                        <w:vAlign w:val="top"/>
                      </w:tcPr>
                      <w:p>
                        <w:pPr>
                          <w:spacing w:before="0" w:after="0" w:line="240" w:lineRule="auto"/>
                          <w:ind w:right="10" w:left="0"/>
                          <w:jc w:val="center"/>
                          <w:textAlignment w:val="baseline"/>
                        </w:pPr>
                        <w:r>
                          <w:drawing>
                            <wp:inline>
                              <wp:extent cx="1453515" cy="194945"/>
                              <wp:docPr id="35" name="Picture"/>
                              <a:graphic>
                                <a:graphicData uri="http://schemas.openxmlformats.org/drawingml/2006/picture">
                                  <pic:pic>
                                    <pic:nvPicPr>
                                      <pic:cNvPr id="36" name="test1"/>
                                      <pic:cNvPicPr preferRelativeResize="false"/>
                                    </pic:nvPicPr>
                                    <pic:blipFill>
                                      <a:blip r:embed="drId20"/>
                                      <a:stretch>
                                        <a:fillRect/>
                                      </a:stretch>
                                    </pic:blipFill>
                                    <pic:spPr>
                                      <a:xfrm>
                                        <a:off x="0" y="0"/>
                                        <a:ext cx="1453515" cy="194945"/>
                                      </a:xfrm>
                                      <a:prstGeom prst="rect">
                                        <a:avLst/>
                                      </a:prstGeom>
                                    </pic:spPr>
                                  </pic:pic>
                                </a:graphicData>
                              </a:graphic>
                            </wp:inline>
                          </w:drawing>
                        </w:r>
                      </w:p>
                    </w:tc>
                  </w:tr>
                </w:tbl>
              </w:txbxContent>
            </v:textbox>
          </v:shape>
        </w:pict>
      </w:r>
      <w:r>
        <w:pict>
          <v:shapetype id="_x0000_t45" coordsize="21600,21600" o:spt="202" path="m,l,21600r21600,l21600,xe">
            <v:stroke joinstyle="miter"/>
            <v:path gradientshapeok="t" o:connecttype="rect"/>
          </v:shapetype>
          <v:shape id="_x0000_s44" type="#_x0000_t45" filled="f" stroked="f" style="position:absolute;width:29.1pt;height:6.9pt;z-index:-956;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9726295" cy="6483350"/>
            <wp:docPr id="37" name="Picture"/>
            <a:graphic>
              <a:graphicData uri="http://schemas.openxmlformats.org/drawingml/2006/picture">
                <pic:pic>
                  <pic:nvPicPr>
                    <pic:cNvPr id="38" name="test1"/>
                    <pic:cNvPicPr preferRelativeResize="false"/>
                  </pic:nvPicPr>
                  <pic:blipFill>
                    <a:blip r:embed="drId21"/>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3" w:left="748" w:header="720" w:footer="720"/>
          <w:titlePg w:val="false"/>
          <w:textDirection w:val="lrTb"/>
        </w:sectPr>
      </w:pPr>
    </w:p>
    <w:p>
      <w:pPr>
        <w:spacing w:before="0" w:after="0" w:line="299" w:lineRule="exact"/>
        <w:ind w:right="0" w:left="72" w:firstLine="0"/>
        <w:jc w:val="left"/>
        <w:textAlignment w:val="baseline"/>
        <w:rPr>
          <w:rFonts w:ascii="Tahoma" w:hAnsi="Tahoma" w:eastAsia="Tahoma"/>
          <w:strike w:val="false"/>
          <w:color w:val="00ACBC"/>
          <w:spacing w:val="0"/>
          <w:w w:val="100"/>
          <w:sz w:val="26"/>
          <w:vertAlign w:val="baseline"/>
          <w:lang w:val="es-ES"/>
        </w:rPr>
      </w:pPr>
      <w:r>
        <w:pict>
          <v:shapetype id="_x0000_t46" coordsize="21600,21600" o:spt="202" path="m,l,21600r21600,l21600,xe">
            <v:stroke joinstyle="miter"/>
            <v:path gradientshapeok="t" o:connecttype="rect"/>
          </v:shapetype>
          <v:shape id="_x0000_s45" type="#_x0000_t46" filled="f" stroked="f" style="position:absolute;width:232.7pt;height:189.6pt;z-index:-955;margin-left:84.9pt;margin-top:79.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766.85pt;height:515.1pt;z-index:-954;margin-left:37.4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428.2pt;height:16.1pt;z-index:-953;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5957"/>
                  </w:tblGrid>
                  <w:tr>
                    <w:trPr>
                      <w:trHeight w:val="302" w:hRule="exact"/>
                    </w:trPr>
                    <w:tc>
                      <w:tcPr>
                        <w:tcW w:w="2295" w:type="auto"/>
                        <w:gridSpan w:val="1"/>
                        <w:tcBorders>
                          <w:top w:val="single" w:sz="4" w:color="00ACBC"/>
                          <w:left w:val="single" w:sz="4" w:color="00ACBC"/>
                          <w:bottom w:val="single" w:sz="4" w:color="00ACBC"/>
                          <w:right w:val="single" w:sz="4" w:color="00ACBC"/>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single" w:sz="4" w:color="00ACBC"/>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00ACBC"/>
                            <w:spacing w:val="0"/>
                            <w:w w:val="100"/>
                            <w:sz w:val="11"/>
                            <w:vertAlign w:val="baseline"/>
                            <w:lang w:val="es-ES"/>
                          </w:rPr>
                        </w:pPr>
                        <w:r>
                          <w:rPr>
                            <w:rFonts w:ascii="Tahoma" w:hAnsi="Tahoma" w:eastAsia="Tahoma"/>
                            <w:b w:val="true"/>
                            <w:strike w:val="false"/>
                            <w:color w:val="00ACBC"/>
                            <w:spacing w:val="0"/>
                            <w:w w:val="100"/>
                            <w:sz w:val="11"/>
                            <w:vertAlign w:val="baseline"/>
                            <w:lang w:val="es-ES"/>
                          </w:rPr>
                          <w:t xml:space="preserve">14</w:t>
                        </w:r>
                      </w:p>
                    </w:tc>
                    <w:tc>
                      <w:tcPr>
                        <w:tcW w:w="8564" w:type="auto"/>
                        <w:gridSpan w:val="1"/>
                        <w:tcBorders>
                          <w:top w:val="single" w:sz="4" w:color="00ACBC"/>
                          <w:left w:val="single" w:sz="4" w:color="00ACBC"/>
                          <w:bottom w:val="single" w:sz="4" w:color="00ACBC"/>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TENDENCIA Y PRINCIPALES RETOS DE LAS ADICCIONES EN EL CONTEXTO EUROPEO Y NACIONAL</w:t>
                        </w:r>
                      </w:p>
                    </w:tc>
                  </w:tr>
                </w:tbl>
              </w:txbxContent>
            </v:textbox>
          </v:shape>
        </w:pict>
      </w:r>
      <w:r>
        <w:pict>
          <v:shapetype id="_x0000_t49" coordsize="21600,21600" o:spt="202" path="m,l,21600r21600,l21600,xe">
            <v:stroke joinstyle="miter"/>
            <v:path gradientshapeok="t" o:connecttype="rect"/>
          </v:shapetype>
          <v:shape id="_x0000_s48" type="#_x0000_t49" filled="f" stroked="f" style="position:absolute;width:28.8pt;height:130.3pt;z-index:-952;margin-left:332.15pt;margin-top:47.8pt;mso-wrap-distance-left:0pt;mso-wrap-distance-right:0pt;mso-position-horizontal-relative:page;mso-position-vertical-relative:page">
            <w10:wrap type="square" side="both"/>
            <v:fill opacity="1" o:opacity2="1" recolor="f" rotate="f" type="solid"/>
            <v:textbox inset="0pt, 0pt, 0pt, 0pt">
              <w:txbxContent>
                <w:p>
                  <w:pPr>
                    <w:spacing w:before="801" w:after="620" w:line="240" w:lineRule="auto"/>
                    <w:ind w:right="0" w:left="0"/>
                    <w:jc w:val="left"/>
                    <w:textAlignment w:val="baseline"/>
                  </w:pPr>
                  <w:r>
                    <w:drawing>
                      <wp:inline>
                        <wp:extent cx="365760" cy="752475"/>
                        <wp:docPr id="39" name="Picture"/>
                        <a:graphic>
                          <a:graphicData uri="http://schemas.openxmlformats.org/drawingml/2006/picture">
                            <pic:pic>
                              <pic:nvPicPr>
                                <pic:cNvPr id="40" name="test1"/>
                                <pic:cNvPicPr preferRelativeResize="false"/>
                              </pic:nvPicPr>
                              <pic:blipFill>
                                <a:blip r:embed="drId22"/>
                                <a:stretch>
                                  <a:fillRect/>
                                </a:stretch>
                              </pic:blipFill>
                              <pic:spPr>
                                <a:xfrm>
                                  <a:off x="0" y="0"/>
                                  <a:ext cx="365760" cy="752475"/>
                                </a:xfrm>
                                <a:prstGeom prst="rect">
                                  <a:avLst/>
                                </a:prstGeom>
                              </pic:spPr>
                            </pic:pic>
                          </a:graphicData>
                        </a:graphic>
                      </wp:inline>
                    </w:drawing>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9.05pt;height:130.3pt;z-index:-951;margin-left:566.15pt;margin-top:47.8pt;mso-wrap-distance-left:0pt;mso-wrap-distance-right:0pt;mso-position-horizontal-relative:page;mso-position-vertical-relative:page">
            <w10:wrap type="square" side="both"/>
            <v:fill opacity="1" o:opacity2="1" recolor="f" rotate="f" type="solid"/>
            <v:textbox inset="0pt, 0pt, 0pt, 0pt">
              <w:txbxContent>
                <w:p>
                  <w:pPr>
                    <w:spacing w:before="796" w:after="644" w:line="240" w:lineRule="auto"/>
                    <w:ind w:right="0" w:left="0"/>
                    <w:jc w:val="left"/>
                    <w:textAlignment w:val="baseline"/>
                  </w:pPr>
                  <w:r>
                    <w:drawing>
                      <wp:inline>
                        <wp:extent cx="368935" cy="740410"/>
                        <wp:docPr id="41" name="Picture"/>
                        <a:graphic>
                          <a:graphicData uri="http://schemas.openxmlformats.org/drawingml/2006/picture">
                            <pic:pic>
                              <pic:nvPicPr>
                                <pic:cNvPr id="42" name="test1"/>
                                <pic:cNvPicPr preferRelativeResize="false"/>
                              </pic:nvPicPr>
                              <pic:blipFill>
                                <a:blip r:embed="drId23"/>
                                <a:stretch>
                                  <a:fillRect/>
                                </a:stretch>
                              </pic:blipFill>
                              <pic:spPr>
                                <a:xfrm>
                                  <a:off x="0" y="0"/>
                                  <a:ext cx="368935" cy="740410"/>
                                </a:xfrm>
                                <a:prstGeom prst="rect">
                                  <a:avLst/>
                                </a:prstGeom>
                              </pic:spPr>
                            </pic:pic>
                          </a:graphicData>
                        </a:graphic>
                      </wp:inline>
                    </w:drawing>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126pt;height:97.95pt;z-index:-950;margin-left:96.5pt;margin-top:79.9pt;mso-wrap-distance-left:0pt;mso-wrap-distance-right:0pt;mso-position-horizontal-relative:page;mso-position-vertical-relative:page">
            <w10:wrap type="square" side="both"/>
            <v:fill opacity="1" o:opacity2="1" recolor="f" rotate="f" type="solid"/>
            <v:textbox inset="0pt, 0pt, 0pt, 0pt">
              <w:txbxContent>
                <w:p>
                  <w:pPr>
                    <w:spacing w:before="0" w:after="255" w:line="240" w:lineRule="auto"/>
                    <w:ind w:right="1652" w:left="4"/>
                    <w:jc w:val="left"/>
                    <w:textAlignment w:val="baseline"/>
                  </w:pPr>
                  <w:r>
                    <w:drawing>
                      <wp:inline>
                        <wp:extent cx="548640" cy="1082040"/>
                        <wp:docPr id="43" name="Picture"/>
                        <a:graphic>
                          <a:graphicData uri="http://schemas.openxmlformats.org/drawingml/2006/picture">
                            <pic:pic>
                              <pic:nvPicPr>
                                <pic:cNvPr id="44" name="test1"/>
                                <pic:cNvPicPr preferRelativeResize="false"/>
                              </pic:nvPicPr>
                              <pic:blipFill>
                                <a:blip r:embed="drId24"/>
                                <a:stretch>
                                  <a:fillRect/>
                                </a:stretch>
                              </pic:blipFill>
                              <pic:spPr>
                                <a:xfrm>
                                  <a:off x="0" y="0"/>
                                  <a:ext cx="548640" cy="1082040"/>
                                </a:xfrm>
                                <a:prstGeom prst="rect">
                                  <a:avLst/>
                                </a:prstGeom>
                              </pic:spPr>
                            </pic:pic>
                          </a:graphicData>
                        </a:graphic>
                      </wp:inline>
                    </w:drawing>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26pt;height:91.65pt;z-index:-949;margin-left:96.5pt;margin-top:177.85pt;mso-wrap-distance-left:0pt;mso-wrap-distance-right:0pt;mso-position-horizontal-relative:page;mso-position-vertical-relative:page">
            <w10:wrap type="square" side="both"/>
            <v:fill opacity="1" o:opacity2="1" recolor="f" rotate="f" type="solid"/>
            <v:textbox inset="0pt, 0pt, 0pt, 0pt">
              <w:txbxContent>
                <w:p>
                  <w:pPr>
                    <w:spacing w:before="0" w:after="369" w:line="364" w:lineRule="exact"/>
                    <w:ind w:right="0" w:left="0" w:firstLine="0"/>
                    <w:jc w:val="left"/>
                    <w:textAlignment w:val="baseline"/>
                    <w:rPr>
                      <w:rFonts w:ascii="Arial" w:hAnsi="Arial" w:eastAsia="Arial"/>
                      <w:b w:val="true"/>
                      <w:strike w:val="false"/>
                      <w:color w:val="00ACBC"/>
                      <w:spacing w:val="0"/>
                      <w:w w:val="100"/>
                      <w:sz w:val="33"/>
                      <w:vertAlign w:val="baseline"/>
                      <w:lang w:val="es-ES"/>
                    </w:rPr>
                  </w:pPr>
                  <w:r>
                    <w:rPr>
                      <w:rFonts w:ascii="Arial" w:hAnsi="Arial" w:eastAsia="Arial"/>
                      <w:b w:val="true"/>
                      <w:strike w:val="false"/>
                      <w:color w:val="00ACBC"/>
                      <w:spacing w:val="0"/>
                      <w:w w:val="100"/>
                      <w:sz w:val="33"/>
                      <w:vertAlign w:val="baseline"/>
                      <w:lang w:val="es-ES"/>
                    </w:rPr>
                    <w:t xml:space="preserve">Percepción y opiniones de la población ante las drogas:</w:t>
                  </w:r>
                </w:p>
              </w:txbxContent>
            </v:textbox>
          </v:shape>
        </w:pict>
      </w:r>
      <w:r>
        <w:pict>
          <v:line strokeweight="0.5pt" strokecolor="#00ACBC" from="85.2pt,98.65pt" to="85.2pt,250.6pt" style="position:absolute;mso-position-horizontal-relative:page;mso-position-vertical-relative:page;">
            <v:stroke dashstyle="solid"/>
          </v:line>
        </w:pict>
      </w:r>
      <w:r>
        <w:pict>
          <v:line strokeweight="0.5pt" strokecolor="#00ACBC" from="317.3pt,98.65pt" to="317.3pt,269.55pt" style="position:absolute;mso-position-horizontal-relative:page;mso-position-vertical-relative:page;">
            <v:stroke dashstyle="solid"/>
          </v:line>
        </w:pict>
      </w:r>
      <w:r>
        <w:pict>
          <v:line strokeweight="0.5pt" strokecolor="#00ACBC" from="549.35pt,98.65pt" to="549.35pt,297.9pt" style="position:absolute;mso-position-horizontal-relative:page;mso-position-vertical-relative:page;">
            <v:stroke dashstyle="solid"/>
          </v:line>
        </w:pict>
      </w:r>
      <w:r>
        <w:rPr>
          <w:rFonts w:ascii="Tahoma" w:hAnsi="Tahoma" w:eastAsia="Tahoma"/>
          <w:strike w:val="false"/>
          <w:color w:val="00ACBC"/>
          <w:spacing w:val="0"/>
          <w:w w:val="100"/>
          <w:sz w:val="26"/>
          <w:vertAlign w:val="baseline"/>
          <w:lang w:val="es-ES"/>
        </w:rPr>
        <w:t xml:space="preserve">El 93% de la población considera que fumar un paquete de tabaco diario puede producir muchos o bastantes problemas para la salud.</w:t>
      </w:r>
    </w:p>
    <w:p>
      <w:pPr>
        <w:spacing w:before="0" w:after="0" w:line="299" w:lineRule="exact"/>
        <w:ind w:right="0" w:left="0" w:firstLine="0"/>
        <w:jc w:val="left"/>
        <w:textAlignment w:val="baseline"/>
        <w:rPr>
          <w:rFonts w:ascii="Tahoma" w:hAnsi="Tahoma" w:eastAsia="Tahoma"/>
          <w:strike w:val="false"/>
          <w:color w:val="00ACBC"/>
          <w:spacing w:val="2"/>
          <w:w w:val="100"/>
          <w:sz w:val="26"/>
          <w:vertAlign w:val="baseline"/>
          <w:lang w:val="es-ES"/>
        </w:rPr>
      </w:pPr>
      <w:r>
        <w:br w:type="column"/>
      </w:r>
      <w:r>
        <w:rPr>
          <w:rFonts w:ascii="Tahoma" w:hAnsi="Tahoma" w:eastAsia="Tahoma"/>
          <w:strike w:val="false"/>
          <w:color w:val="00ACBC"/>
          <w:spacing w:val="2"/>
          <w:w w:val="100"/>
          <w:sz w:val="26"/>
          <w:vertAlign w:val="baseline"/>
          <w:lang w:val="es-ES"/>
        </w:rPr>
        <w:t xml:space="preserve">El 81,5% personas piensan que el consumo de cannabis una vez por semana o más produce bastantes o muchos problemas para la salud. En cuanto a consumo esporádico (una vez o menos al mes) se establece en 66,1%.</w:t>
      </w:r>
    </w:p>
    <w:p>
      <w:pPr>
        <w:sectPr>
          <w:type w:val="nextPage"/>
          <w:pgSz w:w="16838" w:h="11909" w:orient="landscape"/>
          <w:pgMar w:bottom="1990" w:top="3562" w:right="1972" w:left="6482" w:header="720" w:footer="720"/>
          <w:cols w:sep="0" w:num="2" w:space="0" w:equalWidth="0">
            <w:col w:w="3653" w:space="1078"/>
            <w:col w:w="3653" w:space="0"/>
          </w:cols>
          <w:titlePg w:val="false"/>
          <w:textDirection w:val="lrTb"/>
        </w:sectPr>
      </w:pPr>
    </w:p>
    <w:p>
      <w:pPr>
        <w:spacing w:before="82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5pt" strokecolor="#00ACBC" from="511.95pt,54.95pt" to="511.95pt,167.1pt" style="position:absolute;mso-position-horizontal-relative:text;mso-position-vertical-relative:text;">
            <v:stroke dashstyle="solid"/>
          </v:line>
        </w:pict>
      </w:r>
      <w:r>
        <w:pict>
          <v:line strokeweight="0.5pt" strokecolor="#00ACBC" from="279.9pt,54.95pt" to="279.9pt,184.15pt" style="position:absolute;mso-position-horizontal-relative:text;mso-position-vertical-relative:text;">
            <v:stroke dashstyle="solid"/>
          </v:line>
        </w:pict>
      </w:r>
    </w:p>
    <w:p>
      <w:pPr>
        <w:sectPr>
          <w:type w:val="continuous"/>
          <w:pgSz w:w="16838" w:h="11909" w:orient="landscape"/>
          <w:pgMar w:bottom="1990" w:top="3562" w:right="753" w:left="748" w:header="720" w:footer="720"/>
          <w:titlePg w:val="false"/>
          <w:textDirection w:val="lrTb"/>
        </w:sectPr>
      </w:pPr>
    </w:p>
    <w:p>
      <w:pPr>
        <w:spacing w:before="259" w:after="0" w:line="312" w:lineRule="exact"/>
        <w:ind w:right="0" w:left="0" w:firstLine="0"/>
        <w:jc w:val="left"/>
        <w:textAlignment w:val="baseline"/>
        <w:rPr>
          <w:rFonts w:ascii="Tahoma" w:hAnsi="Tahoma" w:eastAsia="Tahoma"/>
          <w:strike w:val="false"/>
          <w:color w:val="00ACBC"/>
          <w:spacing w:val="6"/>
          <w:w w:val="100"/>
          <w:sz w:val="26"/>
          <w:vertAlign w:val="baseline"/>
          <w:lang w:val="es-ES"/>
        </w:rPr>
      </w:pPr>
      <w:r>
        <w:pict>
          <v:shapetype id="_x0000_t53" coordsize="21600,21600" o:spt="202" path="m,l,21600r21600,l21600,xe">
            <v:stroke joinstyle="miter"/>
            <v:path gradientshapeok="t" o:connecttype="rect"/>
          </v:shapetype>
          <v:shape id="_x0000_s52" type="#_x0000_t53" filled="f" stroked="f" style="position:absolute;width:29.1pt;height:6.9pt;z-index:-948;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r>
        <w:pict>
          <v:line strokeweight="0.5pt" strokecolor="#00ACBC" from="329.3pt,360.7pt" to="329.3pt,385pt" style="position:absolute;mso-position-horizontal-relative:page;mso-position-vertical-relative:page;">
            <v:stroke dashstyle="solid"/>
          </v:line>
        </w:pict>
      </w:r>
      <w:r>
        <w:pict>
          <v:line strokeweight="0.5pt" strokecolor="#00ACBC" from="342.25pt,360.7pt" to="342.25pt,384.75pt" style="position:absolute;mso-position-horizontal-relative:page;mso-position-vertical-relative:page;">
            <v:stroke dashstyle="solid"/>
          </v:line>
        </w:pict>
      </w:r>
      <w:r>
        <w:rPr>
          <w:rFonts w:ascii="Tahoma" w:hAnsi="Tahoma" w:eastAsia="Tahoma"/>
          <w:strike w:val="false"/>
          <w:color w:val="00ACBC"/>
          <w:spacing w:val="6"/>
          <w:w w:val="100"/>
          <w:sz w:val="26"/>
          <w:vertAlign w:val="baseline"/>
          <w:lang w:val="es-ES"/>
        </w:rPr>
        <w:t xml:space="preserve">9 de cada 10 personas piensan que el consumo de 5-6 copas/cañas al día puede producir muchos problemas de salud.</w:t>
      </w:r>
    </w:p>
    <w:p>
      <w:pPr>
        <w:spacing w:before="0" w:after="340" w:line="240" w:lineRule="auto"/>
        <w:ind w:right="2769" w:left="0"/>
        <w:jc w:val="left"/>
        <w:textAlignment w:val="baseline"/>
      </w:pPr>
      <w:r>
        <w:br w:type="column"/>
      </w:r>
      <w:r>
        <w:drawing>
          <wp:inline>
            <wp:extent cx="402590" cy="347345"/>
            <wp:docPr id="45" name="Picture"/>
            <a:graphic>
              <a:graphicData uri="http://schemas.openxmlformats.org/drawingml/2006/picture">
                <pic:pic>
                  <pic:nvPicPr>
                    <pic:cNvPr id="46" name="test1"/>
                    <pic:cNvPicPr preferRelativeResize="false"/>
                  </pic:nvPicPr>
                  <pic:blipFill>
                    <a:blip r:embed="drId25"/>
                    <a:stretch>
                      <a:fillRect/>
                    </a:stretch>
                  </pic:blipFill>
                  <pic:spPr>
                    <a:xfrm>
                      <a:off x="0" y="0"/>
                      <a:ext cx="402590" cy="347345"/>
                    </a:xfrm>
                    <a:prstGeom prst="rect">
                      <a:avLst/>
                    </a:prstGeom>
                  </pic:spPr>
                </pic:pic>
              </a:graphicData>
            </a:graphic>
          </wp:inline>
        </w:drawing>
      </w:r>
    </w:p>
    <w:p>
      <w:pPr>
        <w:spacing w:before="10" w:after="0" w:line="312" w:lineRule="exact"/>
        <w:ind w:right="0" w:left="0" w:firstLine="0"/>
        <w:jc w:val="both"/>
        <w:textAlignment w:val="baseline"/>
        <w:rPr>
          <w:rFonts w:ascii="Tahoma" w:hAnsi="Tahoma" w:eastAsia="Tahoma"/>
          <w:strike w:val="false"/>
          <w:color w:val="00ACBC"/>
          <w:spacing w:val="0"/>
          <w:w w:val="100"/>
          <w:sz w:val="26"/>
          <w:vertAlign w:val="baseline"/>
          <w:lang w:val="es-ES"/>
        </w:rPr>
      </w:pPr>
      <w:r>
        <w:rPr>
          <w:rFonts w:ascii="Tahoma" w:hAnsi="Tahoma" w:eastAsia="Tahoma"/>
          <w:strike w:val="false"/>
          <w:color w:val="00ACBC"/>
          <w:spacing w:val="0"/>
          <w:w w:val="100"/>
          <w:sz w:val="26"/>
          <w:vertAlign w:val="baseline"/>
          <w:lang w:val="es-ES"/>
        </w:rPr>
        <w:t xml:space="preserve">El 80% de la población cree que consumir hipnosedantes una vez por semana o más conlleva riesgo.</w:t>
      </w:r>
    </w:p>
    <w:p>
      <w:pPr>
        <w:sectPr>
          <w:type w:val="continuous"/>
          <w:pgSz w:w="16838" w:h="11909" w:orient="landscape"/>
          <w:pgMar w:bottom="1990" w:top="3562" w:right="2227" w:left="6537" w:header="720" w:footer="720"/>
          <w:cols w:sep="0" w:num="2" w:space="0" w:equalWidth="0">
            <w:col w:w="3403" w:space="1268"/>
            <w:col w:w="3403" w:space="0"/>
          </w:cols>
          <w:titlePg w:val="false"/>
          <w:textDirection w:val="lrTb"/>
        </w:sectPr>
      </w:pPr>
    </w:p>
    <w:p>
      <w:pPr>
        <w:spacing w:before="0" w:after="0" w:line="240" w:lineRule="auto"/>
        <w:ind w:right="10" w:left="10"/>
        <w:jc w:val="left"/>
        <w:textAlignment w:val="baseline"/>
      </w:pPr>
      <w:r>
        <w:pict>
          <v:shapetype id="_x0000_t54" coordsize="21600,21600" o:spt="202" path="m,l,21600r21600,l21600,xe">
            <v:stroke joinstyle="miter"/>
            <v:path gradientshapeok="t" o:connecttype="rect"/>
          </v:shapetype>
          <v:shape id="_x0000_s53" type="#_x0000_t54" filled="f" stroked="f" style="position:absolute;width:766.35pt;height:3438297.5pt;z-index:-947;margin-left:37.6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10421"/>
                    <w:gridCol w:w="2299"/>
                  </w:tblGrid>
                  <w:tr>
                    <w:trPr>
                      <w:trHeight w:val="307" w:hRule="exact"/>
                    </w:trPr>
                    <w:tc>
                      <w:tcPr>
                        <w:tcW w:w="229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single" w:sz="4" w:color="00ACBC"/>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15</w:t>
                        </w:r>
                      </w:p>
                    </w:tc>
                    <w:tc>
                      <w:tcPr>
                        <w:tcW w:w="13028"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4575" w:left="0" w:firstLine="0"/>
                          <w:jc w:val="right"/>
                          <w:textAlignment w:val="baseline"/>
                          <w:rPr>
                            <w:rFonts w:ascii="Arial" w:hAnsi="Arial" w:eastAsia="Arial"/>
                            <w:strike w:val="false"/>
                            <w:color w:val="00ACBC"/>
                            <w:spacing w:val="0"/>
                            <w:w w:val="100"/>
                            <w:sz w:val="12"/>
                            <w:vertAlign w:val="baseline"/>
                            <w:lang w:val="es-ES"/>
                          </w:rPr>
                        </w:pPr>
                        <w:r>
                          <w:rPr>
                            <w:rFonts w:ascii="Arial" w:hAnsi="Arial" w:eastAsia="Arial"/>
                            <w:strike w:val="false"/>
                            <w:color w:val="00ACBC"/>
                            <w:spacing w:val="0"/>
                            <w:w w:val="100"/>
                            <w:sz w:val="12"/>
                            <w:vertAlign w:val="baseline"/>
                            <w:lang w:val="es-ES"/>
                          </w:rPr>
                          <w:t xml:space="preserve">TENDENCIA Y PRINCIPALES RETOS DE LAS ADICCIONES EN EL CONTEXTO EUROPEO Y NACIONAL</w:t>
                        </w:r>
                      </w:p>
                    </w:tc>
                    <w:tc>
                      <w:tcPr>
                        <w:tcW w:w="15327" w:type="auto"/>
                        <w:gridSpan w:val="1"/>
                        <w:tcBorders>
                          <w:top w:val="none" w:sz="0" w:color="000000"/>
                          <w:left w:val="none" w:sz="0" w:color="000000"/>
                          <w:bottom w:val="none" w:sz="27506257" w:color="3822BF"/>
                          <w:right w:val="none" w:sz="0" w:color="000000"/>
                        </w:tcBorders>
                        <w:textDirection w:val="lrTb"/>
                        <w:vAlign w:val="top"/>
                      </w:tcPr>
                      <w:p>
                        <w:pPr>
                          <w:spacing w:before="0" w:after="0" w:line="240" w:lineRule="auto"/>
                          <w:ind w:right="10" w:left="0"/>
                          <w:jc w:val="center"/>
                          <w:textAlignment w:val="baseline"/>
                        </w:pPr>
                        <w:r>
                          <w:drawing>
                            <wp:inline>
                              <wp:extent cx="1453515" cy="194945"/>
                              <wp:docPr id="47" name="Picture"/>
                              <a:graphic>
                                <a:graphicData uri="http://schemas.openxmlformats.org/drawingml/2006/picture">
                                  <pic:pic>
                                    <pic:nvPicPr>
                                      <pic:cNvPr id="48" name="test1"/>
                                      <pic:cNvPicPr preferRelativeResize="false"/>
                                    </pic:nvPicPr>
                                    <pic:blipFill>
                                      <a:blip r:embed="drId26"/>
                                      <a:stretch>
                                        <a:fillRect/>
                                      </a:stretch>
                                    </pic:blipFill>
                                    <pic:spPr>
                                      <a:xfrm>
                                        <a:off x="0" y="0"/>
                                        <a:ext cx="1453515" cy="194945"/>
                                      </a:xfrm>
                                      <a:prstGeom prst="rect">
                                        <a:avLst/>
                                      </a:prstGeom>
                                    </pic:spPr>
                                  </pic:pic>
                                </a:graphicData>
                              </a:graphic>
                            </wp:inline>
                          </w:drawing>
                        </w:r>
                      </w:p>
                    </w:tc>
                  </w:tr>
                </w:tbl>
              </w:txbxContent>
            </v:textbox>
          </v:shape>
        </w:pict>
      </w:r>
      <w:r>
        <w:pict>
          <v:shapetype id="_x0000_t55" coordsize="21600,21600" o:spt="202" path="m,l,21600r21600,l21600,xe">
            <v:stroke joinstyle="miter"/>
            <v:path gradientshapeok="t" o:connecttype="rect"/>
          </v:shapetype>
          <v:shape id="_x0000_s54" type="#_x0000_t55" filled="f" stroked="f" style="position:absolute;width:29.1pt;height:6.9pt;z-index:-946;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9726295" cy="6483350"/>
            <wp:docPr id="49" name="Picture"/>
            <a:graphic>
              <a:graphicData uri="http://schemas.openxmlformats.org/drawingml/2006/picture">
                <pic:pic>
                  <pic:nvPicPr>
                    <pic:cNvPr id="50" name="test1"/>
                    <pic:cNvPicPr preferRelativeResize="false"/>
                  </pic:nvPicPr>
                  <pic:blipFill>
                    <a:blip r:embed="drId27"/>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3" w:left="7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56" coordsize="21600,21600" o:spt="202" path="m,l,21600r21600,l21600,xe">
            <v:stroke joinstyle="miter"/>
            <v:path gradientshapeok="t" o:connecttype="rect"/>
          </v:shapetype>
          <v:shape id="_x0000_s55" type="#_x0000_t56" filled="f" stroked="f" style="position:absolute;width:729.15pt;height:542.65pt;z-index:-945;margin-left:59.75pt;margin-top:4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9260205" cy="6891655"/>
                        <wp:docPr id="51" name="Picture"/>
                        <a:graphic>
                          <a:graphicData uri="http://schemas.openxmlformats.org/drawingml/2006/picture">
                            <pic:pic>
                              <pic:nvPicPr>
                                <pic:cNvPr id="52" name="test1"/>
                                <pic:cNvPicPr preferRelativeResize="false"/>
                              </pic:nvPicPr>
                              <pic:blipFill>
                                <a:blip r:embed="drId28"/>
                                <a:stretch>
                                  <a:fillRect/>
                                </a:stretch>
                              </pic:blipFill>
                              <pic:spPr>
                                <a:xfrm>
                                  <a:off x="0" y="0"/>
                                  <a:ext cx="9260205" cy="6891655"/>
                                </a:xfrm>
                                <a:prstGeom prst="rect">
                                  <a:avLst/>
                                </a:prstGeom>
                              </pic:spPr>
                            </pic:pic>
                          </a:graphicData>
                        </a:graphic>
                      </wp:inline>
                    </w:drawing>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85.3pt;height:103.9pt;z-index:-944;margin-left:59.75pt;margin-top:57.6pt;mso-wrap-distance-left:0pt;mso-wrap-distance-right:0pt;mso-position-horizontal-relative:page;mso-position-vertical-relative:page">
            <w10:wrap type="square" side="both"/>
            <v:fill opacity="1" o:opacity2="1" recolor="f" rotate="f" type="solid"/>
            <v:textbox inset="0pt, 0pt, 0pt, 0pt">
              <w:txbxContent>
                <w:p>
                  <w:pPr>
                    <w:spacing w:before="82" w:after="0" w:line="499" w:lineRule="exact"/>
                    <w:ind w:right="0" w:left="0" w:firstLine="0"/>
                    <w:jc w:val="both"/>
                    <w:textAlignment w:val="baseline"/>
                    <w:rPr>
                      <w:rFonts w:ascii="Arial" w:hAnsi="Arial" w:eastAsia="Arial"/>
                      <w:strike w:val="false"/>
                      <w:color w:val="88BEA3"/>
                      <w:spacing w:val="13"/>
                      <w:w w:val="95"/>
                      <w:sz w:val="49"/>
                      <w:vertAlign w:val="baseline"/>
                      <w:lang w:val="es-ES"/>
                    </w:rPr>
                  </w:pPr>
                  <w:r>
                    <w:rPr>
                      <w:rFonts w:ascii="Arial" w:hAnsi="Arial" w:eastAsia="Arial"/>
                      <w:strike w:val="false"/>
                      <w:color w:val="88BEA3"/>
                      <w:spacing w:val="13"/>
                      <w:w w:val="95"/>
                      <w:sz w:val="49"/>
                      <w:vertAlign w:val="baseline"/>
                      <w:lang w:val="es-ES"/>
                    </w:rPr>
                    <w:t xml:space="preserve">FILOSOFÍA DE</w:t>
                  </w:r>
                </w:p>
                <w:p>
                  <w:pPr>
                    <w:spacing w:before="0" w:after="0" w:line="499" w:lineRule="exact"/>
                    <w:ind w:right="0" w:left="0" w:firstLine="0"/>
                    <w:jc w:val="both"/>
                    <w:textAlignment w:val="baseline"/>
                    <w:rPr>
                      <w:rFonts w:ascii="Arial" w:hAnsi="Arial" w:eastAsia="Arial"/>
                      <w:strike w:val="false"/>
                      <w:color w:val="88BEA3"/>
                      <w:spacing w:val="2"/>
                      <w:w w:val="95"/>
                      <w:sz w:val="49"/>
                      <w:vertAlign w:val="baseline"/>
                      <w:lang w:val="es-ES"/>
                    </w:rPr>
                  </w:pPr>
                  <w:r>
                    <w:rPr>
                      <w:rFonts w:ascii="Arial" w:hAnsi="Arial" w:eastAsia="Arial"/>
                      <w:strike w:val="false"/>
                      <w:color w:val="88BEA3"/>
                      <w:spacing w:val="2"/>
                      <w:w w:val="95"/>
                      <w:sz w:val="49"/>
                      <w:vertAlign w:val="baseline"/>
                      <w:lang w:val="es-ES"/>
                    </w:rPr>
                    <w:t xml:space="preserve">INTERVENCIÓN</w:t>
                  </w:r>
                </w:p>
                <w:p>
                  <w:pPr>
                    <w:spacing w:before="0" w:after="0" w:line="499" w:lineRule="exact"/>
                    <w:ind w:right="0" w:left="0" w:firstLine="0"/>
                    <w:jc w:val="both"/>
                    <w:textAlignment w:val="baseline"/>
                    <w:rPr>
                      <w:rFonts w:ascii="Arial" w:hAnsi="Arial" w:eastAsia="Arial"/>
                      <w:strike w:val="false"/>
                      <w:color w:val="88BEA3"/>
                      <w:spacing w:val="13"/>
                      <w:w w:val="95"/>
                      <w:sz w:val="49"/>
                      <w:vertAlign w:val="baseline"/>
                      <w:lang w:val="es-ES"/>
                    </w:rPr>
                  </w:pPr>
                  <w:r>
                    <w:rPr>
                      <w:rFonts w:ascii="Arial" w:hAnsi="Arial" w:eastAsia="Arial"/>
                      <w:strike w:val="false"/>
                      <w:color w:val="88BEA3"/>
                      <w:spacing w:val="13"/>
                      <w:w w:val="95"/>
                      <w:sz w:val="49"/>
                      <w:vertAlign w:val="baseline"/>
                      <w:lang w:val="es-ES"/>
                    </w:rPr>
                    <w:t xml:space="preserve">Y SISTEMA DE</w:t>
                  </w:r>
                </w:p>
                <w:p>
                  <w:pPr>
                    <w:spacing w:before="0" w:after="0" w:line="494" w:lineRule="exact"/>
                    <w:ind w:right="0" w:left="0" w:firstLine="0"/>
                    <w:jc w:val="both"/>
                    <w:textAlignment w:val="baseline"/>
                    <w:rPr>
                      <w:rFonts w:ascii="Arial" w:hAnsi="Arial" w:eastAsia="Arial"/>
                      <w:strike w:val="false"/>
                      <w:color w:val="88BEA3"/>
                      <w:spacing w:val="7"/>
                      <w:w w:val="95"/>
                      <w:sz w:val="49"/>
                      <w:vertAlign w:val="baseline"/>
                      <w:lang w:val="es-ES"/>
                    </w:rPr>
                  </w:pPr>
                  <w:r>
                    <w:rPr>
                      <w:rFonts w:ascii="Arial" w:hAnsi="Arial" w:eastAsia="Arial"/>
                      <w:strike w:val="false"/>
                      <w:color w:val="88BEA3"/>
                      <w:spacing w:val="7"/>
                      <w:w w:val="95"/>
                      <w:sz w:val="49"/>
                      <w:vertAlign w:val="baseline"/>
                      <w:lang w:val="es-ES"/>
                    </w:rPr>
                    <w:t xml:space="preserve">GESTIÓN</w:t>
                  </w:r>
                </w:p>
              </w:txbxContent>
            </v:textbox>
          </v:shape>
        </w:pict>
      </w:r>
    </w:p>
    <w:p>
      <w:pPr>
        <w:sectPr>
          <w:type w:val="nextPage"/>
          <w:pgSz w:w="16838" w:h="11909" w:orient="landscape"/>
          <w:pgMar w:bottom="59"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58" coordsize="21600,21600" o:spt="202" path="m,l,21600r21600,l21600,xe">
            <v:stroke joinstyle="miter"/>
            <v:path gradientshapeok="t" o:connecttype="rect"/>
          </v:shapetype>
          <v:shape id="_x0000_s57" type="#_x0000_t58" filled="f" stroked="f" style="position:absolute;width:765.35pt;height:3438297.5pt;z-index:-943;margin-left:38.1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85"/>
                    <w:gridCol w:w="312"/>
                    <w:gridCol w:w="3408"/>
                    <w:gridCol w:w="7013"/>
                    <w:gridCol w:w="2289"/>
                  </w:tblGrid>
                  <w:tr>
                    <w:trPr>
                      <w:trHeight w:val="307" w:hRule="exact"/>
                    </w:trPr>
                    <w:tc>
                      <w:tcPr>
                        <w:tcW w:w="2285" w:type="auto"/>
                        <w:gridSpan w:val="1"/>
                        <w:tcBorders>
                          <w:top w:val="none" w:sz="0" w:color="000000"/>
                          <w:left w:val="single" w:sz="4" w:color="88BEA3"/>
                          <w:bottom w:val="none" w:sz="0" w:color="000000"/>
                          <w:right w:val="single" w:sz="4" w:color="88BEA3"/>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VII PLAN MUNICIPAL DE ADICCIONES</w:t>
                        </w:r>
                      </w:p>
                    </w:tc>
                    <w:tc>
                      <w:tcPr>
                        <w:tcW w:w="2597" w:type="auto"/>
                        <w:gridSpan w:val="1"/>
                        <w:tcBorders>
                          <w:top w:val="none" w:sz="0" w:color="000000"/>
                          <w:left w:val="single" w:sz="4" w:color="88BEA3"/>
                          <w:bottom w:val="none" w:sz="0" w:color="000000"/>
                          <w:right w:val="none" w:sz="0" w:color="000000"/>
                        </w:tcBorders>
                        <w:textDirection w:val="lrTb"/>
                        <w:vAlign w:val="center"/>
                      </w:tcPr>
                      <w:p>
                        <w:pPr>
                          <w:spacing w:before="93" w:after="87" w:line="127" w:lineRule="exact"/>
                          <w:ind w:right="0" w:left="0" w:firstLine="0"/>
                          <w:jc w:val="center"/>
                          <w:textAlignment w:val="baseline"/>
                          <w:rPr>
                            <w:rFonts w:ascii="Tahoma" w:hAnsi="Tahoma" w:eastAsia="Tahoma"/>
                            <w:b w:val="true"/>
                            <w:strike w:val="false"/>
                            <w:color w:val="88BEA3"/>
                            <w:spacing w:val="0"/>
                            <w:w w:val="100"/>
                            <w:sz w:val="9"/>
                            <w:vertAlign w:val="baseline"/>
                            <w:lang w:val="es-ES"/>
                          </w:rPr>
                        </w:pPr>
                        <w:r>
                          <w:rPr>
                            <w:rFonts w:ascii="Tahoma" w:hAnsi="Tahoma" w:eastAsia="Tahoma"/>
                            <w:b w:val="true"/>
                            <w:strike w:val="false"/>
                            <w:color w:val="88BEA3"/>
                            <w:spacing w:val="0"/>
                            <w:w w:val="100"/>
                            <w:sz w:val="9"/>
                            <w:vertAlign w:val="baseline"/>
                            <w:lang w:val="es-ES"/>
                          </w:rPr>
                          <w:t xml:space="preserve">17</w:t>
                        </w:r>
                      </w:p>
                    </w:tc>
                    <w:tc>
                      <w:tcPr>
                        <w:tcW w:w="6005"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0" w:left="0" w:firstLine="0"/>
                          <w:jc w:val="center"/>
                          <w:textAlignment w:val="baseline"/>
                          <w:rPr>
                            <w:rFonts w:ascii="Arial" w:hAnsi="Arial" w:eastAsia="Arial"/>
                            <w:b w:val="true"/>
                            <w:strike w:val="false"/>
                            <w:color w:val="88BEA3"/>
                            <w:spacing w:val="0"/>
                            <w:w w:val="100"/>
                            <w:sz w:val="12"/>
                            <w:vertAlign w:val="baseline"/>
                            <w:lang w:val="es-ES"/>
                          </w:rPr>
                        </w:pPr>
                        <w:r>
                          <w:rPr>
                            <w:rFonts w:ascii="Arial" w:hAnsi="Arial" w:eastAsia="Arial"/>
                            <w:b w:val="true"/>
                            <w:strike w:val="false"/>
                            <w:color w:val="88BEA3"/>
                            <w:spacing w:val="0"/>
                            <w:w w:val="100"/>
                            <w:sz w:val="12"/>
                            <w:vertAlign w:val="baseline"/>
                            <w:lang w:val="es-ES"/>
                          </w:rPr>
                          <w:t xml:space="preserve">FILOSOFÍA DE INTERVENCIÓN Y SISTEMA DE GESTIÓN</w:t>
                        </w:r>
                      </w:p>
                    </w:tc>
                    <w:tc>
                      <w:tcPr>
                        <w:tcW w:w="13018" w:type="auto"/>
                        <w:gridSpan w:val="1"/>
                        <w:tcBorders>
                          <w:top w:val="none" w:sz="0" w:color="000000"/>
                          <w:left w:val="none" w:sz="0" w:color="000000"/>
                          <w:bottom w:val="none" w:sz="0" w:color="000000"/>
                          <w:right w:val="none" w:sz="0" w:color="000000"/>
                        </w:tcBorders>
                        <w:textDirection w:val="lrTb"/>
                        <w:vAlign w:val="center"/>
                      </w:tcPr>
                      <w:p>
                        <w:pPr>
                          <w:spacing w:before="86" w:after="81" w:line="140" w:lineRule="exact"/>
                          <w:ind w:right="5194" w:left="0" w:firstLine="0"/>
                          <w:jc w:val="right"/>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FILOSOFÍA DE INTERVENCIÓN</w:t>
                        </w:r>
                      </w:p>
                    </w:tc>
                    <w:tc>
                      <w:tcPr>
                        <w:tcW w:w="15307" w:type="auto"/>
                        <w:gridSpan w:val="1"/>
                        <w:tcBorders>
                          <w:top w:val="none" w:sz="0" w:color="000000"/>
                          <w:left w:val="none" w:sz="0" w:color="000000"/>
                          <w:bottom w:val="none" w:sz="27506257" w:color="78CF5D"/>
                          <w:right w:val="none" w:sz="0" w:color="000000"/>
                        </w:tcBorders>
                        <w:textDirection w:val="lrTb"/>
                        <w:vAlign w:val="top"/>
                      </w:tcPr>
                      <w:p>
                        <w:pPr>
                          <w:spacing w:before="0" w:after="0" w:line="240" w:lineRule="auto"/>
                          <w:ind w:right="0" w:left="0"/>
                          <w:jc w:val="center"/>
                          <w:textAlignment w:val="baseline"/>
                        </w:pPr>
                        <w:r>
                          <w:drawing>
                            <wp:inline>
                              <wp:extent cx="1453515" cy="194945"/>
                              <wp:docPr id="53" name="Picture"/>
                              <a:graphic>
                                <a:graphicData uri="http://schemas.openxmlformats.org/drawingml/2006/picture">
                                  <pic:pic>
                                    <pic:nvPicPr>
                                      <pic:cNvPr id="54" name="test1"/>
                                      <pic:cNvPicPr preferRelativeResize="false"/>
                                    </pic:nvPicPr>
                                    <pic:blipFill>
                                      <a:blip r:embed="drId29"/>
                                      <a:stretch>
                                        <a:fillRect/>
                                      </a:stretch>
                                    </pic:blipFill>
                                    <pic:spPr>
                                      <a:xfrm>
                                        <a:off x="0" y="0"/>
                                        <a:ext cx="1453515" cy="194945"/>
                                      </a:xfrm>
                                      <a:prstGeom prst="rect">
                                        <a:avLst/>
                                      </a:prstGeom>
                                    </pic:spPr>
                                  </pic:pic>
                                </a:graphicData>
                              </a:graphic>
                            </wp:inline>
                          </w:drawing>
                        </w:r>
                      </w:p>
                    </w:tc>
                  </w:tr>
                </w:tbl>
              </w:txbxContent>
            </v:textbox>
          </v:shape>
        </w:pict>
      </w:r>
      <w:r>
        <w:pict>
          <v:shapetype id="_x0000_t59" coordsize="21600,21600" o:spt="202" path="m,l,21600r21600,l21600,xe">
            <v:stroke joinstyle="miter"/>
            <v:path gradientshapeok="t" o:connecttype="rect"/>
          </v:shapetype>
          <v:shape id="_x0000_s58" type="#_x0000_t59" filled="f" stroked="f" style="position:absolute;width:766.35pt;height:510.5pt;z-index:-942;margin-left:37.4pt;margin-top:46.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0"/>
                    <w:jc w:val="left"/>
                    <w:textAlignment w:val="baseline"/>
                  </w:pPr>
                  <w:r>
                    <w:drawing>
                      <wp:inline>
                        <wp:extent cx="9726295" cy="6483350"/>
                        <wp:docPr id="55" name="Picture"/>
                        <a:graphic>
                          <a:graphicData uri="http://schemas.openxmlformats.org/drawingml/2006/picture">
                            <pic:pic>
                              <pic:nvPicPr>
                                <pic:cNvPr id="56" name="test1"/>
                                <pic:cNvPicPr preferRelativeResize="false"/>
                              </pic:nvPicPr>
                              <pic:blipFill>
                                <a:blip r:embed="drId30"/>
                                <a:stretch>
                                  <a:fillRect/>
                                </a:stretch>
                              </pic:blipFill>
                              <pic:spPr>
                                <a:xfrm>
                                  <a:off x="0" y="0"/>
                                  <a:ext cx="9726295" cy="6483350"/>
                                </a:xfrm>
                                <a:prstGeom prst="rect">
                                  <a:avLst/>
                                </a:prstGeom>
                              </pic:spPr>
                            </pic:pic>
                          </a:graphicData>
                        </a:graphic>
                      </wp:inline>
                    </w:drawing>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163.9pt;height:118.9pt;z-index:-941;margin-left:85.2pt;margin-top:176.15pt;mso-wrap-distance-left:0pt;mso-wrap-distance-right:0pt;mso-position-horizontal-relative:page;mso-position-vertical-relative:page">
            <w10:wrap type="square" side="both"/>
            <v:fill opacity="1" o:opacity2="1" recolor="f" rotate="f" type="solid"/>
            <v:textbox inset="0pt, 0pt, 0pt, 0pt">
              <w:txbxContent>
                <w:p>
                  <w:pPr>
                    <w:spacing w:before="2" w:after="0" w:line="214"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Para responder a las necesidades, deman</w:t>
                    <w:softHyphen/>
                  </w:r>
                  <w:r>
                    <w:rPr>
                      <w:rFonts w:ascii="Tahoma" w:hAnsi="Tahoma" w:eastAsia="Tahoma"/>
                      <w:strike w:val="false"/>
                      <w:color w:val="000000"/>
                      <w:spacing w:val="-1"/>
                      <w:w w:val="100"/>
                      <w:sz w:val="17"/>
                      <w:vertAlign w:val="baseline"/>
                      <w:lang w:val="es-ES"/>
                    </w:rPr>
                    <w:t xml:space="preserve">das y desafíos que supone el abordaje de las adicciones, el diseño de la propuesta de intervención parte de ocho directrices que se convierten en los principios inspiradores del VII Plan Municipal de Adicciones:</w:t>
                  </w:r>
                  <w:r>
                    <w:rPr>
                      <w:rFonts w:ascii="Arial Narrow" w:hAnsi="Arial Narrow" w:eastAsia="Arial Narrow"/>
                      <w:b w:val="true"/>
                      <w:strike w:val="false"/>
                      <w:color w:val="88BEA3"/>
                      <w:spacing w:val="-1"/>
                      <w:w w:val="100"/>
                      <w:sz w:val="19"/>
                      <w:vertAlign w:val="baseline"/>
                      <w:lang w:val="es-ES"/>
                    </w:rPr>
                    <w:t xml:space="preserve"> coor</w:t>
                    <w:softHyphen/>
                  </w:r>
                  <w:r>
                    <w:rPr>
                      <w:rFonts w:ascii="Arial Narrow" w:hAnsi="Arial Narrow" w:eastAsia="Arial Narrow"/>
                      <w:b w:val="true"/>
                      <w:strike w:val="false"/>
                      <w:color w:val="88BEA3"/>
                      <w:spacing w:val="-1"/>
                      <w:w w:val="100"/>
                      <w:sz w:val="19"/>
                      <w:vertAlign w:val="baseline"/>
                      <w:lang w:val="es-ES"/>
                    </w:rPr>
                    <w:t xml:space="preserve">dinación, corresponsabilidad, flexibilidad y adaptación, enfoque integral, participa</w:t>
                    <w:softHyphen/>
                  </w:r>
                  <w:r>
                    <w:rPr>
                      <w:rFonts w:ascii="Arial Narrow" w:hAnsi="Arial Narrow" w:eastAsia="Arial Narrow"/>
                      <w:b w:val="true"/>
                      <w:strike w:val="false"/>
                      <w:color w:val="88BEA3"/>
                      <w:spacing w:val="-1"/>
                      <w:w w:val="100"/>
                      <w:sz w:val="19"/>
                      <w:vertAlign w:val="baseline"/>
                      <w:lang w:val="es-ES"/>
                    </w:rPr>
                    <w:t xml:space="preserve">ción social, perspectiva de género, diver</w:t>
                    <w:softHyphen/>
                  </w:r>
                  <w:r>
                    <w:rPr>
                      <w:rFonts w:ascii="Arial Narrow" w:hAnsi="Arial Narrow" w:eastAsia="Arial Narrow"/>
                      <w:b w:val="true"/>
                      <w:strike w:val="false"/>
                      <w:color w:val="88BEA3"/>
                      <w:spacing w:val="-1"/>
                      <w:w w:val="100"/>
                      <w:sz w:val="19"/>
                      <w:vertAlign w:val="baseline"/>
                      <w:lang w:val="es-ES"/>
                    </w:rPr>
                    <w:t xml:space="preserve">sidad y responsabilidad pública y compro</w:t>
                    <w:softHyphen/>
                  </w:r>
                  <w:r>
                    <w:rPr>
                      <w:rFonts w:ascii="Arial Narrow" w:hAnsi="Arial Narrow" w:eastAsia="Arial Narrow"/>
                      <w:b w:val="true"/>
                      <w:strike w:val="false"/>
                      <w:color w:val="88BEA3"/>
                      <w:spacing w:val="-1"/>
                      <w:w w:val="100"/>
                      <w:sz w:val="19"/>
                      <w:vertAlign w:val="baseline"/>
                      <w:lang w:val="es-ES"/>
                    </w:rPr>
                    <w:t xml:space="preserve">miso institucional.</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03.45pt;height:17.3pt;z-index:-940;margin-left:86.15pt;margin-top:125.5pt;mso-wrap-distance-left:0pt;mso-wrap-distance-right:0pt;mso-position-horizontal-relative:page;mso-position-vertical-relative:page">
            <w10:wrap type="square" side="both"/>
            <v:fill opacity="1" o:opacity2="1" recolor="f" rotate="f" type="solid"/>
            <v:textbox inset="0pt, 0pt, 0pt, 0pt">
              <w:txbxContent>
                <w:p>
                  <w:pPr>
                    <w:spacing w:before="0" w:after="0" w:line="341" w:lineRule="exact"/>
                    <w:ind w:right="0" w:left="0" w:firstLine="0"/>
                    <w:jc w:val="left"/>
                    <w:textAlignment w:val="baseline"/>
                    <w:rPr>
                      <w:rFonts w:ascii="Arial" w:hAnsi="Arial" w:eastAsia="Arial"/>
                      <w:strike w:val="false"/>
                      <w:color w:val="88BEA3"/>
                      <w:spacing w:val="-10"/>
                      <w:w w:val="100"/>
                      <w:sz w:val="30"/>
                      <w:vertAlign w:val="baseline"/>
                      <w:lang w:val="es-ES"/>
                    </w:rPr>
                  </w:pPr>
                  <w:r>
                    <w:rPr>
                      <w:rFonts w:ascii="Arial" w:hAnsi="Arial" w:eastAsia="Arial"/>
                      <w:strike w:val="false"/>
                      <w:color w:val="88BEA3"/>
                      <w:spacing w:val="-10"/>
                      <w:w w:val="100"/>
                      <w:sz w:val="30"/>
                      <w:vertAlign w:val="baseline"/>
                      <w:lang w:val="es-ES"/>
                    </w:rPr>
                    <w:t xml:space="preserve">FILOSOFÍA DE</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12.1pt;height:17.6pt;z-index:-939;margin-left:86.15pt;margin-top:142.8pt;mso-wrap-distance-left:0pt;mso-wrap-distance-right:0pt;mso-position-horizontal-relative:page;mso-position-vertical-relative:page">
            <w10:wrap type="square" side="both"/>
            <v:fill opacity="1" o:opacity2="1" recolor="f" rotate="f" type="solid"/>
            <v:textbox inset="0pt, 0pt, 0pt, 0pt">
              <w:txbxContent>
                <w:p>
                  <w:pPr>
                    <w:spacing w:before="0" w:after="0" w:line="340" w:lineRule="exact"/>
                    <w:ind w:right="0" w:left="0" w:firstLine="0"/>
                    <w:jc w:val="left"/>
                    <w:textAlignment w:val="baseline"/>
                    <w:rPr>
                      <w:rFonts w:ascii="Arial" w:hAnsi="Arial" w:eastAsia="Arial"/>
                      <w:strike w:val="false"/>
                      <w:color w:val="88BEA3"/>
                      <w:spacing w:val="-12"/>
                      <w:w w:val="100"/>
                      <w:sz w:val="30"/>
                      <w:vertAlign w:val="baseline"/>
                      <w:lang w:val="es-ES"/>
                    </w:rPr>
                  </w:pPr>
                  <w:r>
                    <w:rPr>
                      <w:rFonts w:ascii="Arial" w:hAnsi="Arial" w:eastAsia="Arial"/>
                      <w:strike w:val="false"/>
                      <w:color w:val="88BEA3"/>
                      <w:spacing w:val="-12"/>
                      <w:w w:val="100"/>
                      <w:sz w:val="30"/>
                      <w:vertAlign w:val="baseline"/>
                      <w:lang w:val="es-ES"/>
                    </w:rPr>
                    <w:t xml:space="preserve">INTERVENCIÓN</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29.1pt;height:6pt;z-index:-938;margin-left:37.75pt;margin-top:562.8pt;mso-wrap-distance-left:0pt;mso-wrap-distance-right:0pt;mso-position-horizontal-relative:page;mso-position-vertical-relative:page">
            <w10:wrap type="square" side="both"/>
            <v:fill opacity="1" o:opacity2="1" recolor="f" rotate="f" type="solid"/>
            <v:textbox inset="0pt, 0pt, 0pt, 0pt">
              <w:txbxContent>
                <w:p>
                  <w:pPr>
                    <w:spacing w:before="0" w:after="0" w:line="120" w:lineRule="exact"/>
                    <w:ind w:right="0" w:left="0" w:firstLine="0"/>
                    <w:jc w:val="left"/>
                    <w:textAlignment w:val="baseline"/>
                    <w:rPr>
                      <w:rFonts w:ascii="Arial" w:hAnsi="Arial" w:eastAsia="Arial"/>
                      <w:b w:val="true"/>
                      <w:strike w:val="false"/>
                      <w:color w:val="88BEA3"/>
                      <w:spacing w:val="14"/>
                      <w:w w:val="100"/>
                      <w:sz w:val="12"/>
                      <w:vertAlign w:val="baseline"/>
                      <w:lang w:val="es-ES"/>
                    </w:rPr>
                  </w:pPr>
                  <w:r>
                    <w:rPr>
                      <w:rFonts w:ascii="Arial" w:hAnsi="Arial" w:eastAsia="Arial"/>
                      <w:b w:val="true"/>
                      <w:strike w:val="false"/>
                      <w:color w:val="88BEA3"/>
                      <w:spacing w:val="14"/>
                      <w:w w:val="100"/>
                      <w:sz w:val="12"/>
                      <w:vertAlign w:val="baseline"/>
                      <w:lang w:val="es-ES"/>
                    </w:rPr>
                    <w:t xml:space="preserve">INICIO</w:t>
                  </w:r>
                </w:p>
              </w:txbxContent>
            </v:textbox>
          </v:shape>
        </w:pict>
      </w:r>
    </w:p>
    <w:p>
      <w:pPr>
        <w:sectPr>
          <w:type w:val="nextPage"/>
          <w:pgSz w:w="16838" w:h="11909" w:orient="landscape"/>
          <w:pgMar w:bottom="257" w:top="332" w:right="753" w:left="748" w:header="720" w:footer="720"/>
          <w:titlePg w:val="false"/>
          <w:textDirection w:val="lrTb"/>
        </w:sectPr>
      </w:pPr>
    </w:p>
    <w:p>
      <w:pPr>
        <w:spacing w:before="12" w:after="0" w:line="254" w:lineRule="exact"/>
        <w:ind w:right="0" w:left="0" w:firstLine="0"/>
        <w:jc w:val="left"/>
        <w:textAlignment w:val="baseline"/>
        <w:rPr>
          <w:rFonts w:ascii="Arial Narrow" w:hAnsi="Arial Narrow" w:eastAsia="Arial Narrow"/>
          <w:b w:val="true"/>
          <w:strike w:val="false"/>
          <w:color w:val="88BEA3"/>
          <w:spacing w:val="3"/>
          <w:w w:val="100"/>
          <w:sz w:val="23"/>
          <w:vertAlign w:val="baseline"/>
          <w:lang w:val="es-ES"/>
        </w:rPr>
      </w:pPr>
      <w:r>
        <w:pict>
          <v:shapetype id="_x0000_t64" coordsize="21600,21600" o:spt="202" path="m,l,21600r21600,l21600,xe">
            <v:stroke joinstyle="miter"/>
            <v:path gradientshapeok="t" o:connecttype="rect"/>
          </v:shapetype>
          <v:shape id="_x0000_s63" type="#_x0000_t64" filled="f" stroked="f" style="position:absolute;width:766pt;height:515.1pt;z-index:-937;margin-left:38.15pt;margin-top:46.8pt;mso-wrap-distance-left:0pt;mso-wrap-distance-right:0pt;mso-position-horizontal-relative:page;mso-position-vertical-relative:page">
            <v:fill opacity="1" o:opacity2="1" recolor="f" rotate="f" type="solid"/>
            <v:textbox inset="0pt, 0pt, 0pt, 0pt">
              <w:txbxContent>
                <w:p>
                  <w:pPr>
                    <w:pBdr>
                      <w:top w:sz="4" w:space="0" w:color="88BEA3" w:val="single"/>
                      <w:left w:sz="4" w:space="0" w:color="88BEA3" w:val="single"/>
                      <w:bottom w:sz="4" w:space="0" w:color="88BEA3" w:val="single"/>
                      <w:right w:sz="4" w:space="0" w:color="88BEA3" w:val="single"/>
                    </w:pBdr>
                  </w:pP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397.45pt;height:16.1pt;z-index:-936;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38"/>
                    <w:gridCol w:w="259"/>
                    <w:gridCol w:w="3413"/>
                    <w:gridCol w:w="1929"/>
                  </w:tblGrid>
                  <w:tr>
                    <w:trPr>
                      <w:trHeight w:val="302" w:hRule="exact"/>
                    </w:trPr>
                    <w:tc>
                      <w:tcPr>
                        <w:tcW w:w="2348" w:type="auto"/>
                        <w:gridSpan w:val="1"/>
                        <w:tcBorders>
                          <w:top w:val="single" w:sz="4" w:color="88BEA3"/>
                          <w:left w:val="single" w:sz="4" w:color="88BEA3"/>
                          <w:bottom w:val="single" w:sz="4" w:color="88BEA3"/>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18</w:t>
                        </w:r>
                      </w:p>
                    </w:tc>
                    <w:tc>
                      <w:tcPr>
                        <w:tcW w:w="6020"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strike w:val="false"/>
                            <w:color w:val="88BEA3"/>
                            <w:spacing w:val="0"/>
                            <w:w w:val="100"/>
                            <w:sz w:val="12"/>
                            <w:vertAlign w:val="baseline"/>
                            <w:lang w:val="es-ES"/>
                          </w:rPr>
                        </w:pPr>
                        <w:r>
                          <w:rPr>
                            <w:rFonts w:ascii="Arial" w:hAnsi="Arial" w:eastAsia="Arial"/>
                            <w:strike w:val="false"/>
                            <w:color w:val="88BEA3"/>
                            <w:spacing w:val="0"/>
                            <w:w w:val="100"/>
                            <w:sz w:val="12"/>
                            <w:vertAlign w:val="baseline"/>
                            <w:lang w:val="es-ES"/>
                          </w:rPr>
                          <w:t xml:space="preserve">FILOSOFÍA DE INTERVENCIÓN Y SISTEMA DE GESTIÓN</w:t>
                        </w:r>
                      </w:p>
                    </w:tc>
                    <w:tc>
                      <w:tcPr>
                        <w:tcW w:w="7949" w:type="auto"/>
                        <w:gridSpan w:val="1"/>
                        <w:tcBorders>
                          <w:top w:val="none" w:sz="0" w:color="000000"/>
                          <w:left w:val="none" w:sz="0" w:color="000000"/>
                          <w:bottom w:val="none" w:sz="0" w:color="000000"/>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FILOSOFÍA DE INTERVENCIÓN</w:t>
                        </w:r>
                      </w:p>
                    </w:tc>
                  </w:tr>
                </w:tbl>
              </w:txbxContent>
            </v:textbox>
          </v:shape>
        </w:pict>
      </w:r>
      <w:r>
        <w:pict>
          <v:shapetype id="_x0000_t66" coordsize="21600,21600" o:spt="202" path="m,l,21600r21600,l21600,xe">
            <v:stroke joinstyle="miter"/>
            <v:path gradientshapeok="t" o:connecttype="rect"/>
          </v:shapetype>
          <v:shape id="_x0000_s65" type="#_x0000_t66" filled="f" stroked="f" style="position:absolute;width:29.1pt;height:6.9pt;z-index:-935;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88BEA3"/>
                      <w:spacing w:val="14"/>
                      <w:w w:val="100"/>
                      <w:sz w:val="12"/>
                      <w:vertAlign w:val="baseline"/>
                      <w:lang w:val="es-ES"/>
                    </w:rPr>
                  </w:pPr>
                  <w:r>
                    <w:rPr>
                      <w:rFonts w:ascii="Arial" w:hAnsi="Arial" w:eastAsia="Arial"/>
                      <w:b w:val="true"/>
                      <w:strike w:val="false"/>
                      <w:color w:val="88BEA3"/>
                      <w:spacing w:val="14"/>
                      <w:w w:val="100"/>
                      <w:sz w:val="12"/>
                      <w:vertAlign w:val="baseline"/>
                      <w:lang w:val="es-ES"/>
                    </w:rPr>
                    <w:t xml:space="preserve">INICIO</w:t>
                  </w:r>
                </w:p>
              </w:txbxContent>
            </v:textbox>
          </v:shape>
        </w:pict>
      </w:r>
      <w:r>
        <w:rPr>
          <w:rFonts w:ascii="Arial Narrow" w:hAnsi="Arial Narrow" w:eastAsia="Arial Narrow"/>
          <w:b w:val="true"/>
          <w:strike w:val="false"/>
          <w:color w:val="88BEA3"/>
          <w:spacing w:val="3"/>
          <w:w w:val="100"/>
          <w:sz w:val="23"/>
          <w:vertAlign w:val="baseline"/>
          <w:lang w:val="es-ES"/>
        </w:rPr>
        <w:t xml:space="preserve">COORDINACIÓN</w:t>
      </w:r>
    </w:p>
    <w:p>
      <w:pPr>
        <w:spacing w:before="207"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Es necesario impulsar y fortalecer la intersectorialidad e interdisciplinariedad para propiciar la participación y el trabajo en red entre los diferentes agentes que intervie</w:t>
        <w:softHyphen/>
      </w:r>
      <w:r>
        <w:rPr>
          <w:rFonts w:ascii="Tahoma" w:hAnsi="Tahoma" w:eastAsia="Tahoma"/>
          <w:strike w:val="false"/>
          <w:color w:val="000000"/>
          <w:spacing w:val="0"/>
          <w:w w:val="100"/>
          <w:sz w:val="17"/>
          <w:vertAlign w:val="baseline"/>
          <w:lang w:val="es-ES"/>
        </w:rPr>
        <w:t xml:space="preserve">nen. La coordinación se plantea como</w:t>
      </w:r>
      <w:r>
        <w:rPr>
          <w:rFonts w:ascii="Arial Narrow" w:hAnsi="Arial Narrow" w:eastAsia="Arial Narrow"/>
          <w:b w:val="true"/>
          <w:strike w:val="false"/>
          <w:color w:val="88BEA3"/>
          <w:spacing w:val="0"/>
          <w:w w:val="100"/>
          <w:sz w:val="19"/>
          <w:vertAlign w:val="baseline"/>
          <w:lang w:val="es-ES"/>
        </w:rPr>
        <w:t xml:space="preserve"> una estrategia para la búsqueda de soluciones y respuestas a proble</w:t>
        <w:softHyphen/>
      </w:r>
      <w:r>
        <w:rPr>
          <w:rFonts w:ascii="Arial Narrow" w:hAnsi="Arial Narrow" w:eastAsia="Arial Narrow"/>
          <w:b w:val="true"/>
          <w:strike w:val="false"/>
          <w:color w:val="88BEA3"/>
          <w:spacing w:val="0"/>
          <w:w w:val="100"/>
          <w:sz w:val="19"/>
          <w:vertAlign w:val="baseline"/>
          <w:lang w:val="es-ES"/>
        </w:rPr>
        <w:t xml:space="preserve">máticas actuales y emergentes de las adicciones op</w:t>
        <w:softHyphen/>
      </w:r>
      <w:r>
        <w:rPr>
          <w:rFonts w:ascii="Arial Narrow" w:hAnsi="Arial Narrow" w:eastAsia="Arial Narrow"/>
          <w:b w:val="true"/>
          <w:strike w:val="false"/>
          <w:color w:val="88BEA3"/>
          <w:spacing w:val="0"/>
          <w:w w:val="100"/>
          <w:sz w:val="19"/>
          <w:vertAlign w:val="baseline"/>
          <w:lang w:val="es-ES"/>
        </w:rPr>
        <w:t xml:space="preserve">timizando recursos y esfuerzos,</w:t>
      </w:r>
      <w:r>
        <w:rPr>
          <w:rFonts w:ascii="Tahoma" w:hAnsi="Tahoma" w:eastAsia="Tahoma"/>
          <w:strike w:val="false"/>
          <w:color w:val="000000"/>
          <w:spacing w:val="0"/>
          <w:w w:val="100"/>
          <w:sz w:val="17"/>
          <w:vertAlign w:val="baseline"/>
          <w:lang w:val="es-ES"/>
        </w:rPr>
        <w:t xml:space="preserve"> evitando duplicidades o solapamientos y posibilitando el diseño de programas adaptados a las diferentes realidades individuales y so</w:t>
        <w:softHyphen/>
      </w:r>
      <w:r>
        <w:rPr>
          <w:rFonts w:ascii="Tahoma" w:hAnsi="Tahoma" w:eastAsia="Tahoma"/>
          <w:strike w:val="false"/>
          <w:color w:val="000000"/>
          <w:spacing w:val="0"/>
          <w:w w:val="100"/>
          <w:sz w:val="17"/>
          <w:vertAlign w:val="baseline"/>
          <w:lang w:val="es-ES"/>
        </w:rPr>
        <w:t xml:space="preserve">ciales.</w:t>
      </w:r>
    </w:p>
    <w:p>
      <w:pPr>
        <w:spacing w:before="2" w:after="0" w:line="264" w:lineRule="exact"/>
        <w:ind w:right="0" w:left="0" w:firstLine="0"/>
        <w:jc w:val="left"/>
        <w:textAlignment w:val="baseline"/>
        <w:rPr>
          <w:rFonts w:ascii="Arial Narrow" w:hAnsi="Arial Narrow" w:eastAsia="Arial Narrow"/>
          <w:b w:val="true"/>
          <w:strike w:val="false"/>
          <w:color w:val="88BEA3"/>
          <w:spacing w:val="0"/>
          <w:w w:val="100"/>
          <w:sz w:val="23"/>
          <w:vertAlign w:val="baseline"/>
          <w:lang w:val="es-ES"/>
        </w:rPr>
      </w:pPr>
      <w:r>
        <w:br w:type="column"/>
      </w:r>
      <w:r>
        <w:rPr>
          <w:rFonts w:ascii="Arial Narrow" w:hAnsi="Arial Narrow" w:eastAsia="Arial Narrow"/>
          <w:b w:val="true"/>
          <w:strike w:val="false"/>
          <w:color w:val="88BEA3"/>
          <w:spacing w:val="0"/>
          <w:w w:val="100"/>
          <w:sz w:val="23"/>
          <w:vertAlign w:val="baseline"/>
          <w:lang w:val="es-ES"/>
        </w:rPr>
        <w:t xml:space="preserve">RESPONSABILIDAD PÚBLICA Y COMPRO</w:t>
        <w:softHyphen/>
      </w:r>
      <w:r>
        <w:rPr>
          <w:rFonts w:ascii="Arial Narrow" w:hAnsi="Arial Narrow" w:eastAsia="Arial Narrow"/>
          <w:b w:val="true"/>
          <w:strike w:val="false"/>
          <w:color w:val="88BEA3"/>
          <w:spacing w:val="0"/>
          <w:w w:val="100"/>
          <w:sz w:val="23"/>
          <w:vertAlign w:val="baseline"/>
          <w:lang w:val="es-ES"/>
        </w:rPr>
        <w:t xml:space="preserve">MISO INSTITUCIONAL </w:t>
      </w:r>
      <w:r>
        <w:rPr>
          <w:rFonts w:ascii="Arial Narrow" w:hAnsi="Arial Narrow" w:eastAsia="Arial Narrow"/>
          <w:b w:val="true"/>
          <w:strike w:val="false"/>
          <w:color w:val="88BEA3"/>
          <w:spacing w:val="0"/>
          <w:w w:val="100"/>
          <w:sz w:val="19"/>
          <w:vertAlign w:val="baseline"/>
          <w:lang w:val="es-ES"/>
        </w:rPr>
        <w:t xml:space="preserve">(LIDERAZGO PÚBLICO)</w:t>
      </w:r>
    </w:p>
    <w:p>
      <w:pPr>
        <w:spacing w:before="208" w:after="0" w:line="216" w:lineRule="exact"/>
        <w:ind w:right="0" w:left="0" w:firstLine="0"/>
        <w:jc w:val="both"/>
        <w:textAlignment w:val="baseline"/>
        <w:rPr>
          <w:rFonts w:ascii="Tahoma" w:hAnsi="Tahoma" w:eastAsia="Tahoma"/>
          <w:strike w:val="false"/>
          <w:color w:val="000000"/>
          <w:spacing w:val="-2"/>
          <w:w w:val="100"/>
          <w:sz w:val="17"/>
          <w:vertAlign w:val="baseline"/>
          <w:lang w:val="es-ES"/>
        </w:rPr>
      </w:pPr>
      <w:r>
        <w:rPr>
          <w:rFonts w:ascii="Tahoma" w:hAnsi="Tahoma" w:eastAsia="Tahoma"/>
          <w:strike w:val="false"/>
          <w:color w:val="000000"/>
          <w:spacing w:val="-2"/>
          <w:w w:val="100"/>
          <w:sz w:val="17"/>
          <w:vertAlign w:val="baseline"/>
          <w:lang w:val="es-ES"/>
        </w:rPr>
        <w:t xml:space="preserve">La importancia del servicio y del compromiso que un gobierno municipal adquiere para responder ante la so</w:t>
        <w:softHyphen/>
      </w:r>
      <w:r>
        <w:rPr>
          <w:rFonts w:ascii="Tahoma" w:hAnsi="Tahoma" w:eastAsia="Tahoma"/>
          <w:strike w:val="false"/>
          <w:color w:val="000000"/>
          <w:spacing w:val="-2"/>
          <w:w w:val="100"/>
          <w:sz w:val="17"/>
          <w:vertAlign w:val="baseline"/>
          <w:lang w:val="es-ES"/>
        </w:rPr>
        <w:t xml:space="preserve">ciedad, debe estar encaminado a lograr una eficacia y unidad de acción que favorezca el logro de los objetivos previstos. La responsabilidad pública y moral de la salud es importante y debe reflejarse en las políticas y actuacio</w:t>
        <w:softHyphen/>
      </w:r>
      <w:r>
        <w:rPr>
          <w:rFonts w:ascii="Tahoma" w:hAnsi="Tahoma" w:eastAsia="Tahoma"/>
          <w:strike w:val="false"/>
          <w:color w:val="000000"/>
          <w:spacing w:val="-2"/>
          <w:w w:val="100"/>
          <w:sz w:val="17"/>
          <w:vertAlign w:val="baseline"/>
          <w:lang w:val="es-ES"/>
        </w:rPr>
        <w:t xml:space="preserve">nes que se elaboran, dotándolas de coherencia institucio</w:t>
        <w:softHyphen/>
      </w:r>
      <w:r>
        <w:rPr>
          <w:rFonts w:ascii="Tahoma" w:hAnsi="Tahoma" w:eastAsia="Tahoma"/>
          <w:strike w:val="false"/>
          <w:color w:val="000000"/>
          <w:spacing w:val="-2"/>
          <w:w w:val="100"/>
          <w:sz w:val="17"/>
          <w:vertAlign w:val="baseline"/>
          <w:lang w:val="es-ES"/>
        </w:rPr>
        <w:t xml:space="preserve">nal. Una de las responsabilidades fundamentales de los gobiernos municipales, autonómicos y estatales es</w:t>
      </w:r>
      <w:r>
        <w:rPr>
          <w:rFonts w:ascii="Arial Narrow" w:hAnsi="Arial Narrow" w:eastAsia="Arial Narrow"/>
          <w:b w:val="true"/>
          <w:strike w:val="false"/>
          <w:color w:val="88BEA3"/>
          <w:spacing w:val="-2"/>
          <w:w w:val="100"/>
          <w:sz w:val="19"/>
          <w:vertAlign w:val="baseline"/>
          <w:lang w:val="es-ES"/>
        </w:rPr>
        <w:t xml:space="preserve"> pro</w:t>
        <w:softHyphen/>
      </w:r>
      <w:r>
        <w:rPr>
          <w:rFonts w:ascii="Arial Narrow" w:hAnsi="Arial Narrow" w:eastAsia="Arial Narrow"/>
          <w:b w:val="true"/>
          <w:strike w:val="false"/>
          <w:color w:val="88BEA3"/>
          <w:spacing w:val="-2"/>
          <w:w w:val="100"/>
          <w:sz w:val="19"/>
          <w:vertAlign w:val="baseline"/>
          <w:lang w:val="es-ES"/>
        </w:rPr>
        <w:t xml:space="preserve">teger y mejorar el bienestar social e individual de la po</w:t>
        <w:softHyphen/>
      </w:r>
      <w:r>
        <w:rPr>
          <w:rFonts w:ascii="Arial Narrow" w:hAnsi="Arial Narrow" w:eastAsia="Arial Narrow"/>
          <w:b w:val="true"/>
          <w:strike w:val="false"/>
          <w:color w:val="88BEA3"/>
          <w:spacing w:val="-2"/>
          <w:w w:val="100"/>
          <w:sz w:val="19"/>
          <w:vertAlign w:val="baseline"/>
          <w:lang w:val="es-ES"/>
        </w:rPr>
        <w:t xml:space="preserve">blación en general, y por tanto adoptar estrategias frente al fenómeno de las adicciones.</w:t>
      </w:r>
      <w:r>
        <w:rPr>
          <w:rFonts w:ascii="Tahoma" w:hAnsi="Tahoma" w:eastAsia="Tahoma"/>
          <w:strike w:val="false"/>
          <w:color w:val="000000"/>
          <w:spacing w:val="-2"/>
          <w:w w:val="100"/>
          <w:sz w:val="17"/>
          <w:vertAlign w:val="baseline"/>
          <w:lang w:val="es-ES"/>
        </w:rPr>
        <w:t xml:space="preserve"> Estas estrategias deben planearse con continuidad, más allá de la duración de los gobiernos. Por ello,</w:t>
      </w:r>
      <w:r>
        <w:rPr>
          <w:rFonts w:ascii="Arial Narrow" w:hAnsi="Arial Narrow" w:eastAsia="Arial Narrow"/>
          <w:b w:val="true"/>
          <w:strike w:val="false"/>
          <w:color w:val="88BEA3"/>
          <w:spacing w:val="-2"/>
          <w:w w:val="100"/>
          <w:sz w:val="19"/>
          <w:vertAlign w:val="baseline"/>
          <w:lang w:val="es-ES"/>
        </w:rPr>
        <w:t xml:space="preserve"> resulta ineludible asignar un nivel de recursos económicos y técnicos adecuados para conse</w:t>
        <w:softHyphen/>
      </w:r>
      <w:r>
        <w:rPr>
          <w:rFonts w:ascii="Arial Narrow" w:hAnsi="Arial Narrow" w:eastAsia="Arial Narrow"/>
          <w:b w:val="true"/>
          <w:strike w:val="false"/>
          <w:color w:val="88BEA3"/>
          <w:spacing w:val="-2"/>
          <w:w w:val="100"/>
          <w:sz w:val="19"/>
          <w:vertAlign w:val="baseline"/>
          <w:lang w:val="es-ES"/>
        </w:rPr>
        <w:t xml:space="preserve">guir los resultados previstos a nivel local. Asimismo, la obligación de las administraciones en el cumplimiento de la normativa vigente en temas de adicciones</w:t>
      </w:r>
      <w:r>
        <w:rPr>
          <w:rFonts w:ascii="Tahoma" w:hAnsi="Tahoma" w:eastAsia="Tahoma"/>
          <w:strike w:val="false"/>
          <w:color w:val="000000"/>
          <w:spacing w:val="-2"/>
          <w:w w:val="100"/>
          <w:sz w:val="17"/>
          <w:vertAlign w:val="baseline"/>
          <w:lang w:val="es-ES"/>
        </w:rPr>
        <w:t xml:space="preserve"> en espa</w:t>
        <w:softHyphen/>
      </w:r>
      <w:r>
        <w:rPr>
          <w:rFonts w:ascii="Tahoma" w:hAnsi="Tahoma" w:eastAsia="Tahoma"/>
          <w:strike w:val="false"/>
          <w:color w:val="000000"/>
          <w:spacing w:val="-2"/>
          <w:w w:val="100"/>
          <w:sz w:val="17"/>
          <w:vertAlign w:val="baseline"/>
          <w:lang w:val="es-ES"/>
        </w:rPr>
        <w:t xml:space="preserve">cios públicos, a la hora de publicitar, de hacer campañas y de integrar patrocinadores, debe guiarse bajo los princi</w:t>
        <w:softHyphen/>
      </w:r>
      <w:r>
        <w:rPr>
          <w:rFonts w:ascii="Tahoma" w:hAnsi="Tahoma" w:eastAsia="Tahoma"/>
          <w:strike w:val="false"/>
          <w:color w:val="000000"/>
          <w:spacing w:val="-2"/>
          <w:w w:val="100"/>
          <w:sz w:val="17"/>
          <w:vertAlign w:val="baseline"/>
          <w:lang w:val="es-ES"/>
        </w:rPr>
        <w:t xml:space="preserve">pios de responsabilidad y transparencia en los procesos de contratación de productos y servicios de manera que sea coherente con los principios de acción del PMAD.</w:t>
      </w:r>
    </w:p>
    <w:p>
      <w:pPr>
        <w:spacing w:before="12" w:after="0" w:line="254" w:lineRule="exact"/>
        <w:ind w:right="0" w:left="0" w:firstLine="0"/>
        <w:jc w:val="left"/>
        <w:textAlignment w:val="baseline"/>
        <w:rPr>
          <w:rFonts w:ascii="Arial Narrow" w:hAnsi="Arial Narrow" w:eastAsia="Arial Narrow"/>
          <w:b w:val="true"/>
          <w:strike w:val="false"/>
          <w:color w:val="88BEA3"/>
          <w:spacing w:val="4"/>
          <w:w w:val="100"/>
          <w:sz w:val="23"/>
          <w:vertAlign w:val="baseline"/>
          <w:lang w:val="es-ES"/>
        </w:rPr>
      </w:pPr>
      <w:r>
        <w:br w:type="column"/>
      </w:r>
      <w:r>
        <w:rPr>
          <w:rFonts w:ascii="Arial Narrow" w:hAnsi="Arial Narrow" w:eastAsia="Arial Narrow"/>
          <w:b w:val="true"/>
          <w:strike w:val="false"/>
          <w:color w:val="88BEA3"/>
          <w:spacing w:val="4"/>
          <w:w w:val="100"/>
          <w:sz w:val="23"/>
          <w:vertAlign w:val="baseline"/>
          <w:lang w:val="es-ES"/>
        </w:rPr>
        <w:t xml:space="preserve">CORRESPONSABILIDAD</w:t>
      </w:r>
    </w:p>
    <w:p>
      <w:pPr>
        <w:spacing w:before="208"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Para garantizar la adecuada implementación del PMAD es necesario que cada uno de los</w:t>
      </w:r>
      <w:r>
        <w:rPr>
          <w:rFonts w:ascii="Arial Narrow" w:hAnsi="Arial Narrow" w:eastAsia="Arial Narrow"/>
          <w:b w:val="true"/>
          <w:strike w:val="false"/>
          <w:color w:val="88BEA3"/>
          <w:spacing w:val="0"/>
          <w:w w:val="100"/>
          <w:sz w:val="19"/>
          <w:vertAlign w:val="baseline"/>
          <w:lang w:val="es-ES"/>
        </w:rPr>
        <w:t xml:space="preserve"> actores implicados asuma, desde su nivel de competencias, un compromi</w:t>
        <w:softHyphen/>
      </w:r>
      <w:r>
        <w:rPr>
          <w:rFonts w:ascii="Arial Narrow" w:hAnsi="Arial Narrow" w:eastAsia="Arial Narrow"/>
          <w:b w:val="true"/>
          <w:strike w:val="false"/>
          <w:color w:val="88BEA3"/>
          <w:spacing w:val="0"/>
          <w:w w:val="100"/>
          <w:sz w:val="19"/>
          <w:vertAlign w:val="baseline"/>
          <w:lang w:val="es-ES"/>
        </w:rPr>
        <w:t xml:space="preserve">so con los objetivos establecidos</w:t>
      </w:r>
      <w:r>
        <w:rPr>
          <w:rFonts w:ascii="Tahoma" w:hAnsi="Tahoma" w:eastAsia="Tahoma"/>
          <w:strike w:val="false"/>
          <w:color w:val="000000"/>
          <w:spacing w:val="0"/>
          <w:w w:val="100"/>
          <w:sz w:val="17"/>
          <w:vertAlign w:val="baseline"/>
          <w:lang w:val="es-ES"/>
        </w:rPr>
        <w:t xml:space="preserve"> en el mismo, entendi</w:t>
        <w:softHyphen/>
      </w:r>
      <w:r>
        <w:rPr>
          <w:rFonts w:ascii="Tahoma" w:hAnsi="Tahoma" w:eastAsia="Tahoma"/>
          <w:strike w:val="false"/>
          <w:color w:val="000000"/>
          <w:spacing w:val="0"/>
          <w:w w:val="100"/>
          <w:sz w:val="17"/>
          <w:vertAlign w:val="baseline"/>
          <w:lang w:val="es-ES"/>
        </w:rPr>
        <w:t xml:space="preserve">dos como una responsabilidad compartida que dé lugar a un abordaje integral de las adicciones.</w:t>
      </w:r>
    </w:p>
    <w:p>
      <w:pPr>
        <w:spacing w:before="882" w:after="0" w:line="254" w:lineRule="exact"/>
        <w:ind w:right="0" w:left="0" w:firstLine="0"/>
        <w:jc w:val="left"/>
        <w:textAlignment w:val="baseline"/>
        <w:rPr>
          <w:rFonts w:ascii="Arial Narrow" w:hAnsi="Arial Narrow" w:eastAsia="Arial Narrow"/>
          <w:b w:val="true"/>
          <w:strike w:val="false"/>
          <w:color w:val="88BEA3"/>
          <w:spacing w:val="3"/>
          <w:w w:val="100"/>
          <w:sz w:val="23"/>
          <w:vertAlign w:val="baseline"/>
          <w:lang w:val="es-ES"/>
        </w:rPr>
      </w:pPr>
      <w:r>
        <w:rPr>
          <w:rFonts w:ascii="Arial Narrow" w:hAnsi="Arial Narrow" w:eastAsia="Arial Narrow"/>
          <w:b w:val="true"/>
          <w:strike w:val="false"/>
          <w:color w:val="88BEA3"/>
          <w:spacing w:val="3"/>
          <w:w w:val="100"/>
          <w:sz w:val="23"/>
          <w:vertAlign w:val="baseline"/>
          <w:lang w:val="es-ES"/>
        </w:rPr>
        <w:t xml:space="preserve">FLEXIBILIDAD Y ADAPTACIÓN</w:t>
      </w:r>
    </w:p>
    <w:p>
      <w:pPr>
        <w:spacing w:before="215"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Los problemas asociados a las drogodependencias son situaciones que trascienden más allá de la persona afectada. Con la presencia de adicciones emergentes se vuelve necesario un diagnóstico de la situación real del municipio para el diseño oportuno de acciones en distintos niveles. La ejecución de las medidas adoptadas precisa de la monitorización de las características del entorno, el grado de ejecución del PMAD y el impacto que tiene para el territorio. Para tal propósito se ha di</w:t>
        <w:softHyphen/>
      </w:r>
      <w:r>
        <w:rPr>
          <w:rFonts w:ascii="Tahoma" w:hAnsi="Tahoma" w:eastAsia="Tahoma"/>
          <w:strike w:val="false"/>
          <w:color w:val="000000"/>
          <w:spacing w:val="0"/>
          <w:w w:val="100"/>
          <w:sz w:val="17"/>
          <w:vertAlign w:val="baseline"/>
          <w:lang w:val="es-ES"/>
        </w:rPr>
        <w:t xml:space="preserve">señado una</w:t>
      </w:r>
      <w:r>
        <w:rPr>
          <w:rFonts w:ascii="Arial Narrow" w:hAnsi="Arial Narrow" w:eastAsia="Arial Narrow"/>
          <w:b w:val="true"/>
          <w:strike w:val="false"/>
          <w:color w:val="88BEA3"/>
          <w:spacing w:val="0"/>
          <w:w w:val="100"/>
          <w:sz w:val="19"/>
          <w:vertAlign w:val="baseline"/>
          <w:lang w:val="es-ES"/>
        </w:rPr>
        <w:t xml:space="preserve"> estructura de gestión</w:t>
      </w:r>
      <w:r>
        <w:rPr>
          <w:rFonts w:ascii="Tahoma" w:hAnsi="Tahoma" w:eastAsia="Tahoma"/>
          <w:strike w:val="false"/>
          <w:color w:val="000000"/>
          <w:spacing w:val="0"/>
          <w:w w:val="100"/>
          <w:sz w:val="17"/>
          <w:vertAlign w:val="baseline"/>
          <w:lang w:val="es-ES"/>
        </w:rPr>
        <w:t xml:space="preserve"> que simultáneamente proporciona información a distintos niveles</w:t>
      </w:r>
      <w:r>
        <w:rPr>
          <w:rFonts w:ascii="Arial Narrow" w:hAnsi="Arial Narrow" w:eastAsia="Arial Narrow"/>
          <w:b w:val="true"/>
          <w:strike w:val="false"/>
          <w:color w:val="88BEA3"/>
          <w:spacing w:val="0"/>
          <w:w w:val="100"/>
          <w:sz w:val="19"/>
          <w:vertAlign w:val="baseline"/>
          <w:lang w:val="es-ES"/>
        </w:rPr>
        <w:t xml:space="preserve"> para evaluar el PMAD lo que no solo favorece el seguimiento y la adecuación de las acciones,</w:t>
      </w:r>
      <w:r>
        <w:rPr>
          <w:rFonts w:ascii="Tahoma" w:hAnsi="Tahoma" w:eastAsia="Tahoma"/>
          <w:strike w:val="false"/>
          <w:color w:val="000000"/>
          <w:spacing w:val="0"/>
          <w:w w:val="100"/>
          <w:sz w:val="17"/>
          <w:vertAlign w:val="baseline"/>
          <w:lang w:val="es-ES"/>
        </w:rPr>
        <w:t xml:space="preserve"> sino que permite</w:t>
      </w:r>
      <w:r>
        <w:rPr>
          <w:rFonts w:ascii="Arial Narrow" w:hAnsi="Arial Narrow" w:eastAsia="Arial Narrow"/>
          <w:b w:val="true"/>
          <w:strike w:val="false"/>
          <w:color w:val="88BEA3"/>
          <w:spacing w:val="0"/>
          <w:w w:val="100"/>
          <w:sz w:val="19"/>
          <w:vertAlign w:val="baseline"/>
          <w:lang w:val="es-ES"/>
        </w:rPr>
        <w:t xml:space="preserve"> subsanar posibles desequilibrios y adaptarse a circunstancias o situaciones emergentes</w:t>
      </w:r>
      <w:r>
        <w:rPr>
          <w:rFonts w:ascii="Tahoma" w:hAnsi="Tahoma" w:eastAsia="Tahoma"/>
          <w:strike w:val="false"/>
          <w:color w:val="000000"/>
          <w:spacing w:val="0"/>
          <w:w w:val="100"/>
          <w:sz w:val="17"/>
          <w:vertAlign w:val="baseline"/>
          <w:lang w:val="es-ES"/>
        </w:rPr>
        <w:t xml:space="preserve"> en drogodependencias.</w:t>
      </w:r>
    </w:p>
    <w:p>
      <w:pPr>
        <w:sectPr>
          <w:type w:val="nextPage"/>
          <w:pgSz w:w="16838" w:h="11909" w:orient="landscape"/>
          <w:pgMar w:bottom="2431" w:top="2718" w:right="1650" w:left="1668" w:header="720" w:footer="720"/>
          <w:cols w:sep="0" w:num="3" w:space="0" w:equalWidth="0">
            <w:col w:w="4320" w:space="280"/>
            <w:col w:w="4320" w:space="280"/>
            <w:col w:w="4320" w:space="0"/>
          </w:cols>
          <w:titlePg w:val="false"/>
          <w:textDirection w:val="lrTb"/>
        </w:sectPr>
      </w:pPr>
    </w:p>
    <w:p>
      <w:pPr>
        <w:spacing w:before="12" w:after="0" w:line="254" w:lineRule="exact"/>
        <w:ind w:right="0" w:left="0" w:firstLine="0"/>
        <w:jc w:val="left"/>
        <w:textAlignment w:val="baseline"/>
        <w:rPr>
          <w:rFonts w:ascii="Arial Narrow" w:hAnsi="Arial Narrow" w:eastAsia="Arial Narrow"/>
          <w:b w:val="true"/>
          <w:strike w:val="false"/>
          <w:color w:val="88BEA3"/>
          <w:spacing w:val="6"/>
          <w:w w:val="100"/>
          <w:sz w:val="23"/>
          <w:vertAlign w:val="baseline"/>
          <w:lang w:val="es-ES"/>
        </w:rPr>
      </w:pPr>
      <w:r>
        <w:pict>
          <v:shapetype id="_x0000_t67" coordsize="21600,21600" o:spt="202" path="m,l,21600r21600,l21600,xe">
            <v:stroke joinstyle="miter"/>
            <v:path gradientshapeok="t" o:connecttype="rect"/>
          </v:shapetype>
          <v:shape id="_x0000_s66" type="#_x0000_t67" filled="f" stroked="f" style="position:absolute;width:766pt;height:515.1pt;z-index:-934;margin-left:38.15pt;margin-top:46.8pt;mso-wrap-distance-left:0pt;mso-wrap-distance-right:0pt;mso-position-horizontal-relative:page;mso-position-vertical-relative:page">
            <v:fill opacity="1" o:opacity2="1" recolor="f" rotate="f" type="solid"/>
            <v:textbox inset="0pt, 0pt, 0pt, 0pt">
              <w:txbxContent>
                <w:p>
                  <w:pPr>
                    <w:pBdr>
                      <w:top w:sz="4" w:space="0" w:color="88BEA3" w:val="single"/>
                      <w:left w:sz="4" w:space="0" w:color="88BEA3" w:val="single"/>
                      <w:bottom w:sz="4" w:space="0" w:color="88BEA3" w:val="single"/>
                      <w:right w:sz="4" w:space="0" w:color="88BEA3" w:val="single"/>
                    </w:pBdr>
                  </w:pP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397.45pt;height:16.1pt;z-index:-933;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38"/>
                    <w:gridCol w:w="259"/>
                    <w:gridCol w:w="3413"/>
                    <w:gridCol w:w="1929"/>
                  </w:tblGrid>
                  <w:tr>
                    <w:trPr>
                      <w:trHeight w:val="302" w:hRule="exact"/>
                    </w:trPr>
                    <w:tc>
                      <w:tcPr>
                        <w:tcW w:w="2348" w:type="auto"/>
                        <w:gridSpan w:val="1"/>
                        <w:tcBorders>
                          <w:top w:val="single" w:sz="4" w:color="88BEA3"/>
                          <w:left w:val="single" w:sz="4" w:color="88BEA3"/>
                          <w:bottom w:val="single" w:sz="4" w:color="88BEA3"/>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88BEA3"/>
                            <w:spacing w:val="0"/>
                            <w:w w:val="100"/>
                            <w:sz w:val="11"/>
                            <w:vertAlign w:val="baseline"/>
                            <w:lang w:val="es-ES"/>
                          </w:rPr>
                        </w:pPr>
                        <w:r>
                          <w:rPr>
                            <w:rFonts w:ascii="Tahoma" w:hAnsi="Tahoma" w:eastAsia="Tahoma"/>
                            <w:b w:val="true"/>
                            <w:strike w:val="false"/>
                            <w:color w:val="88BEA3"/>
                            <w:spacing w:val="0"/>
                            <w:w w:val="100"/>
                            <w:sz w:val="11"/>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88BEA3"/>
                            <w:spacing w:val="0"/>
                            <w:w w:val="100"/>
                            <w:sz w:val="11"/>
                            <w:vertAlign w:val="baseline"/>
                            <w:lang w:val="es-ES"/>
                          </w:rPr>
                        </w:pPr>
                        <w:r>
                          <w:rPr>
                            <w:rFonts w:ascii="Tahoma" w:hAnsi="Tahoma" w:eastAsia="Tahoma"/>
                            <w:b w:val="true"/>
                            <w:strike w:val="false"/>
                            <w:color w:val="88BEA3"/>
                            <w:spacing w:val="0"/>
                            <w:w w:val="100"/>
                            <w:sz w:val="11"/>
                            <w:vertAlign w:val="baseline"/>
                            <w:lang w:val="es-ES"/>
                          </w:rPr>
                          <w:t xml:space="preserve">19</w:t>
                        </w:r>
                      </w:p>
                    </w:tc>
                    <w:tc>
                      <w:tcPr>
                        <w:tcW w:w="6020"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88BEA3"/>
                            <w:spacing w:val="0"/>
                            <w:w w:val="100"/>
                            <w:sz w:val="12"/>
                            <w:vertAlign w:val="baseline"/>
                            <w:lang w:val="es-ES"/>
                          </w:rPr>
                        </w:pPr>
                        <w:r>
                          <w:rPr>
                            <w:rFonts w:ascii="Arial" w:hAnsi="Arial" w:eastAsia="Arial"/>
                            <w:b w:val="true"/>
                            <w:strike w:val="false"/>
                            <w:color w:val="88BEA3"/>
                            <w:spacing w:val="0"/>
                            <w:w w:val="100"/>
                            <w:sz w:val="12"/>
                            <w:vertAlign w:val="baseline"/>
                            <w:lang w:val="es-ES"/>
                          </w:rPr>
                          <w:t xml:space="preserve">FILOSOFÍA DE INTERVENCIÓN Y SISTEMA DE GESTIÓN</w:t>
                        </w:r>
                      </w:p>
                    </w:tc>
                    <w:tc>
                      <w:tcPr>
                        <w:tcW w:w="7949" w:type="auto"/>
                        <w:gridSpan w:val="1"/>
                        <w:tcBorders>
                          <w:top w:val="none" w:sz="0" w:color="000000"/>
                          <w:left w:val="none" w:sz="0" w:color="000000"/>
                          <w:bottom w:val="none" w:sz="0" w:color="000000"/>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88BEA3"/>
                            <w:spacing w:val="0"/>
                            <w:w w:val="100"/>
                            <w:sz w:val="11"/>
                            <w:vertAlign w:val="baseline"/>
                            <w:lang w:val="es-ES"/>
                          </w:rPr>
                        </w:pPr>
                        <w:r>
                          <w:rPr>
                            <w:rFonts w:ascii="Tahoma" w:hAnsi="Tahoma" w:eastAsia="Tahoma"/>
                            <w:b w:val="true"/>
                            <w:strike w:val="false"/>
                            <w:color w:val="88BEA3"/>
                            <w:spacing w:val="0"/>
                            <w:w w:val="100"/>
                            <w:sz w:val="11"/>
                            <w:vertAlign w:val="baseline"/>
                            <w:lang w:val="es-ES"/>
                          </w:rPr>
                          <w:t xml:space="preserve">FILOSOFÍA DE INTERVENCIÓN</w:t>
                        </w:r>
                      </w:p>
                    </w:tc>
                  </w:tr>
                </w:tbl>
              </w:txbxContent>
            </v:textbox>
          </v:shape>
        </w:pict>
      </w:r>
      <w:r>
        <w:rPr>
          <w:rFonts w:ascii="Arial Narrow" w:hAnsi="Arial Narrow" w:eastAsia="Arial Narrow"/>
          <w:b w:val="true"/>
          <w:strike w:val="false"/>
          <w:color w:val="88BEA3"/>
          <w:spacing w:val="6"/>
          <w:w w:val="100"/>
          <w:sz w:val="23"/>
          <w:vertAlign w:val="baseline"/>
          <w:lang w:val="es-ES"/>
        </w:rPr>
        <w:t xml:space="preserve">ENFOQUE INTEGRAL</w:t>
      </w:r>
    </w:p>
    <w:p>
      <w:pPr>
        <w:spacing w:before="203" w:after="0" w:line="215" w:lineRule="exact"/>
        <w:ind w:right="0" w:left="0" w:firstLine="0"/>
        <w:jc w:val="both"/>
        <w:textAlignment w:val="baseline"/>
        <w:rPr>
          <w:rFonts w:ascii="Tahoma" w:hAnsi="Tahoma" w:eastAsia="Tahoma"/>
          <w:strike w:val="false"/>
          <w:color w:val="000000"/>
          <w:spacing w:val="-4"/>
          <w:w w:val="100"/>
          <w:sz w:val="17"/>
          <w:vertAlign w:val="baseline"/>
          <w:lang w:val="es-ES"/>
        </w:rPr>
      </w:pPr>
      <w:r>
        <w:rPr>
          <w:rFonts w:ascii="Tahoma" w:hAnsi="Tahoma" w:eastAsia="Tahoma"/>
          <w:strike w:val="false"/>
          <w:color w:val="000000"/>
          <w:spacing w:val="-4"/>
          <w:w w:val="100"/>
          <w:sz w:val="17"/>
          <w:vertAlign w:val="baseline"/>
          <w:lang w:val="es-ES"/>
        </w:rPr>
        <w:t xml:space="preserve">Las drogodependencias son un fenómeno multicausal y como tal el PMAD incorpora programas preventivos que to</w:t>
        <w:softHyphen/>
      </w:r>
      <w:r>
        <w:rPr>
          <w:rFonts w:ascii="Tahoma" w:hAnsi="Tahoma" w:eastAsia="Tahoma"/>
          <w:strike w:val="false"/>
          <w:color w:val="000000"/>
          <w:spacing w:val="-4"/>
          <w:w w:val="100"/>
          <w:sz w:val="17"/>
          <w:vertAlign w:val="baseline"/>
          <w:lang w:val="es-ES"/>
        </w:rPr>
        <w:t xml:space="preserve">man en cuenta todos los factores que intervienen en este problema que afecta a diferentes facetas de la persona. Por tanto, las actuaciones se orientan a una</w:t>
      </w:r>
      <w:r>
        <w:rPr>
          <w:rFonts w:ascii="Arial Narrow" w:hAnsi="Arial Narrow" w:eastAsia="Arial Narrow"/>
          <w:b w:val="true"/>
          <w:strike w:val="false"/>
          <w:color w:val="88BEA3"/>
          <w:spacing w:val="-4"/>
          <w:w w:val="100"/>
          <w:sz w:val="19"/>
          <w:vertAlign w:val="baseline"/>
          <w:lang w:val="es-ES"/>
        </w:rPr>
        <w:t xml:space="preserve"> atención a nivel individual y con el entorno (familiar, educativo, laboral y socio-comunitario) que busca prevenir problemáticas aso</w:t>
        <w:softHyphen/>
      </w:r>
      <w:r>
        <w:rPr>
          <w:rFonts w:ascii="Arial Narrow" w:hAnsi="Arial Narrow" w:eastAsia="Arial Narrow"/>
          <w:b w:val="true"/>
          <w:strike w:val="false"/>
          <w:color w:val="88BEA3"/>
          <w:spacing w:val="-4"/>
          <w:w w:val="100"/>
          <w:sz w:val="19"/>
          <w:vertAlign w:val="baseline"/>
          <w:lang w:val="es-ES"/>
        </w:rPr>
        <w:t xml:space="preserve">ciadas a las adicciones.</w:t>
      </w:r>
      <w:r>
        <w:rPr>
          <w:rFonts w:ascii="Tahoma" w:hAnsi="Tahoma" w:eastAsia="Tahoma"/>
          <w:strike w:val="false"/>
          <w:color w:val="000000"/>
          <w:spacing w:val="-4"/>
          <w:w w:val="100"/>
          <w:sz w:val="17"/>
          <w:vertAlign w:val="baseline"/>
          <w:lang w:val="es-ES"/>
        </w:rPr>
        <w:t xml:space="preserve"> De esta forma, se persigue mejorar el impacto de los fondos públicos desarrollando una inter</w:t>
        <w:softHyphen/>
      </w:r>
      <w:r>
        <w:rPr>
          <w:rFonts w:ascii="Tahoma" w:hAnsi="Tahoma" w:eastAsia="Tahoma"/>
          <w:strike w:val="false"/>
          <w:color w:val="000000"/>
          <w:spacing w:val="-4"/>
          <w:w w:val="100"/>
          <w:sz w:val="17"/>
          <w:vertAlign w:val="baseline"/>
          <w:lang w:val="es-ES"/>
        </w:rPr>
        <w:t xml:space="preserve">vención coherente con la programación nacional, regional y local.</w:t>
      </w:r>
    </w:p>
    <w:p>
      <w:pPr>
        <w:spacing w:before="247" w:after="0" w:line="254" w:lineRule="exact"/>
        <w:ind w:right="0" w:left="0" w:firstLine="0"/>
        <w:jc w:val="left"/>
        <w:textAlignment w:val="baseline"/>
        <w:rPr>
          <w:rFonts w:ascii="Arial Narrow" w:hAnsi="Arial Narrow" w:eastAsia="Arial Narrow"/>
          <w:b w:val="true"/>
          <w:strike w:val="false"/>
          <w:color w:val="88BEA3"/>
          <w:spacing w:val="3"/>
          <w:w w:val="100"/>
          <w:sz w:val="23"/>
          <w:vertAlign w:val="baseline"/>
          <w:lang w:val="es-ES"/>
        </w:rPr>
      </w:pPr>
      <w:r>
        <w:br w:type="column"/>
      </w:r>
      <w:r>
        <w:rPr>
          <w:rFonts w:ascii="Arial Narrow" w:hAnsi="Arial Narrow" w:eastAsia="Arial Narrow"/>
          <w:b w:val="true"/>
          <w:strike w:val="false"/>
          <w:color w:val="88BEA3"/>
          <w:spacing w:val="3"/>
          <w:w w:val="100"/>
          <w:sz w:val="23"/>
          <w:vertAlign w:val="baseline"/>
          <w:lang w:val="es-ES"/>
        </w:rPr>
        <w:t xml:space="preserve">PARTICIPACIÓN SOCIAL</w:t>
      </w:r>
    </w:p>
    <w:p>
      <w:pPr>
        <w:spacing w:before="203" w:after="0" w:line="214" w:lineRule="exact"/>
        <w:ind w:right="0" w:left="0" w:firstLine="0"/>
        <w:jc w:val="both"/>
        <w:textAlignment w:val="baseline"/>
        <w:rPr>
          <w:rFonts w:ascii="Tahoma" w:hAnsi="Tahoma" w:eastAsia="Tahoma"/>
          <w:strike w:val="false"/>
          <w:color w:val="000000"/>
          <w:spacing w:val="-2"/>
          <w:w w:val="100"/>
          <w:sz w:val="17"/>
          <w:vertAlign w:val="baseline"/>
          <w:lang w:val="es-ES"/>
        </w:rPr>
      </w:pPr>
      <w:r>
        <w:rPr>
          <w:rFonts w:ascii="Tahoma" w:hAnsi="Tahoma" w:eastAsia="Tahoma"/>
          <w:strike w:val="false"/>
          <w:color w:val="000000"/>
          <w:spacing w:val="-2"/>
          <w:w w:val="100"/>
          <w:sz w:val="17"/>
          <w:vertAlign w:val="baseline"/>
          <w:lang w:val="es-ES"/>
        </w:rPr>
        <w:t xml:space="preserve">El PMAD se fundamenta en un</w:t>
      </w:r>
      <w:r>
        <w:rPr>
          <w:rFonts w:ascii="Arial Narrow" w:hAnsi="Arial Narrow" w:eastAsia="Arial Narrow"/>
          <w:b w:val="true"/>
          <w:strike w:val="false"/>
          <w:color w:val="88BEA3"/>
          <w:spacing w:val="-2"/>
          <w:w w:val="100"/>
          <w:sz w:val="19"/>
          <w:vertAlign w:val="baseline"/>
          <w:lang w:val="es-ES"/>
        </w:rPr>
        <w:t xml:space="preserve"> marco de cooperación </w:t>
      </w:r>
      <w:r>
        <w:rPr>
          <w:rFonts w:ascii="Tahoma" w:hAnsi="Tahoma" w:eastAsia="Tahoma"/>
          <w:strike w:val="false"/>
          <w:color w:val="000000"/>
          <w:spacing w:val="-2"/>
          <w:w w:val="100"/>
          <w:sz w:val="17"/>
          <w:vertAlign w:val="baseline"/>
          <w:lang w:val="es-ES"/>
        </w:rPr>
        <w:t xml:space="preserve">como principio articulador</w:t>
      </w:r>
      <w:r>
        <w:rPr>
          <w:rFonts w:ascii="Arial Narrow" w:hAnsi="Arial Narrow" w:eastAsia="Arial Narrow"/>
          <w:b w:val="true"/>
          <w:strike w:val="false"/>
          <w:color w:val="88BEA3"/>
          <w:spacing w:val="-2"/>
          <w:w w:val="100"/>
          <w:sz w:val="19"/>
          <w:vertAlign w:val="baseline"/>
          <w:lang w:val="es-ES"/>
        </w:rPr>
        <w:t xml:space="preserve"> de los agentes sociales</w:t>
      </w:r>
      <w:r>
        <w:rPr>
          <w:rFonts w:ascii="Tahoma" w:hAnsi="Tahoma" w:eastAsia="Tahoma"/>
          <w:strike w:val="false"/>
          <w:color w:val="000000"/>
          <w:spacing w:val="-2"/>
          <w:w w:val="100"/>
          <w:sz w:val="17"/>
          <w:vertAlign w:val="baseline"/>
          <w:lang w:val="es-ES"/>
        </w:rPr>
        <w:t xml:space="preserve"> que se vinculan directa e indirectamente</w:t>
      </w:r>
      <w:r>
        <w:rPr>
          <w:rFonts w:ascii="Arial Narrow" w:hAnsi="Arial Narrow" w:eastAsia="Arial Narrow"/>
          <w:b w:val="true"/>
          <w:strike w:val="false"/>
          <w:color w:val="88BEA3"/>
          <w:spacing w:val="-2"/>
          <w:w w:val="100"/>
          <w:sz w:val="19"/>
          <w:vertAlign w:val="baseline"/>
          <w:lang w:val="es-ES"/>
        </w:rPr>
        <w:t xml:space="preserve"> para una identificación temprana de situaciones de riesgo,</w:t>
      </w:r>
      <w:r>
        <w:rPr>
          <w:rFonts w:ascii="Tahoma" w:hAnsi="Tahoma" w:eastAsia="Tahoma"/>
          <w:strike w:val="false"/>
          <w:color w:val="000000"/>
          <w:spacing w:val="-2"/>
          <w:w w:val="100"/>
          <w:sz w:val="17"/>
          <w:vertAlign w:val="baseline"/>
          <w:lang w:val="es-ES"/>
        </w:rPr>
        <w:t xml:space="preserve"> el diseño y ejecución participada y ascendente de soluciones ajustadas a la rea</w:t>
        <w:softHyphen/>
      </w:r>
      <w:r>
        <w:rPr>
          <w:rFonts w:ascii="Tahoma" w:hAnsi="Tahoma" w:eastAsia="Tahoma"/>
          <w:strike w:val="false"/>
          <w:color w:val="000000"/>
          <w:spacing w:val="-2"/>
          <w:w w:val="100"/>
          <w:sz w:val="17"/>
          <w:vertAlign w:val="baseline"/>
          <w:lang w:val="es-ES"/>
        </w:rPr>
        <w:t xml:space="preserve">lidad del municipio y una evaluación compartida para la monitorización de la diversas actuaciones y programas.</w:t>
      </w:r>
    </w:p>
    <w:p>
      <w:pPr>
        <w:spacing w:before="463" w:after="0" w:line="254" w:lineRule="exact"/>
        <w:ind w:right="0" w:left="0" w:firstLine="0"/>
        <w:jc w:val="left"/>
        <w:textAlignment w:val="baseline"/>
        <w:rPr>
          <w:rFonts w:ascii="Arial Narrow" w:hAnsi="Arial Narrow" w:eastAsia="Arial Narrow"/>
          <w:b w:val="true"/>
          <w:strike w:val="false"/>
          <w:color w:val="88BEA3"/>
          <w:spacing w:val="3"/>
          <w:w w:val="100"/>
          <w:sz w:val="23"/>
          <w:vertAlign w:val="baseline"/>
          <w:lang w:val="es-ES"/>
        </w:rPr>
      </w:pPr>
      <w:r>
        <w:br w:type="column"/>
      </w:r>
      <w:r>
        <w:rPr>
          <w:rFonts w:ascii="Arial Narrow" w:hAnsi="Arial Narrow" w:eastAsia="Arial Narrow"/>
          <w:b w:val="true"/>
          <w:strike w:val="false"/>
          <w:color w:val="88BEA3"/>
          <w:spacing w:val="3"/>
          <w:w w:val="100"/>
          <w:sz w:val="23"/>
          <w:vertAlign w:val="baseline"/>
          <w:lang w:val="es-ES"/>
        </w:rPr>
        <w:t xml:space="preserve">DIVERSIDAD</w:t>
      </w:r>
    </w:p>
    <w:p>
      <w:pPr>
        <w:spacing w:before="210"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Respeto a la diversidad donde la identidad común sea el encuentro para construir</w:t>
      </w:r>
      <w:r>
        <w:rPr>
          <w:rFonts w:ascii="Arial Narrow" w:hAnsi="Arial Narrow" w:eastAsia="Arial Narrow"/>
          <w:b w:val="true"/>
          <w:strike w:val="false"/>
          <w:color w:val="88BEA3"/>
          <w:spacing w:val="0"/>
          <w:w w:val="100"/>
          <w:sz w:val="19"/>
          <w:vertAlign w:val="baseline"/>
          <w:lang w:val="es-ES"/>
        </w:rPr>
        <w:t xml:space="preserve"> estrategias que contemplen los elementos culturales e identitarios</w:t>
      </w:r>
      <w:r>
        <w:rPr>
          <w:rFonts w:ascii="Tahoma" w:hAnsi="Tahoma" w:eastAsia="Tahoma"/>
          <w:strike w:val="false"/>
          <w:color w:val="000000"/>
          <w:spacing w:val="0"/>
          <w:w w:val="100"/>
          <w:sz w:val="17"/>
          <w:vertAlign w:val="baseline"/>
          <w:lang w:val="es-ES"/>
        </w:rPr>
        <w:t xml:space="preserve"> que supongan una barrera</w:t>
      </w:r>
      <w:r>
        <w:rPr>
          <w:rFonts w:ascii="Arial Narrow" w:hAnsi="Arial Narrow" w:eastAsia="Arial Narrow"/>
          <w:b w:val="true"/>
          <w:strike w:val="false"/>
          <w:color w:val="88BEA3"/>
          <w:spacing w:val="0"/>
          <w:w w:val="100"/>
          <w:sz w:val="19"/>
          <w:vertAlign w:val="baseline"/>
          <w:lang w:val="es-ES"/>
        </w:rPr>
        <w:t xml:space="preserve"> y</w:t>
      </w:r>
      <w:r>
        <w:rPr>
          <w:rFonts w:ascii="Tahoma" w:hAnsi="Tahoma" w:eastAsia="Tahoma"/>
          <w:strike w:val="false"/>
          <w:color w:val="000000"/>
          <w:spacing w:val="0"/>
          <w:w w:val="100"/>
          <w:sz w:val="17"/>
          <w:vertAlign w:val="baseline"/>
          <w:lang w:val="es-ES"/>
        </w:rPr>
        <w:t xml:space="preserve"> en cambio</w:t>
      </w:r>
      <w:r>
        <w:rPr>
          <w:rFonts w:ascii="Arial Narrow" w:hAnsi="Arial Narrow" w:eastAsia="Arial Narrow"/>
          <w:b w:val="true"/>
          <w:strike w:val="false"/>
          <w:color w:val="88BEA3"/>
          <w:spacing w:val="0"/>
          <w:w w:val="100"/>
          <w:sz w:val="19"/>
          <w:vertAlign w:val="baseline"/>
          <w:lang w:val="es-ES"/>
        </w:rPr>
        <w:t xml:space="preserve"> propiciar actuaciones que ges</w:t>
        <w:softHyphen/>
      </w:r>
      <w:r>
        <w:rPr>
          <w:rFonts w:ascii="Arial Narrow" w:hAnsi="Arial Narrow" w:eastAsia="Arial Narrow"/>
          <w:b w:val="true"/>
          <w:strike w:val="false"/>
          <w:color w:val="88BEA3"/>
          <w:spacing w:val="0"/>
          <w:w w:val="100"/>
          <w:sz w:val="19"/>
          <w:vertAlign w:val="baseline"/>
          <w:lang w:val="es-ES"/>
        </w:rPr>
        <w:t xml:space="preserve">tionen la diversidad y la interculturalidad.</w:t>
      </w:r>
    </w:p>
    <w:p>
      <w:pPr>
        <w:sectPr>
          <w:type w:val="nextPage"/>
          <w:pgSz w:w="16838" w:h="11909" w:orient="landscape"/>
          <w:pgMar w:bottom="275" w:top="2718" w:right="1688" w:left="1670" w:header="720" w:footer="720"/>
          <w:cols w:sep="0" w:num="3" w:space="0" w:equalWidth="0">
            <w:col w:w="4320" w:space="260"/>
            <w:col w:w="4320" w:space="260"/>
            <w:col w:w="4320" w:space="0"/>
          </w:cols>
          <w:titlePg w:val="false"/>
          <w:textDirection w:val="lrTb"/>
        </w:sectPr>
      </w:pPr>
    </w:p>
    <w:p>
      <w:pPr>
        <w:spacing w:before="258" w:after="0" w:line="254" w:lineRule="exact"/>
        <w:ind w:right="0" w:left="5400" w:firstLine="0"/>
        <w:jc w:val="left"/>
        <w:textAlignment w:val="baseline"/>
        <w:rPr>
          <w:rFonts w:ascii="Arial Narrow" w:hAnsi="Arial Narrow" w:eastAsia="Arial Narrow"/>
          <w:b w:val="true"/>
          <w:strike w:val="false"/>
          <w:color w:val="88BEA3"/>
          <w:spacing w:val="4"/>
          <w:w w:val="100"/>
          <w:sz w:val="23"/>
          <w:vertAlign w:val="baseline"/>
          <w:lang w:val="es-ES"/>
        </w:rPr>
      </w:pPr>
      <w:r>
        <w:pict>
          <v:shapetype id="_x0000_t69" coordsize="21600,21600" o:spt="202" path="m,l,21600r21600,l21600,xe">
            <v:stroke joinstyle="miter"/>
            <v:path gradientshapeok="t" o:connecttype="rect"/>
          </v:shapetype>
          <v:shape id="_x0000_s68" type="#_x0000_t69" filled="f" stroked="f" style="position:absolute;width:29.1pt;height:6.9pt;z-index:-932;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88BEA3"/>
                      <w:spacing w:val="14"/>
                      <w:w w:val="100"/>
                      <w:sz w:val="12"/>
                      <w:vertAlign w:val="baseline"/>
                      <w:lang w:val="es-ES"/>
                    </w:rPr>
                  </w:pPr>
                  <w:r>
                    <w:rPr>
                      <w:rFonts w:ascii="Arial" w:hAnsi="Arial" w:eastAsia="Arial"/>
                      <w:b w:val="true"/>
                      <w:strike w:val="false"/>
                      <w:color w:val="88BEA3"/>
                      <w:spacing w:val="14"/>
                      <w:w w:val="100"/>
                      <w:sz w:val="12"/>
                      <w:vertAlign w:val="baseline"/>
                      <w:lang w:val="es-ES"/>
                    </w:rPr>
                    <w:t xml:space="preserve">INICIO</w:t>
                  </w:r>
                </w:p>
              </w:txbxContent>
            </v:textbox>
          </v:shape>
        </w:pict>
      </w:r>
      <w:r>
        <w:rPr>
          <w:rFonts w:ascii="Arial Narrow" w:hAnsi="Arial Narrow" w:eastAsia="Arial Narrow"/>
          <w:b w:val="true"/>
          <w:strike w:val="false"/>
          <w:color w:val="88BEA3"/>
          <w:spacing w:val="4"/>
          <w:w w:val="100"/>
          <w:sz w:val="23"/>
          <w:vertAlign w:val="baseline"/>
          <w:lang w:val="es-ES"/>
        </w:rPr>
        <w:t xml:space="preserve">PERSPECTIVA DE GÉNERO</w:t>
      </w:r>
    </w:p>
    <w:p>
      <w:pPr>
        <w:spacing w:before="203" w:after="0" w:line="216" w:lineRule="exact"/>
        <w:ind w:right="5400" w:left="540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La Ley Orgánica 3/2007, de 22 de marzo, para la igual</w:t>
        <w:softHyphen/>
      </w:r>
      <w:r>
        <w:rPr>
          <w:rFonts w:ascii="Tahoma" w:hAnsi="Tahoma" w:eastAsia="Tahoma"/>
          <w:strike w:val="false"/>
          <w:color w:val="000000"/>
          <w:spacing w:val="0"/>
          <w:w w:val="100"/>
          <w:sz w:val="17"/>
          <w:vertAlign w:val="baseline"/>
          <w:lang w:val="es-ES"/>
        </w:rPr>
        <w:t xml:space="preserve">dad efectiva de mujeres y hombres (art. 20) obliga a in</w:t>
        <w:softHyphen/>
      </w:r>
      <w:r>
        <w:rPr>
          <w:rFonts w:ascii="Tahoma" w:hAnsi="Tahoma" w:eastAsia="Tahoma"/>
          <w:strike w:val="false"/>
          <w:color w:val="000000"/>
          <w:spacing w:val="0"/>
          <w:w w:val="100"/>
          <w:sz w:val="17"/>
          <w:vertAlign w:val="baseline"/>
          <w:lang w:val="es-ES"/>
        </w:rPr>
        <w:t xml:space="preserve">corporar la perspectiva de género como marco analítico y a desarrollar las herramientas necesarias que permitan visibilizar, analizar y hacer frente a la diferente presen</w:t>
        <w:softHyphen/>
      </w:r>
      <w:r>
        <w:rPr>
          <w:rFonts w:ascii="Tahoma" w:hAnsi="Tahoma" w:eastAsia="Tahoma"/>
          <w:strike w:val="false"/>
          <w:color w:val="000000"/>
          <w:spacing w:val="0"/>
          <w:w w:val="100"/>
          <w:sz w:val="17"/>
          <w:vertAlign w:val="baseline"/>
          <w:lang w:val="es-ES"/>
        </w:rPr>
        <w:t xml:space="preserve">tación y afectación de las adicciones en las mujeres y así poder hacer un mejor diagnóstico de la realidad. En respuesta a esta normativa, el PMAD desarrolla las he</w:t>
        <w:softHyphen/>
      </w:r>
      <w:r>
        <w:rPr>
          <w:rFonts w:ascii="Tahoma" w:hAnsi="Tahoma" w:eastAsia="Tahoma"/>
          <w:strike w:val="false"/>
          <w:color w:val="000000"/>
          <w:spacing w:val="0"/>
          <w:w w:val="100"/>
          <w:sz w:val="17"/>
          <w:vertAlign w:val="baseline"/>
          <w:lang w:val="es-ES"/>
        </w:rPr>
        <w:t xml:space="preserve">rramientas necesarias que permitan</w:t>
      </w:r>
      <w:r>
        <w:rPr>
          <w:rFonts w:ascii="Arial Narrow" w:hAnsi="Arial Narrow" w:eastAsia="Arial Narrow"/>
          <w:b w:val="true"/>
          <w:strike w:val="false"/>
          <w:color w:val="88BEA3"/>
          <w:spacing w:val="0"/>
          <w:w w:val="100"/>
          <w:sz w:val="19"/>
          <w:vertAlign w:val="baseline"/>
          <w:lang w:val="es-ES"/>
        </w:rPr>
        <w:t xml:space="preserve"> visibilizar y analizar las necesidades diferenciadas de hombres y mujeres, para garantizar la adecuación de los programas</w:t>
      </w:r>
      <w:r>
        <w:rPr>
          <w:rFonts w:ascii="Tahoma" w:hAnsi="Tahoma" w:eastAsia="Tahoma"/>
          <w:strike w:val="false"/>
          <w:color w:val="000000"/>
          <w:spacing w:val="0"/>
          <w:w w:val="100"/>
          <w:sz w:val="17"/>
          <w:vertAlign w:val="baseline"/>
          <w:lang w:val="es-ES"/>
        </w:rPr>
        <w:t xml:space="preserve"> y ac</w:t>
        <w:softHyphen/>
      </w:r>
      <w:r>
        <w:rPr>
          <w:rFonts w:ascii="Tahoma" w:hAnsi="Tahoma" w:eastAsia="Tahoma"/>
          <w:strike w:val="false"/>
          <w:color w:val="000000"/>
          <w:spacing w:val="0"/>
          <w:w w:val="100"/>
          <w:sz w:val="17"/>
          <w:vertAlign w:val="baseline"/>
          <w:lang w:val="es-ES"/>
        </w:rPr>
        <w:t xml:space="preserve">tuaciones de prevención de las adicciones a nivel mu</w:t>
        <w:softHyphen/>
      </w:r>
      <w:r>
        <w:rPr>
          <w:rFonts w:ascii="Tahoma" w:hAnsi="Tahoma" w:eastAsia="Tahoma"/>
          <w:strike w:val="false"/>
          <w:color w:val="000000"/>
          <w:spacing w:val="0"/>
          <w:w w:val="100"/>
          <w:sz w:val="17"/>
          <w:vertAlign w:val="baseline"/>
          <w:lang w:val="es-ES"/>
        </w:rPr>
        <w:t xml:space="preserve">nicipal.</w:t>
      </w:r>
    </w:p>
    <w:p>
      <w:pPr>
        <w:sectPr>
          <w:type w:val="continuous"/>
          <w:pgSz w:w="16838" w:h="11909" w:orient="landscape"/>
          <w:pgMar w:bottom="275" w:top="2718" w:right="857" w:left="865" w:header="720" w:footer="720"/>
          <w:titlePg w:val="false"/>
          <w:textDirection w:val="lrTb"/>
        </w:sectPr>
      </w:pPr>
    </w:p>
    <w:p>
      <w:pPr>
        <w:spacing w:before="1578" w:after="0" w:line="345" w:lineRule="exact"/>
        <w:ind w:right="0" w:left="792" w:firstLine="0"/>
        <w:jc w:val="left"/>
        <w:textAlignment w:val="baseline"/>
        <w:rPr>
          <w:rFonts w:ascii="Arial" w:hAnsi="Arial" w:eastAsia="Arial"/>
          <w:strike w:val="false"/>
          <w:color w:val="88BEA3"/>
          <w:spacing w:val="0"/>
          <w:w w:val="100"/>
          <w:sz w:val="29"/>
          <w:vertAlign w:val="baseline"/>
          <w:lang w:val="es-ES"/>
        </w:rPr>
      </w:pPr>
      <w:r>
        <w:pict>
          <v:shapetype id="_x0000_t70" coordsize="21600,21600" o:spt="202" path="m,l,21600r21600,l21600,xe">
            <v:stroke joinstyle="miter"/>
            <v:path gradientshapeok="t" o:connecttype="rect"/>
          </v:shapetype>
          <v:shape id="_x0000_s69" type="#_x0000_t70" filled="f" stroked="f" style="position:absolute;width:448.8pt;height:421.7pt;z-index:-931;margin-left:320.4pt;margin-top:86.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766pt;height:515.1pt;z-index:-930;margin-left:38.15pt;margin-top:46.8pt;mso-wrap-distance-left:0pt;mso-wrap-distance-right:0pt;mso-position-horizontal-relative:page;mso-position-vertical-relative:page">
            <v:fill opacity="1" o:opacity2="1" recolor="f" rotate="f" type="solid"/>
            <v:textbox inset="0pt, 0pt, 0pt, 0pt">
              <w:txbxContent>
                <w:p>
                  <w:pPr>
                    <w:pBdr>
                      <w:top w:sz="4" w:space="0" w:color="88BEA3" w:val="single"/>
                      <w:left w:sz="4" w:space="0" w:color="88BEA3" w:val="single"/>
                      <w:bottom w:sz="4" w:space="0" w:color="88BEA3" w:val="single"/>
                      <w:right w:sz="4" w:space="0" w:color="88BEA3" w:val="single"/>
                    </w:pBdr>
                  </w:pP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387.4pt;height:16.1pt;z-index:-929;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35"/>
                    <w:gridCol w:w="262"/>
                    <w:gridCol w:w="3408"/>
                    <w:gridCol w:w="1733"/>
                  </w:tblGrid>
                  <w:tr>
                    <w:trPr>
                      <w:trHeight w:val="302" w:hRule="exact"/>
                    </w:trPr>
                    <w:tc>
                      <w:tcPr>
                        <w:tcW w:w="2345" w:type="auto"/>
                        <w:gridSpan w:val="1"/>
                        <w:tcBorders>
                          <w:top w:val="single" w:sz="4" w:color="88BEA3"/>
                          <w:left w:val="single" w:sz="4" w:color="88BEA3"/>
                          <w:bottom w:val="single" w:sz="4" w:color="88BEA3"/>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20</w:t>
                        </w:r>
                      </w:p>
                    </w:tc>
                    <w:tc>
                      <w:tcPr>
                        <w:tcW w:w="6015"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88BEA3"/>
                            <w:spacing w:val="0"/>
                            <w:w w:val="100"/>
                            <w:sz w:val="12"/>
                            <w:vertAlign w:val="baseline"/>
                            <w:lang w:val="es-ES"/>
                          </w:rPr>
                        </w:pPr>
                        <w:r>
                          <w:rPr>
                            <w:rFonts w:ascii="Arial" w:hAnsi="Arial" w:eastAsia="Arial"/>
                            <w:b w:val="true"/>
                            <w:strike w:val="false"/>
                            <w:color w:val="88BEA3"/>
                            <w:spacing w:val="0"/>
                            <w:w w:val="100"/>
                            <w:sz w:val="12"/>
                            <w:vertAlign w:val="baseline"/>
                            <w:lang w:val="es-ES"/>
                          </w:rPr>
                          <w:t xml:space="preserve">FILOSOFÍA DE INTERVENCIÓN Y SISTEMA DE GESTIÓN</w:t>
                        </w:r>
                      </w:p>
                    </w:tc>
                    <w:tc>
                      <w:tcPr>
                        <w:tcW w:w="7748" w:type="auto"/>
                        <w:gridSpan w:val="1"/>
                        <w:tcBorders>
                          <w:top w:val="none" w:sz="0" w:color="000000"/>
                          <w:left w:val="none" w:sz="0" w:color="000000"/>
                          <w:bottom w:val="none" w:sz="0" w:color="000000"/>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ESTRUCTURA DE GESTIÓN</w:t>
                        </w:r>
                      </w:p>
                    </w:tc>
                  </w:tr>
                </w:tbl>
              </w:txbxContent>
            </v:textbox>
          </v:shape>
        </w:pict>
      </w:r>
      <w:r>
        <w:pict>
          <v:shapetype id="_x0000_t73" coordsize="21600,21600" o:spt="202" path="m,l,21600r21600,l21600,xe">
            <v:stroke joinstyle="miter"/>
            <v:path gradientshapeok="t" o:connecttype="rect"/>
          </v:shapetype>
          <v:shape id="_x0000_s72" type="#_x0000_t73" filled="f" stroked="f" style="position:absolute;width:448.8pt;height:418.35pt;z-index:-928;margin-left:320.4pt;margin-top:88.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699760" cy="5313045"/>
                        <wp:docPr id="57" name="Picture"/>
                        <a:graphic>
                          <a:graphicData uri="http://schemas.openxmlformats.org/drawingml/2006/picture">
                            <pic:pic>
                              <pic:nvPicPr>
                                <pic:cNvPr id="58" name="test1"/>
                                <pic:cNvPicPr preferRelativeResize="false"/>
                              </pic:nvPicPr>
                              <pic:blipFill>
                                <a:blip r:embed="drId31"/>
                                <a:stretch>
                                  <a:fillRect/>
                                </a:stretch>
                              </pic:blipFill>
                              <pic:spPr>
                                <a:xfrm>
                                  <a:off x="0" y="0"/>
                                  <a:ext cx="5699760" cy="5313045"/>
                                </a:xfrm>
                                <a:prstGeom prst="rect">
                                  <a:avLst/>
                                </a:prstGeom>
                              </pic:spPr>
                            </pic:pic>
                          </a:graphicData>
                        </a:graphic>
                      </wp:inline>
                    </w:drawing>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60pt;height:23.75pt;z-index:-927;margin-left:320.4pt;margin-top:235.45pt;mso-wrap-distance-left:0pt;mso-wrap-distance-right:0pt;mso-position-horizontal-relative:page;mso-position-vertical-relative:page">
            <w10:wrap type="square" side="both"/>
            <v:fill opacity="1" o:opacity2="1" recolor="f" rotate="f" type="solid"/>
            <v:textbox inset="0pt, 0pt, 0pt, 0pt">
              <w:txbxContent>
                <w:p>
                  <w:pPr>
                    <w:spacing w:before="0" w:after="0" w:line="158" w:lineRule="exact"/>
                    <w:ind w:right="0" w:left="144" w:hanging="144"/>
                    <w:jc w:val="left"/>
                    <w:textAlignment w:val="baseline"/>
                    <w:rPr>
                      <w:rFonts w:ascii="Arial" w:hAnsi="Arial" w:eastAsia="Arial"/>
                      <w:b w:val="true"/>
                      <w:strike w:val="false"/>
                      <w:color w:val="88BEA3"/>
                      <w:spacing w:val="-3"/>
                      <w:w w:val="100"/>
                      <w:sz w:val="23"/>
                      <w:vertAlign w:val="baseline"/>
                      <w:lang w:val="es-ES"/>
                    </w:rPr>
                  </w:pPr>
                  <w:r>
                    <w:rPr>
                      <w:rFonts w:ascii="Arial" w:hAnsi="Arial" w:eastAsia="Arial"/>
                      <w:b w:val="true"/>
                      <w:strike w:val="false"/>
                      <w:color w:val="88BEA3"/>
                      <w:spacing w:val="-3"/>
                      <w:w w:val="100"/>
                      <w:sz w:val="23"/>
                      <w:vertAlign w:val="baseline"/>
                      <w:lang w:val="es-ES"/>
                    </w:rPr>
                    <w:t xml:space="preserve">1 </w:t>
                  </w:r>
                  <w:r>
                    <w:rPr>
                      <w:rFonts w:ascii="Tahoma" w:hAnsi="Tahoma" w:eastAsia="Tahoma"/>
                      <w:b w:val="true"/>
                      <w:strike w:val="false"/>
                      <w:color w:val="88BEA3"/>
                      <w:spacing w:val="-3"/>
                      <w:w w:val="100"/>
                      <w:sz w:val="14"/>
                      <w:vertAlign w:val="baseline"/>
                      <w:lang w:val="es-ES"/>
                    </w:rPr>
                    <w:t xml:space="preserve">COMISIÓN MUNICIPAL DE ADICCIONES</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69.85pt;height:23.05pt;z-index:-926;margin-left:364.8pt;margin-top:475.2pt;mso-wrap-distance-left:0pt;mso-wrap-distance-right:0pt;mso-position-horizontal-relative:page;mso-position-vertical-relative:page">
            <w10:wrap type="square" side="both"/>
            <v:fill opacity="1" o:opacity2="1" recolor="f" rotate="f" type="solid"/>
            <v:textbox inset="0pt, 0pt, 0pt, 0pt">
              <w:txbxContent>
                <w:p>
                  <w:pPr>
                    <w:spacing w:before="0" w:after="0" w:line="153" w:lineRule="exact"/>
                    <w:ind w:right="0" w:left="216" w:hanging="216"/>
                    <w:jc w:val="left"/>
                    <w:textAlignment w:val="baseline"/>
                    <w:rPr>
                      <w:rFonts w:ascii="Arial" w:hAnsi="Arial" w:eastAsia="Arial"/>
                      <w:b w:val="true"/>
                      <w:strike w:val="false"/>
                      <w:color w:val="88BEA3"/>
                      <w:spacing w:val="-5"/>
                      <w:w w:val="100"/>
                      <w:sz w:val="23"/>
                      <w:vertAlign w:val="baseline"/>
                      <w:lang w:val="es-ES"/>
                    </w:rPr>
                  </w:pPr>
                  <w:r>
                    <w:rPr>
                      <w:rFonts w:ascii="Arial" w:hAnsi="Arial" w:eastAsia="Arial"/>
                      <w:b w:val="true"/>
                      <w:strike w:val="false"/>
                      <w:color w:val="88BEA3"/>
                      <w:spacing w:val="-5"/>
                      <w:w w:val="100"/>
                      <w:sz w:val="23"/>
                      <w:vertAlign w:val="baseline"/>
                      <w:lang w:val="es-ES"/>
                    </w:rPr>
                    <w:t xml:space="preserve">5 </w:t>
                  </w:r>
                  <w:r>
                    <w:rPr>
                      <w:rFonts w:ascii="Tahoma" w:hAnsi="Tahoma" w:eastAsia="Tahoma"/>
                      <w:b w:val="true"/>
                      <w:strike w:val="false"/>
                      <w:color w:val="88BEA3"/>
                      <w:spacing w:val="-5"/>
                      <w:w w:val="100"/>
                      <w:sz w:val="14"/>
                      <w:vertAlign w:val="baseline"/>
                      <w:lang w:val="es-ES"/>
                    </w:rPr>
                    <w:t xml:space="preserve">AGENTES DE IDENTIFICACIÓN TEMPRANA</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77.75pt;height:31.7pt;z-index:-925;margin-left:643.45pt;margin-top:475.2pt;mso-wrap-distance-left:0pt;mso-wrap-distance-right:0pt;mso-position-horizontal-relative:page;mso-position-vertical-relative:page">
            <w10:wrap type="square" side="both"/>
            <v:fill opacity="1" o:opacity2="1" recolor="f" rotate="f" type="solid"/>
            <v:textbox inset="0pt, 0pt, 0pt, 0pt">
              <w:txbxContent>
                <w:p>
                  <w:pPr>
                    <w:spacing w:before="0" w:after="0" w:line="158" w:lineRule="exact"/>
                    <w:ind w:right="0" w:left="216" w:hanging="216"/>
                    <w:jc w:val="left"/>
                    <w:textAlignment w:val="baseline"/>
                    <w:rPr>
                      <w:rFonts w:ascii="Arial" w:hAnsi="Arial" w:eastAsia="Arial"/>
                      <w:b w:val="true"/>
                      <w:strike w:val="false"/>
                      <w:color w:val="88BEA3"/>
                      <w:spacing w:val="0"/>
                      <w:w w:val="100"/>
                      <w:sz w:val="23"/>
                      <w:vertAlign w:val="baseline"/>
                      <w:lang w:val="es-ES"/>
                    </w:rPr>
                  </w:pPr>
                  <w:r>
                    <w:rPr>
                      <w:rFonts w:ascii="Arial" w:hAnsi="Arial" w:eastAsia="Arial"/>
                      <w:b w:val="true"/>
                      <w:strike w:val="false"/>
                      <w:color w:val="88BEA3"/>
                      <w:spacing w:val="0"/>
                      <w:w w:val="100"/>
                      <w:sz w:val="23"/>
                      <w:vertAlign w:val="baseline"/>
                      <w:lang w:val="es-ES"/>
                    </w:rPr>
                    <w:t xml:space="preserve">4 </w:t>
                  </w:r>
                  <w:r>
                    <w:rPr>
                      <w:rFonts w:ascii="Tahoma" w:hAnsi="Tahoma" w:eastAsia="Tahoma"/>
                      <w:b w:val="true"/>
                      <w:strike w:val="false"/>
                      <w:color w:val="88BEA3"/>
                      <w:spacing w:val="0"/>
                      <w:w w:val="100"/>
                      <w:sz w:val="14"/>
                      <w:vertAlign w:val="baseline"/>
                      <w:lang w:val="es-ES"/>
                    </w:rPr>
                    <w:t xml:space="preserve">EQUIPOS DE IMPLEMENTACIÓN Y EJECUCIÓN DE ACTUACIONES</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48.95pt;height:22.8pt;z-index:-924;margin-left:513.35pt;margin-top:88.55pt;mso-wrap-distance-left:0pt;mso-wrap-distance-right:0pt;mso-position-horizontal-relative:page;mso-position-vertical-relative:page">
            <w10:wrap type="square" side="both"/>
            <v:fill opacity="1" o:opacity2="1" recolor="f" rotate="f" type="solid"/>
            <v:textbox inset="0pt, 0pt, 0pt, 0pt">
              <w:txbxContent>
                <w:p>
                  <w:pPr>
                    <w:spacing w:before="0" w:after="0" w:line="148" w:lineRule="exact"/>
                    <w:ind w:right="0" w:left="216" w:hanging="216"/>
                    <w:jc w:val="left"/>
                    <w:textAlignment w:val="baseline"/>
                    <w:rPr>
                      <w:rFonts w:ascii="Arial" w:hAnsi="Arial" w:eastAsia="Arial"/>
                      <w:b w:val="true"/>
                      <w:strike w:val="false"/>
                      <w:color w:val="88BEA3"/>
                      <w:spacing w:val="0"/>
                      <w:w w:val="100"/>
                      <w:sz w:val="23"/>
                      <w:vertAlign w:val="baseline"/>
                      <w:lang w:val="es-ES"/>
                    </w:rPr>
                  </w:pPr>
                  <w:r>
                    <w:rPr>
                      <w:rFonts w:ascii="Arial" w:hAnsi="Arial" w:eastAsia="Arial"/>
                      <w:b w:val="true"/>
                      <w:strike w:val="false"/>
                      <w:color w:val="88BEA3"/>
                      <w:spacing w:val="0"/>
                      <w:w w:val="100"/>
                      <w:sz w:val="23"/>
                      <w:vertAlign w:val="baseline"/>
                      <w:lang w:val="es-ES"/>
                    </w:rPr>
                    <w:t xml:space="preserve">2 </w:t>
                  </w:r>
                  <w:r>
                    <w:rPr>
                      <w:rFonts w:ascii="Tahoma" w:hAnsi="Tahoma" w:eastAsia="Tahoma"/>
                      <w:b w:val="true"/>
                      <w:strike w:val="false"/>
                      <w:color w:val="88BEA3"/>
                      <w:spacing w:val="0"/>
                      <w:w w:val="100"/>
                      <w:sz w:val="14"/>
                      <w:vertAlign w:val="baseline"/>
                      <w:lang w:val="es-ES"/>
                    </w:rPr>
                    <w:t xml:space="preserve">OFICINA TÉCNICA DEL PMAD</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68.15pt;height:22.55pt;z-index:-923;margin-left:701.05pt;margin-top:236.65pt;mso-wrap-distance-left:0pt;mso-wrap-distance-right:0pt;mso-position-horizontal-relative:page;mso-position-vertical-relative:page">
            <w10:wrap type="square" side="both"/>
            <v:fill opacity="1" o:opacity2="1" recolor="f" rotate="f" type="solid"/>
            <v:textbox inset="0pt, 0pt, 0pt, 0pt">
              <w:txbxContent>
                <w:p>
                  <w:pPr>
                    <w:spacing w:before="9" w:after="0" w:line="147" w:lineRule="exact"/>
                    <w:ind w:right="0" w:left="0" w:firstLine="0"/>
                    <w:jc w:val="left"/>
                    <w:textAlignment w:val="baseline"/>
                    <w:rPr>
                      <w:rFonts w:ascii="Arial" w:hAnsi="Arial" w:eastAsia="Arial"/>
                      <w:b w:val="true"/>
                      <w:strike w:val="false"/>
                      <w:color w:val="88BEA3"/>
                      <w:spacing w:val="4"/>
                      <w:w w:val="100"/>
                      <w:sz w:val="23"/>
                      <w:vertAlign w:val="baseline"/>
                      <w:lang w:val="es-ES"/>
                    </w:rPr>
                  </w:pPr>
                  <w:r>
                    <w:rPr>
                      <w:rFonts w:ascii="Arial" w:hAnsi="Arial" w:eastAsia="Arial"/>
                      <w:b w:val="true"/>
                      <w:strike w:val="false"/>
                      <w:color w:val="88BEA3"/>
                      <w:spacing w:val="4"/>
                      <w:w w:val="100"/>
                      <w:sz w:val="23"/>
                      <w:vertAlign w:val="baseline"/>
                      <w:lang w:val="es-ES"/>
                    </w:rPr>
                    <w:t xml:space="preserve">3 </w:t>
                  </w:r>
                  <w:r>
                    <w:rPr>
                      <w:rFonts w:ascii="Tahoma" w:hAnsi="Tahoma" w:eastAsia="Tahoma"/>
                      <w:b w:val="true"/>
                      <w:strike w:val="false"/>
                      <w:color w:val="88BEA3"/>
                      <w:spacing w:val="4"/>
                      <w:w w:val="100"/>
                      <w:sz w:val="14"/>
                      <w:vertAlign w:val="baseline"/>
                      <w:lang w:val="es-ES"/>
                    </w:rPr>
                    <w:t xml:space="preserve">MESA</w:t>
                  </w:r>
                </w:p>
                <w:p>
                  <w:pPr>
                    <w:spacing w:before="0" w:after="0" w:line="147" w:lineRule="exact"/>
                    <w:ind w:right="0" w:left="144" w:firstLine="0"/>
                    <w:jc w:val="left"/>
                    <w:textAlignment w:val="baseline"/>
                    <w:rPr>
                      <w:rFonts w:ascii="Tahoma" w:hAnsi="Tahoma" w:eastAsia="Tahoma"/>
                      <w:b w:val="true"/>
                      <w:strike w:val="false"/>
                      <w:color w:val="88BEA3"/>
                      <w:spacing w:val="0"/>
                      <w:w w:val="100"/>
                      <w:sz w:val="14"/>
                      <w:vertAlign w:val="baseline"/>
                      <w:lang w:val="es-ES"/>
                    </w:rPr>
                  </w:pPr>
                  <w:r>
                    <w:rPr>
                      <w:rFonts w:ascii="Tahoma" w:hAnsi="Tahoma" w:eastAsia="Tahoma"/>
                      <w:b w:val="true"/>
                      <w:strike w:val="false"/>
                      <w:color w:val="88BEA3"/>
                      <w:spacing w:val="0"/>
                      <w:w w:val="100"/>
                      <w:sz w:val="14"/>
                      <w:vertAlign w:val="baseline"/>
                      <w:lang w:val="es-ES"/>
                    </w:rPr>
                    <w:t xml:space="preserve">TÉCNICA DE COORDINACIÓN</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29.1pt;height:6.9pt;z-index:-922;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88BEA3"/>
                      <w:spacing w:val="14"/>
                      <w:w w:val="100"/>
                      <w:sz w:val="12"/>
                      <w:vertAlign w:val="baseline"/>
                      <w:lang w:val="es-ES"/>
                    </w:rPr>
                  </w:pPr>
                  <w:r>
                    <w:rPr>
                      <w:rFonts w:ascii="Arial" w:hAnsi="Arial" w:eastAsia="Arial"/>
                      <w:b w:val="true"/>
                      <w:strike w:val="false"/>
                      <w:color w:val="88BEA3"/>
                      <w:spacing w:val="14"/>
                      <w:w w:val="100"/>
                      <w:sz w:val="12"/>
                      <w:vertAlign w:val="baseline"/>
                      <w:lang w:val="es-ES"/>
                    </w:rPr>
                    <w:t xml:space="preserve">INICIO</w:t>
                  </w:r>
                </w:p>
              </w:txbxContent>
            </v:textbox>
          </v:shape>
        </w:pict>
      </w:r>
      <w:r>
        <w:rPr>
          <w:rFonts w:ascii="Arial" w:hAnsi="Arial" w:eastAsia="Arial"/>
          <w:strike w:val="false"/>
          <w:color w:val="88BEA3"/>
          <w:spacing w:val="0"/>
          <w:w w:val="100"/>
          <w:sz w:val="29"/>
          <w:vertAlign w:val="baseline"/>
          <w:lang w:val="es-ES"/>
        </w:rPr>
        <w:t xml:space="preserve">ESTRUCTURA DE GESTIÓN DEL PMAD</w:t>
      </w:r>
    </w:p>
    <w:p>
      <w:pPr>
        <w:spacing w:before="262" w:after="0" w:line="216" w:lineRule="exact"/>
        <w:ind w:right="72" w:left="79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VII Plan Municipal de Adicciones es el instrumento que recoge las líneas de tra</w:t>
        <w:softHyphen/>
      </w:r>
      <w:r>
        <w:rPr>
          <w:rFonts w:ascii="Tahoma" w:hAnsi="Tahoma" w:eastAsia="Tahoma"/>
          <w:strike w:val="false"/>
          <w:color w:val="000000"/>
          <w:spacing w:val="0"/>
          <w:w w:val="100"/>
          <w:sz w:val="17"/>
          <w:vertAlign w:val="baseline"/>
          <w:lang w:val="es-ES"/>
        </w:rPr>
        <w:t xml:space="preserve">bajo a seguir en la prevención de las dro-godependencias y las nuevas adicciones comportamentales. Para ello, cuenta con una estructura de gestión que permite la adecuada coordinación de las actuaciones en los distintos niveles de intervención. Así, esta estructura busca facilitar la implemen</w:t>
        <w:softHyphen/>
      </w:r>
      <w:r>
        <w:rPr>
          <w:rFonts w:ascii="Tahoma" w:hAnsi="Tahoma" w:eastAsia="Tahoma"/>
          <w:strike w:val="false"/>
          <w:color w:val="000000"/>
          <w:spacing w:val="0"/>
          <w:w w:val="100"/>
          <w:sz w:val="17"/>
          <w:vertAlign w:val="baseline"/>
          <w:lang w:val="es-ES"/>
        </w:rPr>
        <w:t xml:space="preserve">tación, ejecución, seguimiento, monitoriza-ción y evaluación del PMAD para optimizar los esfuerzos y recursos existentes en el municipio con el fin de evitar duplicidades y respuestas aisladas valorando en los casos que sea necesario la creación de recursos específicos.</w:t>
      </w:r>
    </w:p>
    <w:p>
      <w:pPr>
        <w:spacing w:before="216" w:after="0" w:line="216" w:lineRule="exact"/>
        <w:ind w:right="72" w:left="792" w:firstLine="0"/>
        <w:jc w:val="both"/>
        <w:textAlignment w:val="baseline"/>
        <w:rPr>
          <w:rFonts w:ascii="Tahoma" w:hAnsi="Tahoma" w:eastAsia="Tahoma"/>
          <w:strike w:val="false"/>
          <w:color w:val="88BEA3"/>
          <w:spacing w:val="0"/>
          <w:w w:val="100"/>
          <w:sz w:val="17"/>
          <w:vertAlign w:val="baseline"/>
          <w:lang w:val="es-ES"/>
        </w:rPr>
      </w:pPr>
      <w:r>
        <w:rPr>
          <w:rFonts w:ascii="Tahoma" w:hAnsi="Tahoma" w:eastAsia="Tahoma"/>
          <w:strike w:val="false"/>
          <w:color w:val="88BEA3"/>
          <w:spacing w:val="0"/>
          <w:w w:val="100"/>
          <w:sz w:val="17"/>
          <w:vertAlign w:val="baseline"/>
          <w:lang w:val="es-ES"/>
        </w:rPr>
        <w:t xml:space="preserve">La estructura de gestión de este nuevo Plan 2020-2023 la componen:</w:t>
      </w:r>
    </w:p>
    <w:p>
      <w:pPr>
        <w:spacing w:before="220" w:after="0" w:line="216" w:lineRule="exact"/>
        <w:ind w:right="0" w:left="0" w:firstLine="0"/>
        <w:jc w:val="left"/>
        <w:textAlignment w:val="baseline"/>
        <w:rPr>
          <w:rFonts w:ascii="Arial Narrow" w:hAnsi="Arial Narrow" w:eastAsia="Arial Narrow"/>
          <w:b w:val="true"/>
          <w:strike w:val="false"/>
          <w:color w:val="88BEA3"/>
          <w:spacing w:val="0"/>
          <w:w w:val="100"/>
          <w:sz w:val="19"/>
          <w:vertAlign w:val="baseline"/>
          <w:lang w:val="es-ES"/>
        </w:rPr>
      </w:pPr>
      <w:r>
        <w:pict>
          <v:shapetype id="_x0000_t80" coordsize="21600,21600" o:spt="202" path="m,l,21600r21600,l21600,xe">
            <v:stroke joinstyle="miter"/>
            <v:path gradientshapeok="t" o:connecttype="rect"/>
          </v:shapetype>
          <v:shape id="_x0000_s79" type="#_x0000_t80" filled="f" stroked="f" style="position:absolute;width:18pt;height:182.2pt;z-index:-921;margin-left:95.5pt;margin-top:378.7pt;mso-wrap-distance-left:55.85pt;mso-wrap-distance-right:0pt;mso-position-horizontal-relative:page;mso-position-vertical-relative:page">
            <w10:wrap type="square" side="both"/>
            <v:fill opacity="1" o:opacity2="1" recolor="f" rotate="f" type="solid"/>
            <v:textbox inset="0pt, 0pt, 0pt, 0pt">
              <w:txbxContent>
                <w:p>
                  <w:pPr>
                    <w:spacing w:before="198" w:after="0" w:line="328" w:lineRule="exact"/>
                    <w:ind w:right="0" w:left="0" w:firstLine="0"/>
                    <w:jc w:val="left"/>
                    <w:textAlignment w:val="baseline"/>
                    <w:rPr>
                      <w:rFonts w:ascii="Arial" w:hAnsi="Arial" w:eastAsia="Arial"/>
                      <w:b w:val="true"/>
                      <w:strike w:val="false"/>
                      <w:color w:val="88BEA3"/>
                      <w:spacing w:val="0"/>
                      <w:w w:val="100"/>
                      <w:sz w:val="29"/>
                      <w:vertAlign w:val="baseline"/>
                      <w:lang w:val="es-ES"/>
                    </w:rPr>
                  </w:pPr>
                  <w:r>
                    <w:rPr>
                      <w:rFonts w:ascii="Arial" w:hAnsi="Arial" w:eastAsia="Arial"/>
                      <w:b w:val="true"/>
                      <w:strike w:val="false"/>
                      <w:color w:val="88BEA3"/>
                      <w:spacing w:val="0"/>
                      <w:w w:val="100"/>
                      <w:sz w:val="29"/>
                      <w:vertAlign w:val="baseline"/>
                      <w:lang w:val="es-ES"/>
                    </w:rPr>
                    <w:t xml:space="preserve">1</w:t>
                  </w:r>
                </w:p>
                <w:p>
                  <w:pPr>
                    <w:spacing w:before="248" w:after="0" w:line="328" w:lineRule="exact"/>
                    <w:ind w:right="0" w:left="0" w:firstLine="0"/>
                    <w:jc w:val="left"/>
                    <w:textAlignment w:val="baseline"/>
                    <w:rPr>
                      <w:rFonts w:ascii="Arial" w:hAnsi="Arial" w:eastAsia="Arial"/>
                      <w:b w:val="true"/>
                      <w:strike w:val="false"/>
                      <w:color w:val="88BEA3"/>
                      <w:spacing w:val="0"/>
                      <w:w w:val="100"/>
                      <w:sz w:val="29"/>
                      <w:vertAlign w:val="baseline"/>
                      <w:lang w:val="es-ES"/>
                    </w:rPr>
                  </w:pPr>
                  <w:r>
                    <w:rPr>
                      <w:rFonts w:ascii="Arial" w:hAnsi="Arial" w:eastAsia="Arial"/>
                      <w:b w:val="true"/>
                      <w:strike w:val="false"/>
                      <w:color w:val="88BEA3"/>
                      <w:spacing w:val="0"/>
                      <w:w w:val="100"/>
                      <w:sz w:val="29"/>
                      <w:vertAlign w:val="baseline"/>
                      <w:lang w:val="es-ES"/>
                    </w:rPr>
                    <w:t xml:space="preserve">2</w:t>
                  </w:r>
                </w:p>
                <w:p>
                  <w:pPr>
                    <w:spacing w:before="85" w:after="0" w:line="328" w:lineRule="exact"/>
                    <w:ind w:right="0" w:left="0" w:firstLine="0"/>
                    <w:jc w:val="left"/>
                    <w:textAlignment w:val="baseline"/>
                    <w:rPr>
                      <w:rFonts w:ascii="Arial" w:hAnsi="Arial" w:eastAsia="Arial"/>
                      <w:b w:val="true"/>
                      <w:strike w:val="false"/>
                      <w:color w:val="88BEA3"/>
                      <w:spacing w:val="0"/>
                      <w:w w:val="100"/>
                      <w:sz w:val="29"/>
                      <w:vertAlign w:val="baseline"/>
                      <w:lang w:val="es-ES"/>
                    </w:rPr>
                  </w:pPr>
                  <w:r>
                    <w:rPr>
                      <w:rFonts w:ascii="Arial" w:hAnsi="Arial" w:eastAsia="Arial"/>
                      <w:b w:val="true"/>
                      <w:strike w:val="false"/>
                      <w:color w:val="88BEA3"/>
                      <w:spacing w:val="0"/>
                      <w:w w:val="100"/>
                      <w:sz w:val="29"/>
                      <w:vertAlign w:val="baseline"/>
                      <w:lang w:val="es-ES"/>
                    </w:rPr>
                    <w:t xml:space="preserve">3</w:t>
                  </w:r>
                </w:p>
                <w:p>
                  <w:pPr>
                    <w:spacing w:before="272" w:after="0" w:line="328" w:lineRule="exact"/>
                    <w:ind w:right="0" w:left="0" w:firstLine="0"/>
                    <w:jc w:val="left"/>
                    <w:textAlignment w:val="baseline"/>
                    <w:rPr>
                      <w:rFonts w:ascii="Arial" w:hAnsi="Arial" w:eastAsia="Arial"/>
                      <w:b w:val="true"/>
                      <w:strike w:val="false"/>
                      <w:color w:val="88BEA3"/>
                      <w:spacing w:val="0"/>
                      <w:w w:val="100"/>
                      <w:sz w:val="29"/>
                      <w:vertAlign w:val="baseline"/>
                      <w:lang w:val="es-ES"/>
                    </w:rPr>
                  </w:pPr>
                  <w:r>
                    <w:rPr>
                      <w:rFonts w:ascii="Arial" w:hAnsi="Arial" w:eastAsia="Arial"/>
                      <w:b w:val="true"/>
                      <w:strike w:val="false"/>
                      <w:color w:val="88BEA3"/>
                      <w:spacing w:val="0"/>
                      <w:w w:val="100"/>
                      <w:sz w:val="29"/>
                      <w:vertAlign w:val="baseline"/>
                      <w:lang w:val="es-ES"/>
                    </w:rPr>
                    <w:t xml:space="preserve">4</w:t>
                  </w:r>
                </w:p>
                <w:p>
                  <w:pPr>
                    <w:spacing w:before="267" w:after="933" w:line="328" w:lineRule="exact"/>
                    <w:ind w:right="0" w:left="0" w:firstLine="0"/>
                    <w:jc w:val="left"/>
                    <w:textAlignment w:val="baseline"/>
                    <w:rPr>
                      <w:rFonts w:ascii="Arial" w:hAnsi="Arial" w:eastAsia="Arial"/>
                      <w:b w:val="true"/>
                      <w:strike w:val="false"/>
                      <w:color w:val="88BEA3"/>
                      <w:spacing w:val="0"/>
                      <w:w w:val="100"/>
                      <w:sz w:val="29"/>
                      <w:vertAlign w:val="baseline"/>
                      <w:lang w:val="es-ES"/>
                    </w:rPr>
                  </w:pPr>
                  <w:r>
                    <w:rPr>
                      <w:rFonts w:ascii="Arial" w:hAnsi="Arial" w:eastAsia="Arial"/>
                      <w:b w:val="true"/>
                      <w:strike w:val="false"/>
                      <w:color w:val="88BEA3"/>
                      <w:spacing w:val="0"/>
                      <w:w w:val="100"/>
                      <w:sz w:val="29"/>
                      <w:vertAlign w:val="baseline"/>
                      <w:lang w:val="es-ES"/>
                    </w:rPr>
                    <w:t xml:space="preserve">5</w:t>
                  </w:r>
                </w:p>
              </w:txbxContent>
            </v:textbox>
          </v:shape>
        </w:pict>
      </w:r>
      <w:r>
        <w:rPr>
          <w:rFonts w:ascii="Arial Narrow" w:hAnsi="Arial Narrow" w:eastAsia="Arial Narrow"/>
          <w:b w:val="true"/>
          <w:strike w:val="false"/>
          <w:color w:val="88BEA3"/>
          <w:spacing w:val="0"/>
          <w:w w:val="100"/>
          <w:sz w:val="19"/>
          <w:vertAlign w:val="baseline"/>
          <w:lang w:val="es-ES"/>
        </w:rPr>
        <w:t xml:space="preserve">COMISIÓN MUNICIPAL DE ADICCIONES.</w:t>
      </w:r>
    </w:p>
    <w:p>
      <w:pPr>
        <w:spacing w:before="175" w:after="0" w:line="209" w:lineRule="exact"/>
        <w:ind w:right="0" w:left="0" w:firstLine="0"/>
        <w:jc w:val="left"/>
        <w:textAlignment w:val="baseline"/>
        <w:rPr>
          <w:rFonts w:ascii="Arial Narrow" w:hAnsi="Arial Narrow" w:eastAsia="Arial Narrow"/>
          <w:b w:val="true"/>
          <w:strike w:val="false"/>
          <w:color w:val="88BEA3"/>
          <w:spacing w:val="2"/>
          <w:w w:val="100"/>
          <w:sz w:val="19"/>
          <w:vertAlign w:val="baseline"/>
          <w:lang w:val="es-ES"/>
        </w:rPr>
      </w:pPr>
      <w:r>
        <w:rPr>
          <w:rFonts w:ascii="Arial Narrow" w:hAnsi="Arial Narrow" w:eastAsia="Arial Narrow"/>
          <w:b w:val="true"/>
          <w:strike w:val="false"/>
          <w:color w:val="88BEA3"/>
          <w:spacing w:val="2"/>
          <w:w w:val="100"/>
          <w:sz w:val="19"/>
          <w:vertAlign w:val="baseline"/>
          <w:lang w:val="es-ES"/>
        </w:rPr>
        <w:t xml:space="preserve">OFICINA TÉCNICA DEL PMAD.</w:t>
      </w:r>
    </w:p>
    <w:p>
      <w:pPr>
        <w:spacing w:before="173" w:after="0" w:line="216" w:lineRule="exact"/>
        <w:ind w:right="0" w:left="0" w:firstLine="0"/>
        <w:jc w:val="left"/>
        <w:textAlignment w:val="baseline"/>
        <w:rPr>
          <w:rFonts w:ascii="Arial Narrow" w:hAnsi="Arial Narrow" w:eastAsia="Arial Narrow"/>
          <w:b w:val="true"/>
          <w:strike w:val="false"/>
          <w:color w:val="88BEA3"/>
          <w:spacing w:val="1"/>
          <w:w w:val="100"/>
          <w:sz w:val="19"/>
          <w:vertAlign w:val="baseline"/>
          <w:lang w:val="es-ES"/>
        </w:rPr>
      </w:pPr>
      <w:r>
        <w:rPr>
          <w:rFonts w:ascii="Arial Narrow" w:hAnsi="Arial Narrow" w:eastAsia="Arial Narrow"/>
          <w:b w:val="true"/>
          <w:strike w:val="false"/>
          <w:color w:val="88BEA3"/>
          <w:spacing w:val="1"/>
          <w:w w:val="100"/>
          <w:sz w:val="19"/>
          <w:vertAlign w:val="baseline"/>
          <w:lang w:val="es-ES"/>
        </w:rPr>
        <w:t xml:space="preserve">MESA TÉCNICA DE COORDINACIÓN.</w:t>
      </w:r>
    </w:p>
    <w:p>
      <w:pPr>
        <w:spacing w:before="168" w:after="0" w:line="216" w:lineRule="exact"/>
        <w:ind w:right="72" w:left="0" w:firstLine="0"/>
        <w:jc w:val="left"/>
        <w:textAlignment w:val="baseline"/>
        <w:rPr>
          <w:rFonts w:ascii="Arial Narrow" w:hAnsi="Arial Narrow" w:eastAsia="Arial Narrow"/>
          <w:b w:val="true"/>
          <w:strike w:val="false"/>
          <w:color w:val="88BEA3"/>
          <w:spacing w:val="0"/>
          <w:w w:val="100"/>
          <w:sz w:val="19"/>
          <w:vertAlign w:val="baseline"/>
          <w:lang w:val="es-ES"/>
        </w:rPr>
      </w:pPr>
      <w:r>
        <w:rPr>
          <w:rFonts w:ascii="Arial Narrow" w:hAnsi="Arial Narrow" w:eastAsia="Arial Narrow"/>
          <w:b w:val="true"/>
          <w:strike w:val="false"/>
          <w:color w:val="88BEA3"/>
          <w:spacing w:val="0"/>
          <w:w w:val="100"/>
          <w:sz w:val="19"/>
          <w:vertAlign w:val="baseline"/>
          <w:lang w:val="es-ES"/>
        </w:rPr>
        <w:t xml:space="preserve">EQUIPOS DE IMPLEMENTACIÓN Y EJECUCIÓN DE ACTUACIONES.</w:t>
      </w:r>
    </w:p>
    <w:p>
      <w:pPr>
        <w:spacing w:before="173" w:after="0" w:line="216" w:lineRule="exact"/>
        <w:ind w:right="0" w:left="0" w:firstLine="0"/>
        <w:jc w:val="left"/>
        <w:textAlignment w:val="baseline"/>
        <w:rPr>
          <w:rFonts w:ascii="Arial Narrow" w:hAnsi="Arial Narrow" w:eastAsia="Arial Narrow"/>
          <w:b w:val="true"/>
          <w:strike w:val="false"/>
          <w:color w:val="88BEA3"/>
          <w:spacing w:val="0"/>
          <w:w w:val="100"/>
          <w:sz w:val="19"/>
          <w:vertAlign w:val="baseline"/>
          <w:lang w:val="es-ES"/>
        </w:rPr>
      </w:pPr>
      <w:r>
        <w:rPr>
          <w:rFonts w:ascii="Arial Narrow" w:hAnsi="Arial Narrow" w:eastAsia="Arial Narrow"/>
          <w:b w:val="true"/>
          <w:strike w:val="false"/>
          <w:color w:val="88BEA3"/>
          <w:spacing w:val="0"/>
          <w:w w:val="100"/>
          <w:sz w:val="19"/>
          <w:vertAlign w:val="baseline"/>
          <w:lang w:val="es-ES"/>
        </w:rPr>
        <w:t xml:space="preserve">AGENTES DE IDENTIFICACIÓN TEMPRANA.</w:t>
      </w:r>
    </w:p>
    <w:p>
      <w:pPr>
        <w:sectPr>
          <w:type w:val="nextPage"/>
          <w:pgSz w:w="16838" w:h="11909" w:orient="landscape"/>
          <w:pgMar w:bottom="275" w:top="936" w:right="11755" w:left="865" w:header="720" w:footer="720"/>
          <w:titlePg w:val="false"/>
          <w:textDirection w:val="lrTb"/>
        </w:sectPr>
      </w:pPr>
    </w:p>
    <w:p>
      <w:pPr>
        <w:spacing w:before="0" w:after="0" w:line="240" w:lineRule="auto"/>
        <w:ind w:right="5" w:left="15"/>
        <w:jc w:val="left"/>
        <w:textAlignment w:val="baseline"/>
      </w:pPr>
      <w:r>
        <w:pict>
          <v:shapetype id="_x0000_t81" coordsize="21600,21600" o:spt="202" path="m,l,21600r21600,l21600,xe">
            <v:stroke joinstyle="miter"/>
            <v:path gradientshapeok="t" o:connecttype="rect"/>
          </v:shapetype>
          <v:shape id="_x0000_s80" type="#_x0000_t81" filled="f" stroked="f" style="position:absolute;width:766.85pt;height:3438297.5pt;z-index:-920;margin-left:37.1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Ind w:w="20" w:type="dxa"/>
                    <w:tblLayout w:type="fixed"/>
                    <w:tblCellMar>
                      <w:left w:w="0" w:type="dxa"/>
                      <w:right w:w="0" w:type="dxa"/>
                    </w:tblCellMar>
                  </w:tblPr>
                  <w:tblGrid>
                    <w:gridCol w:w="2285"/>
                    <w:gridCol w:w="312"/>
                    <w:gridCol w:w="3408"/>
                    <w:gridCol w:w="7013"/>
                    <w:gridCol w:w="2299"/>
                  </w:tblGrid>
                  <w:tr>
                    <w:trPr>
                      <w:trHeight w:val="307" w:hRule="exact"/>
                    </w:trPr>
                    <w:tc>
                      <w:tcPr>
                        <w:tcW w:w="2305" w:type="auto"/>
                        <w:gridSpan w:val="1"/>
                        <w:tcBorders>
                          <w:top w:val="none" w:sz="0" w:color="000000"/>
                          <w:left w:val="single" w:sz="4" w:color="88BEA3"/>
                          <w:bottom w:val="none" w:sz="0" w:color="000000"/>
                          <w:right w:val="single" w:sz="4" w:color="88BEA3"/>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VII PLAN MUNICIPAL DE ADICCIONES</w:t>
                        </w:r>
                      </w:p>
                    </w:tc>
                    <w:tc>
                      <w:tcPr>
                        <w:tcW w:w="2617" w:type="auto"/>
                        <w:gridSpan w:val="1"/>
                        <w:tcBorders>
                          <w:top w:val="none" w:sz="0" w:color="000000"/>
                          <w:left w:val="single" w:sz="4" w:color="88BEA3"/>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21</w:t>
                        </w:r>
                      </w:p>
                    </w:tc>
                    <w:tc>
                      <w:tcPr>
                        <w:tcW w:w="6025"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0" w:left="0" w:firstLine="0"/>
                          <w:jc w:val="center"/>
                          <w:textAlignment w:val="baseline"/>
                          <w:rPr>
                            <w:rFonts w:ascii="Arial" w:hAnsi="Arial" w:eastAsia="Arial"/>
                            <w:b w:val="true"/>
                            <w:strike w:val="false"/>
                            <w:color w:val="88BEA3"/>
                            <w:spacing w:val="0"/>
                            <w:w w:val="100"/>
                            <w:sz w:val="12"/>
                            <w:vertAlign w:val="baseline"/>
                            <w:lang w:val="es-ES"/>
                          </w:rPr>
                        </w:pPr>
                        <w:r>
                          <w:rPr>
                            <w:rFonts w:ascii="Arial" w:hAnsi="Arial" w:eastAsia="Arial"/>
                            <w:b w:val="true"/>
                            <w:strike w:val="false"/>
                            <w:color w:val="88BEA3"/>
                            <w:spacing w:val="0"/>
                            <w:w w:val="100"/>
                            <w:sz w:val="12"/>
                            <w:vertAlign w:val="baseline"/>
                            <w:lang w:val="es-ES"/>
                          </w:rPr>
                          <w:t xml:space="preserve">FILOSOFÍA DE INTERVENCIÓN Y SISTEMA DE GESTIÓN</w:t>
                        </w:r>
                      </w:p>
                    </w:tc>
                    <w:tc>
                      <w:tcPr>
                        <w:tcW w:w="13038" w:type="auto"/>
                        <w:gridSpan w:val="1"/>
                        <w:tcBorders>
                          <w:top w:val="none" w:sz="0" w:color="000000"/>
                          <w:left w:val="none" w:sz="0" w:color="000000"/>
                          <w:bottom w:val="none" w:sz="0" w:color="000000"/>
                          <w:right w:val="none" w:sz="0" w:color="000000"/>
                        </w:tcBorders>
                        <w:textDirection w:val="lrTb"/>
                        <w:vAlign w:val="center"/>
                      </w:tcPr>
                      <w:p>
                        <w:pPr>
                          <w:spacing w:before="86" w:after="81" w:line="140" w:lineRule="exact"/>
                          <w:ind w:right="5664" w:left="0" w:firstLine="0"/>
                          <w:jc w:val="right"/>
                          <w:textAlignment w:val="baseline"/>
                          <w:rPr>
                            <w:rFonts w:ascii="Tahoma" w:hAnsi="Tahoma" w:eastAsia="Tahoma"/>
                            <w:strike w:val="false"/>
                            <w:color w:val="88BEA3"/>
                            <w:spacing w:val="0"/>
                            <w:w w:val="100"/>
                            <w:sz w:val="12"/>
                            <w:vertAlign w:val="baseline"/>
                            <w:lang w:val="es-ES"/>
                          </w:rPr>
                        </w:pPr>
                        <w:r>
                          <w:rPr>
                            <w:rFonts w:ascii="Tahoma" w:hAnsi="Tahoma" w:eastAsia="Tahoma"/>
                            <w:strike w:val="false"/>
                            <w:color w:val="88BEA3"/>
                            <w:spacing w:val="0"/>
                            <w:w w:val="100"/>
                            <w:sz w:val="12"/>
                            <w:vertAlign w:val="baseline"/>
                            <w:lang w:val="es-ES"/>
                          </w:rPr>
                          <w:t xml:space="preserve">SISTEMA DE GESTIÓN</w:t>
                        </w:r>
                      </w:p>
                    </w:tc>
                    <w:tc>
                      <w:tcPr>
                        <w:tcW w:w="15337" w:type="auto"/>
                        <w:gridSpan w:val="1"/>
                        <w:tcBorders>
                          <w:top w:val="none" w:sz="0" w:color="000000"/>
                          <w:left w:val="none" w:sz="0" w:color="000000"/>
                          <w:bottom w:val="none" w:sz="27506257" w:color="F823BF"/>
                          <w:right w:val="none" w:sz="0" w:color="000000"/>
                        </w:tcBorders>
                        <w:textDirection w:val="lrTb"/>
                        <w:vAlign w:val="top"/>
                      </w:tcPr>
                      <w:p>
                        <w:pPr>
                          <w:spacing w:before="0" w:after="0" w:line="240" w:lineRule="auto"/>
                          <w:ind w:right="10" w:left="0"/>
                          <w:jc w:val="center"/>
                          <w:textAlignment w:val="baseline"/>
                        </w:pPr>
                        <w:r>
                          <w:drawing>
                            <wp:inline>
                              <wp:extent cx="1453515" cy="194945"/>
                              <wp:docPr id="59" name="Picture"/>
                              <a:graphic>
                                <a:graphicData uri="http://schemas.openxmlformats.org/drawingml/2006/picture">
                                  <pic:pic>
                                    <pic:nvPicPr>
                                      <pic:cNvPr id="60" name="test1"/>
                                      <pic:cNvPicPr preferRelativeResize="false"/>
                                    </pic:nvPicPr>
                                    <pic:blipFill>
                                      <a:blip r:embed="drId32"/>
                                      <a:stretch>
                                        <a:fillRect/>
                                      </a:stretch>
                                    </pic:blipFill>
                                    <pic:spPr>
                                      <a:xfrm>
                                        <a:off x="0" y="0"/>
                                        <a:ext cx="1453515" cy="194945"/>
                                      </a:xfrm>
                                      <a:prstGeom prst="rect">
                                        <a:avLst/>
                                      </a:prstGeom>
                                    </pic:spPr>
                                  </pic:pic>
                                </a:graphicData>
                              </a:graphic>
                            </wp:inline>
                          </w:drawing>
                        </w:r>
                      </w:p>
                    </w:tc>
                  </w:tr>
                </w:tbl>
              </w:txbxContent>
            </v:textbox>
          </v:shape>
        </w:pict>
      </w:r>
      <w:r>
        <w:pict>
          <v:shapetype id="_x0000_t82" coordsize="21600,21600" o:spt="202" path="m,l,21600r21600,l21600,xe">
            <v:stroke joinstyle="miter"/>
            <v:path gradientshapeok="t" o:connecttype="rect"/>
          </v:shapetype>
          <v:shape id="_x0000_s81" type="#_x0000_t82" filled="f" stroked="f" style="position:absolute;width:29.1pt;height:6.9pt;z-index:-919;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88BEA3"/>
                      <w:spacing w:val="14"/>
                      <w:w w:val="100"/>
                      <w:sz w:val="12"/>
                      <w:vertAlign w:val="baseline"/>
                      <w:lang w:val="es-ES"/>
                    </w:rPr>
                  </w:pPr>
                  <w:r>
                    <w:rPr>
                      <w:rFonts w:ascii="Arial" w:hAnsi="Arial" w:eastAsia="Arial"/>
                      <w:b w:val="true"/>
                      <w:strike w:val="false"/>
                      <w:color w:val="88BEA3"/>
                      <w:spacing w:val="14"/>
                      <w:w w:val="100"/>
                      <w:sz w:val="12"/>
                      <w:vertAlign w:val="baseline"/>
                      <w:lang w:val="es-ES"/>
                    </w:rPr>
                    <w:t xml:space="preserve">INICIO</w:t>
                  </w:r>
                </w:p>
              </w:txbxContent>
            </v:textbox>
          </v:shape>
        </w:pict>
      </w:r>
      <w:r>
        <w:drawing>
          <wp:inline>
            <wp:extent cx="9726295" cy="6483350"/>
            <wp:docPr id="61" name="Picture"/>
            <a:graphic>
              <a:graphicData uri="http://schemas.openxmlformats.org/drawingml/2006/picture">
                <pic:pic>
                  <pic:nvPicPr>
                    <pic:cNvPr id="62" name="test1"/>
                    <pic:cNvPicPr preferRelativeResize="false"/>
                  </pic:nvPicPr>
                  <pic:blipFill>
                    <a:blip r:embed="drId33"/>
                    <a:stretch>
                      <a:fillRect/>
                    </a:stretch>
                  </pic:blipFill>
                  <pic:spPr>
                    <a:xfrm>
                      <a:off x="0" y="0"/>
                      <a:ext cx="9726295" cy="6483350"/>
                    </a:xfrm>
                    <a:prstGeom prst="rect">
                      <a:avLst/>
                    </a:prstGeom>
                  </pic:spPr>
                </pic:pic>
              </a:graphicData>
            </a:graphic>
          </wp:inline>
        </w:drawing>
      </w:r>
    </w:p>
    <w:p>
      <w:pPr>
        <w:sectPr>
          <w:type w:val="nextPage"/>
          <w:pgSz w:w="16838" w:h="11909" w:orient="landscape"/>
          <w:pgMar w:bottom="275" w:top="648" w:right="758" w:left="743" w:header="720" w:footer="720"/>
          <w:titlePg w:val="false"/>
          <w:textDirection w:val="lrTb"/>
        </w:sectPr>
      </w:pPr>
    </w:p>
    <w:p>
      <w:pPr>
        <w:rPr>
          <w:sz w:val="2"/>
        </w:rPr>
      </w:pPr>
      <w:r>
        <w:pict>
          <v:shapetype id="_x0000_t83" coordsize="21600,21600" o:spt="202" path="m,l,21600r21600,l21600,xe">
            <v:stroke joinstyle="miter"/>
            <v:path gradientshapeok="t" o:connecttype="rect"/>
          </v:shapetype>
          <v:shape id="_x0000_s82" type="#_x0000_t83" fillcolor="#FFFEFE" stroked="f" style="position:absolute;width:841.9pt;height:595.45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3945"/>
        <w:gridCol w:w="996"/>
        <w:gridCol w:w="9859"/>
      </w:tblGrid>
      <w:tr>
        <w:trPr>
          <w:trHeight w:val="10661" w:hRule="exact"/>
        </w:trPr>
        <w:tc>
          <w:tcPr>
            <w:tcW w:w="3945" w:type="auto"/>
            <w:gridSpan w:val="1"/>
            <w:tcBorders>
              <w:top w:val="none" w:sz="0" w:color="000000"/>
              <w:left w:val="none" w:sz="0" w:color="000000"/>
              <w:bottom w:val="none" w:sz="0" w:color="000000"/>
              <w:right w:val="none" w:sz="0" w:color="000000"/>
            </w:tcBorders>
            <w:textDirection w:val="lrTb"/>
            <w:vAlign w:val="top"/>
          </w:tcPr>
          <w:p>
            <w:pPr>
              <w:spacing w:before="810" w:after="0" w:line="522" w:lineRule="exact"/>
              <w:ind w:right="0" w:left="0" w:firstLine="0"/>
              <w:jc w:val="left"/>
              <w:textAlignment w:val="baseline"/>
              <w:rPr>
                <w:rFonts w:ascii="Arial" w:hAnsi="Arial" w:eastAsia="Arial"/>
                <w:strike w:val="false"/>
                <w:color w:val="756EA2"/>
                <w:spacing w:val="0"/>
                <w:w w:val="95"/>
                <w:sz w:val="49"/>
                <w:vertAlign w:val="baseline"/>
                <w:lang w:val="es-ES"/>
              </w:rPr>
            </w:pPr>
            <w:r>
              <w:rPr>
                <w:rFonts w:ascii="Arial" w:hAnsi="Arial" w:eastAsia="Arial"/>
                <w:strike w:val="false"/>
                <w:color w:val="756EA2"/>
                <w:spacing w:val="0"/>
                <w:w w:val="95"/>
                <w:sz w:val="49"/>
                <w:vertAlign w:val="baseline"/>
                <w:lang w:val="es-ES"/>
              </w:rPr>
              <w:t xml:space="preserve">ESTRATEGIA DE</w:t>
            </w:r>
          </w:p>
          <w:p>
            <w:pPr>
              <w:spacing w:before="0" w:after="8784" w:line="540" w:lineRule="exact"/>
              <w:ind w:right="0" w:left="0" w:firstLine="0"/>
              <w:jc w:val="left"/>
              <w:textAlignment w:val="baseline"/>
              <w:rPr>
                <w:rFonts w:ascii="Arial" w:hAnsi="Arial" w:eastAsia="Arial"/>
                <w:strike w:val="false"/>
                <w:color w:val="756EA2"/>
                <w:spacing w:val="0"/>
                <w:w w:val="95"/>
                <w:sz w:val="49"/>
                <w:vertAlign w:val="baseline"/>
                <w:lang w:val="es-ES"/>
              </w:rPr>
            </w:pPr>
            <w:r>
              <w:rPr>
                <w:rFonts w:ascii="Arial" w:hAnsi="Arial" w:eastAsia="Arial"/>
                <w:strike w:val="false"/>
                <w:color w:val="756EA2"/>
                <w:spacing w:val="0"/>
                <w:w w:val="95"/>
                <w:sz w:val="49"/>
                <w:vertAlign w:val="baseline"/>
                <w:lang w:val="es-ES"/>
              </w:rPr>
              <w:t xml:space="preserve">INTERVENCIÓN</w:t>
            </w:r>
          </w:p>
        </w:tc>
        <w:tc>
          <w:tcPr>
            <w:tcW w:w="4941" w:type="auto"/>
            <w:gridSpan w:val="1"/>
            <w:tcBorders>
              <w:top w:val="none" w:sz="0" w:color="000000"/>
              <w:left w:val="none" w:sz="0" w:color="000000"/>
              <w:bottom w:val="none" w:sz="0" w:color="000000"/>
              <w:right w:val="none" w:sz="0" w:color="000000"/>
            </w:tcBorders>
            <w:textDirection w:val="lrTb"/>
            <w:vAlign w:val="top"/>
          </w:tcPr>
          <w:p>
            <w:pPr>
              <w:spacing w:before="1281" w:after="0" w:line="240" w:lineRule="auto"/>
              <w:ind w:right="0" w:left="0"/>
              <w:jc w:val="left"/>
              <w:textAlignment w:val="baseline"/>
            </w:pPr>
            <w:r>
              <w:drawing>
                <wp:inline>
                  <wp:extent cx="448310" cy="445135"/>
                  <wp:docPr id="63" name="Picture"/>
                  <a:graphic>
                    <a:graphicData uri="http://schemas.openxmlformats.org/drawingml/2006/picture">
                      <pic:pic>
                        <pic:nvPicPr>
                          <pic:cNvPr id="64" name="test1"/>
                          <pic:cNvPicPr preferRelativeResize="false"/>
                        </pic:nvPicPr>
                        <pic:blipFill>
                          <a:blip r:embed="drId34"/>
                          <a:stretch>
                            <a:fillRect/>
                          </a:stretch>
                        </pic:blipFill>
                        <pic:spPr>
                          <a:xfrm>
                            <a:off x="0" y="0"/>
                            <a:ext cx="448310" cy="445135"/>
                          </a:xfrm>
                          <a:prstGeom prst="rect">
                            <a:avLst/>
                          </a:prstGeom>
                        </pic:spPr>
                      </pic:pic>
                    </a:graphicData>
                  </a:graphic>
                </wp:inline>
              </w:drawing>
            </w:r>
          </w:p>
        </w:tc>
        <w:tc>
          <w:tcPr>
            <w:tcW w:w="14800" w:type="auto"/>
            <w:gridSpan w:val="1"/>
            <w:tcBorders>
              <w:top w:val="none" w:sz="0" w:color="000000"/>
              <w:left w:val="none" w:sz="0" w:color="000000"/>
              <w:bottom w:val="none" w:sz="0" w:color="000000"/>
              <w:right w:val="none" w:sz="0" w:color="000000"/>
            </w:tcBorders>
            <w:textDirection w:val="lrTb"/>
            <w:vAlign w:val="top"/>
          </w:tcPr>
          <w:p>
            <w:pPr>
              <w:spacing w:before="14" w:after="0" w:line="240" w:lineRule="auto"/>
              <w:ind w:right="0" w:left="0"/>
              <w:jc w:val="right"/>
              <w:textAlignment w:val="baseline"/>
            </w:pPr>
            <w:r>
              <w:drawing>
                <wp:inline>
                  <wp:extent cx="6065520" cy="6760845"/>
                  <wp:docPr id="65" name="Picture"/>
                  <a:graphic>
                    <a:graphicData uri="http://schemas.openxmlformats.org/drawingml/2006/picture">
                      <pic:pic>
                        <pic:nvPicPr>
                          <pic:cNvPr id="66" name="test1"/>
                          <pic:cNvPicPr preferRelativeResize="false"/>
                        </pic:nvPicPr>
                        <pic:blipFill>
                          <a:blip r:embed="drId35"/>
                          <a:stretch>
                            <a:fillRect/>
                          </a:stretch>
                        </pic:blipFill>
                        <pic:spPr>
                          <a:xfrm>
                            <a:off x="0" y="0"/>
                            <a:ext cx="6065520" cy="6760845"/>
                          </a:xfrm>
                          <a:prstGeom prst="rect">
                            <a:avLst/>
                          </a:prstGeom>
                        </pic:spPr>
                      </pic:pic>
                    </a:graphicData>
                  </a:graphic>
                </wp:inline>
              </w:drawing>
            </w:r>
          </w:p>
        </w:tc>
      </w:tr>
    </w:tbl>
    <w:p>
      <w:pPr>
        <w:sectPr>
          <w:type w:val="nextPage"/>
          <w:pgSz w:w="16838" w:h="11909" w:orient="landscape"/>
          <w:pgMar w:bottom="473" w:top="360" w:right="809" w:left="1229" w:header="720" w:footer="720"/>
          <w:titlePg w:val="false"/>
          <w:textDirection w:val="lrTb"/>
        </w:sectPr>
      </w:pPr>
    </w:p>
    <w:p>
      <w:pPr>
        <w:tabs>
          <w:tab w:val="left" w:leader="none" w:pos="5400"/>
        </w:tabs>
        <w:spacing w:before="1574" w:after="278" w:line="351" w:lineRule="exact"/>
        <w:ind w:right="0" w:left="864" w:firstLine="0"/>
        <w:jc w:val="left"/>
        <w:textAlignment w:val="baseline"/>
        <w:rPr>
          <w:rFonts w:ascii="Arial" w:hAnsi="Arial" w:eastAsia="Arial"/>
          <w:strike w:val="false"/>
          <w:color w:val="756EA2"/>
          <w:spacing w:val="-2"/>
          <w:w w:val="100"/>
          <w:sz w:val="30"/>
          <w:vertAlign w:val="baseline"/>
          <w:lang w:val="es-ES"/>
        </w:rPr>
      </w:pPr>
      <w:r>
        <w:pict>
          <v:shapetype id="_x0000_t84" coordsize="21600,21600" o:spt="202" path="m,l,21600r21600,l21600,xe">
            <v:stroke joinstyle="miter"/>
            <v:path gradientshapeok="t" o:connecttype="rect"/>
          </v:shapetype>
          <v:shape id="_x0000_s83" type="#_x0000_t84" filled="f" stroked="f" style="position:absolute;width:766.85pt;height:514.85pt;z-index:-917;margin-left:37.4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761.55pt;height:16.1pt;z-index:-916;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5709"/>
                    <w:gridCol w:w="4851"/>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23</w:t>
                        </w:r>
                      </w:p>
                    </w:tc>
                    <w:tc>
                      <w:tcPr>
                        <w:tcW w:w="4671" w:type="auto"/>
                        <w:gridSpan w:val="1"/>
                        <w:tcBorders>
                          <w:top w:val="single" w:sz="4" w:color="756EA2"/>
                          <w:left w:val="single" w:sz="4" w:color="756EA2"/>
                          <w:bottom w:val="single" w:sz="4" w:color="756EA2"/>
                          <w:right w:val="single" w:sz="4" w:color="756EA2"/>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10380" w:type="auto"/>
                        <w:gridSpan w:val="1"/>
                        <w:tcBorders>
                          <w:top w:val="single" w:sz="4" w:color="756EA2"/>
                          <w:left w:val="single" w:sz="4" w:color="756EA2"/>
                          <w:bottom w:val="single" w:sz="4" w:color="756EA2"/>
                          <w:right w:val="none" w:sz="0" w:color="000000"/>
                        </w:tcBorders>
                        <w:textDirection w:val="lrTb"/>
                        <w:vAlign w:val="center"/>
                      </w:tcPr>
                      <w:p>
                        <w:pPr>
                          <w:spacing w:before="84" w:after="83" w:line="135" w:lineRule="exact"/>
                          <w:ind w:right="4399" w:left="0" w:firstLine="0"/>
                          <w:jc w:val="right"/>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MISIÓN Y OBJETIVOS</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rPr>
          <w:rFonts w:ascii="Arial" w:hAnsi="Arial" w:eastAsia="Arial"/>
          <w:strike w:val="false"/>
          <w:color w:val="756EA2"/>
          <w:spacing w:val="-2"/>
          <w:w w:val="100"/>
          <w:sz w:val="30"/>
          <w:vertAlign w:val="baseline"/>
          <w:lang w:val="es-ES"/>
        </w:rPr>
        <w:t xml:space="preserve">MISIÓN	</w:t>
      </w:r>
      <w:r>
        <w:rPr>
          <w:rFonts w:ascii="Arial" w:hAnsi="Arial" w:eastAsia="Arial"/>
          <w:strike w:val="false"/>
          <w:color w:val="756EA2"/>
          <w:spacing w:val="-2"/>
          <w:w w:val="100"/>
          <w:sz w:val="30"/>
          <w:vertAlign w:val="baseline"/>
          <w:lang w:val="es-ES"/>
        </w:rPr>
        <w:t xml:space="preserve">OBJETIVO GENERAL</w:t>
      </w:r>
    </w:p>
    <w:p>
      <w:pPr>
        <w:spacing w:before="1574" w:after="278" w:line="351" w:lineRule="exact"/>
        <w:sectPr>
          <w:type w:val="nextPage"/>
          <w:pgSz w:w="16838" w:h="11909" w:orient="landscape"/>
          <w:pgMar w:bottom="1779" w:top="936" w:right="855" w:left="850" w:header="720" w:footer="720"/>
          <w:titlePg w:val="false"/>
          <w:textDirection w:val="lrTb"/>
        </w:sectPr>
      </w:pPr>
    </w:p>
    <w:p>
      <w:pPr>
        <w:spacing w:before="5" w:after="0" w:line="214" w:lineRule="exact"/>
        <w:ind w:right="0" w:left="0" w:firstLine="0"/>
        <w:jc w:val="both"/>
        <w:textAlignment w:val="baseline"/>
        <w:rPr>
          <w:rFonts w:ascii="Arial Narrow" w:hAnsi="Arial Narrow" w:eastAsia="Arial Narrow"/>
          <w:b w:val="true"/>
          <w:strike w:val="false"/>
          <w:color w:val="756EA2"/>
          <w:spacing w:val="0"/>
          <w:w w:val="100"/>
          <w:sz w:val="19"/>
          <w:vertAlign w:val="baseline"/>
          <w:lang w:val="es-ES"/>
        </w:rPr>
      </w:pPr>
      <w:r>
        <w:rPr>
          <w:rFonts w:ascii="Arial Narrow" w:hAnsi="Arial Narrow" w:eastAsia="Arial Narrow"/>
          <w:b w:val="true"/>
          <w:strike w:val="false"/>
          <w:color w:val="756EA2"/>
          <w:spacing w:val="0"/>
          <w:w w:val="100"/>
          <w:sz w:val="19"/>
          <w:vertAlign w:val="baseline"/>
          <w:lang w:val="es-ES"/>
        </w:rPr>
        <w:t xml:space="preserve">Diseñar un marco estratégico de referencia</w:t>
      </w:r>
      <w:r>
        <w:rPr>
          <w:rFonts w:ascii="Tahoma" w:hAnsi="Tahoma" w:eastAsia="Tahoma"/>
          <w:strike w:val="false"/>
          <w:color w:val="000000"/>
          <w:spacing w:val="0"/>
          <w:w w:val="100"/>
          <w:sz w:val="17"/>
          <w:vertAlign w:val="baseline"/>
          <w:lang w:val="es-ES"/>
        </w:rPr>
        <w:t xml:space="preserve"> que per</w:t>
        <w:softHyphen/>
      </w:r>
      <w:r>
        <w:rPr>
          <w:rFonts w:ascii="Tahoma" w:hAnsi="Tahoma" w:eastAsia="Tahoma"/>
          <w:strike w:val="false"/>
          <w:color w:val="000000"/>
          <w:spacing w:val="0"/>
          <w:w w:val="100"/>
          <w:sz w:val="17"/>
          <w:vertAlign w:val="baseline"/>
          <w:lang w:val="es-ES"/>
        </w:rPr>
        <w:t xml:space="preserve">mita integrar las actuaciones para la prevención de las adicciones y vincularlas a otros marcos normativos a ni</w:t>
        <w:softHyphen/>
      </w:r>
      <w:r>
        <w:rPr>
          <w:rFonts w:ascii="Tahoma" w:hAnsi="Tahoma" w:eastAsia="Tahoma"/>
          <w:strike w:val="false"/>
          <w:color w:val="000000"/>
          <w:spacing w:val="0"/>
          <w:w w:val="100"/>
          <w:sz w:val="17"/>
          <w:vertAlign w:val="baseline"/>
          <w:lang w:val="es-ES"/>
        </w:rPr>
        <w:t xml:space="preserve">vel europeo, nacional y autonómico, con capacidad de adaptación a las necesidades emergentes asociadas al consumo y otras conductas adictivas</w:t>
      </w:r>
      <w:r>
        <w:rPr>
          <w:rFonts w:ascii="Arial Narrow" w:hAnsi="Arial Narrow" w:eastAsia="Arial Narrow"/>
          <w:b w:val="true"/>
          <w:strike w:val="false"/>
          <w:color w:val="756EA2"/>
          <w:spacing w:val="0"/>
          <w:w w:val="100"/>
          <w:sz w:val="19"/>
          <w:vertAlign w:val="baseline"/>
          <w:lang w:val="es-ES"/>
        </w:rPr>
        <w:t xml:space="preserve"> para trabajar de forma continuada, eficiente y eficaz por una Cartagena más saludable.</w:t>
      </w:r>
    </w:p>
    <w:p>
      <w:pPr>
        <w:spacing w:before="0" w:after="0" w:line="216" w:lineRule="exact"/>
        <w:ind w:right="0" w:left="0" w:firstLine="0"/>
        <w:jc w:val="both"/>
        <w:textAlignment w:val="baseline"/>
        <w:rPr>
          <w:rFonts w:ascii="Arial Narrow" w:hAnsi="Arial Narrow" w:eastAsia="Arial Narrow"/>
          <w:b w:val="true"/>
          <w:strike w:val="false"/>
          <w:color w:val="756EA2"/>
          <w:spacing w:val="0"/>
          <w:w w:val="100"/>
          <w:sz w:val="19"/>
          <w:vertAlign w:val="baseline"/>
          <w:lang w:val="es-ES"/>
        </w:rPr>
      </w:pPr>
      <w:r>
        <w:br w:type="column"/>
      </w:r>
      <w:r>
        <w:rPr>
          <w:rFonts w:ascii="Arial Narrow" w:hAnsi="Arial Narrow" w:eastAsia="Arial Narrow"/>
          <w:b w:val="true"/>
          <w:strike w:val="false"/>
          <w:color w:val="756EA2"/>
          <w:spacing w:val="0"/>
          <w:w w:val="100"/>
          <w:sz w:val="19"/>
          <w:vertAlign w:val="baseline"/>
          <w:lang w:val="es-ES"/>
        </w:rPr>
        <w:t xml:space="preserve">Prevenir y reducir</w:t>
      </w:r>
      <w:r>
        <w:rPr>
          <w:rFonts w:ascii="Tahoma" w:hAnsi="Tahoma" w:eastAsia="Tahoma"/>
          <w:strike w:val="false"/>
          <w:color w:val="000000"/>
          <w:spacing w:val="0"/>
          <w:w w:val="100"/>
          <w:sz w:val="17"/>
          <w:vertAlign w:val="baseline"/>
          <w:lang w:val="es-ES"/>
        </w:rPr>
        <w:t xml:space="preserve"> los daños del consumo de drogas y los ocasionados por las adicciones comportamentales a tra</w:t>
        <w:softHyphen/>
      </w:r>
      <w:r>
        <w:rPr>
          <w:rFonts w:ascii="Tahoma" w:hAnsi="Tahoma" w:eastAsia="Tahoma"/>
          <w:strike w:val="false"/>
          <w:color w:val="000000"/>
          <w:spacing w:val="0"/>
          <w:w w:val="100"/>
          <w:sz w:val="17"/>
          <w:vertAlign w:val="baseline"/>
          <w:lang w:val="es-ES"/>
        </w:rPr>
        <w:t xml:space="preserve">vés de la</w:t>
      </w:r>
      <w:r>
        <w:rPr>
          <w:rFonts w:ascii="Arial Narrow" w:hAnsi="Arial Narrow" w:eastAsia="Arial Narrow"/>
          <w:b w:val="true"/>
          <w:strike w:val="false"/>
          <w:color w:val="756EA2"/>
          <w:spacing w:val="0"/>
          <w:w w:val="100"/>
          <w:sz w:val="19"/>
          <w:vertAlign w:val="baseline"/>
          <w:lang w:val="es-ES"/>
        </w:rPr>
        <w:t xml:space="preserve"> sensibilización e información</w:t>
      </w:r>
      <w:r>
        <w:rPr>
          <w:rFonts w:ascii="Tahoma" w:hAnsi="Tahoma" w:eastAsia="Tahoma"/>
          <w:strike w:val="false"/>
          <w:color w:val="000000"/>
          <w:spacing w:val="0"/>
          <w:w w:val="100"/>
          <w:sz w:val="17"/>
          <w:vertAlign w:val="baseline"/>
          <w:lang w:val="es-ES"/>
        </w:rPr>
        <w:t xml:space="preserve"> de la población en general y menores y adolescentes y jóvenes y sus familias, en particular.</w:t>
      </w:r>
    </w:p>
    <w:p>
      <w:pPr>
        <w:spacing w:before="216" w:after="0" w:line="214" w:lineRule="exact"/>
        <w:ind w:right="0" w:left="0" w:firstLine="0"/>
        <w:jc w:val="both"/>
        <w:textAlignment w:val="baseline"/>
        <w:rPr>
          <w:rFonts w:ascii="Arial Narrow" w:hAnsi="Arial Narrow" w:eastAsia="Arial Narrow"/>
          <w:b w:val="true"/>
          <w:strike w:val="false"/>
          <w:color w:val="756EA2"/>
          <w:spacing w:val="0"/>
          <w:w w:val="100"/>
          <w:sz w:val="19"/>
          <w:vertAlign w:val="baseline"/>
          <w:lang w:val="es-ES"/>
        </w:rPr>
      </w:pPr>
      <w:r>
        <w:rPr>
          <w:rFonts w:ascii="Arial Narrow" w:hAnsi="Arial Narrow" w:eastAsia="Arial Narrow"/>
          <w:b w:val="true"/>
          <w:strike w:val="false"/>
          <w:color w:val="756EA2"/>
          <w:spacing w:val="0"/>
          <w:w w:val="100"/>
          <w:sz w:val="19"/>
          <w:vertAlign w:val="baseline"/>
          <w:lang w:val="es-ES"/>
        </w:rPr>
        <w:t xml:space="preserve">Y promoción de estilos de vida saludable</w:t>
      </w:r>
      <w:r>
        <w:rPr>
          <w:rFonts w:ascii="Tahoma" w:hAnsi="Tahoma" w:eastAsia="Tahoma"/>
          <w:strike w:val="false"/>
          <w:color w:val="000000"/>
          <w:spacing w:val="0"/>
          <w:w w:val="100"/>
          <w:sz w:val="17"/>
          <w:vertAlign w:val="baseline"/>
          <w:lang w:val="es-ES"/>
        </w:rPr>
        <w:t xml:space="preserve"> propiciando la </w:t>
      </w:r>
      <w:r>
        <w:rPr>
          <w:rFonts w:ascii="Arial Narrow" w:hAnsi="Arial Narrow" w:eastAsia="Arial Narrow"/>
          <w:b w:val="true"/>
          <w:strike w:val="false"/>
          <w:color w:val="756EA2"/>
          <w:spacing w:val="0"/>
          <w:w w:val="100"/>
          <w:sz w:val="19"/>
          <w:vertAlign w:val="baseline"/>
          <w:lang w:val="es-ES"/>
        </w:rPr>
        <w:t xml:space="preserve">participación ciudadana, la coordinación y correspon</w:t>
        <w:softHyphen/>
      </w:r>
      <w:r>
        <w:rPr>
          <w:rFonts w:ascii="Arial Narrow" w:hAnsi="Arial Narrow" w:eastAsia="Arial Narrow"/>
          <w:b w:val="true"/>
          <w:strike w:val="false"/>
          <w:color w:val="756EA2"/>
          <w:spacing w:val="0"/>
          <w:w w:val="100"/>
          <w:sz w:val="19"/>
          <w:vertAlign w:val="baseline"/>
          <w:lang w:val="es-ES"/>
        </w:rPr>
        <w:t xml:space="preserve">sabilidad</w:t>
      </w:r>
      <w:r>
        <w:rPr>
          <w:rFonts w:ascii="Tahoma" w:hAnsi="Tahoma" w:eastAsia="Tahoma"/>
          <w:strike w:val="false"/>
          <w:color w:val="000000"/>
          <w:spacing w:val="0"/>
          <w:w w:val="100"/>
          <w:sz w:val="17"/>
          <w:vertAlign w:val="baseline"/>
          <w:lang w:val="es-ES"/>
        </w:rPr>
        <w:t xml:space="preserve"> entre la administración y los distintos agentes sociales implicados.</w:t>
      </w:r>
    </w:p>
    <w:p>
      <w:pPr>
        <w:sectPr>
          <w:type w:val="continuous"/>
          <w:pgSz w:w="16838" w:h="11909" w:orient="landscape"/>
          <w:pgMar w:bottom="1779" w:top="936" w:right="6259" w:left="1668" w:header="720" w:footer="720"/>
          <w:cols w:sep="0" w:num="2" w:space="0" w:equalWidth="0">
            <w:col w:w="4320" w:space="271"/>
            <w:col w:w="4320" w:space="0"/>
          </w:cols>
          <w:titlePg w:val="false"/>
          <w:textDirection w:val="lrTb"/>
        </w:sectPr>
      </w:pPr>
    </w:p>
    <w:p>
      <w:pPr>
        <w:spacing w:before="49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6838" w:h="11909" w:orient="landscape"/>
          <w:pgMar w:bottom="1779" w:top="936" w:right="753" w:left="748" w:header="720" w:footer="720"/>
          <w:titlePg w:val="false"/>
          <w:textDirection w:val="lrTb"/>
        </w:sectPr>
      </w:pPr>
    </w:p>
    <w:p>
      <w:pPr>
        <w:spacing w:before="0" w:after="0" w:line="350" w:lineRule="exact"/>
        <w:ind w:right="0" w:left="72" w:firstLine="0"/>
        <w:jc w:val="left"/>
        <w:textAlignment w:val="baseline"/>
        <w:rPr>
          <w:rFonts w:ascii="Arial" w:hAnsi="Arial" w:eastAsia="Arial"/>
          <w:strike w:val="false"/>
          <w:color w:val="756EA2"/>
          <w:spacing w:val="-8"/>
          <w:w w:val="100"/>
          <w:sz w:val="30"/>
          <w:vertAlign w:val="baseline"/>
          <w:lang w:val="es-ES"/>
        </w:rPr>
      </w:pPr>
      <w:r>
        <w:pict>
          <v:shapetype id="_x0000_t86" coordsize="21600,21600" o:spt="202" path="m,l,21600r21600,l21600,xe">
            <v:stroke joinstyle="miter"/>
            <v:path gradientshapeok="t" o:connecttype="rect"/>
          </v:shapetype>
          <v:shape id="_x0000_s85" type="#_x0000_t86" filled="f" stroked="f" style="position:absolute;width:29.1pt;height:6.9pt;z-index:-915;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Arial" w:hAnsi="Arial" w:eastAsia="Arial"/>
          <w:strike w:val="false"/>
          <w:color w:val="756EA2"/>
          <w:spacing w:val="-8"/>
          <w:w w:val="100"/>
          <w:sz w:val="30"/>
          <w:vertAlign w:val="baseline"/>
          <w:lang w:val="es-ES"/>
        </w:rPr>
        <w:t xml:space="preserve">OBJETIVOS ESPECÍFICOS</w:t>
      </w:r>
    </w:p>
    <w:p>
      <w:pPr>
        <w:numPr>
          <w:ilvl w:val="0"/>
          <w:numId w:val="2"/>
        </w:numPr>
        <w:tabs>
          <w:tab w:val="clear" w:pos="432"/>
          <w:tab w:val="left" w:pos="504"/>
        </w:tabs>
        <w:spacing w:before="284" w:after="0" w:line="216"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Realizar acciones orientadas a</w:t>
      </w:r>
      <w:r>
        <w:rPr>
          <w:rFonts w:ascii="Arial Narrow" w:hAnsi="Arial Narrow" w:eastAsia="Arial Narrow"/>
          <w:b w:val="true"/>
          <w:strike w:val="false"/>
          <w:color w:val="756EA2"/>
          <w:spacing w:val="0"/>
          <w:w w:val="100"/>
          <w:sz w:val="19"/>
          <w:vertAlign w:val="baseline"/>
          <w:lang w:val="es-ES"/>
        </w:rPr>
        <w:t xml:space="preserve"> la sensibilización y difusión</w:t>
      </w:r>
      <w:r>
        <w:rPr>
          <w:rFonts w:ascii="Tahoma" w:hAnsi="Tahoma" w:eastAsia="Tahoma"/>
          <w:strike w:val="false"/>
          <w:color w:val="000000"/>
          <w:spacing w:val="0"/>
          <w:w w:val="100"/>
          <w:sz w:val="17"/>
          <w:vertAlign w:val="baseline"/>
          <w:lang w:val="es-ES"/>
        </w:rPr>
        <w:t xml:space="preserve"> de información sobre la prevención del consu</w:t>
        <w:softHyphen/>
      </w:r>
      <w:r>
        <w:rPr>
          <w:rFonts w:ascii="Tahoma" w:hAnsi="Tahoma" w:eastAsia="Tahoma"/>
          <w:strike w:val="false"/>
          <w:color w:val="000000"/>
          <w:spacing w:val="0"/>
          <w:w w:val="100"/>
          <w:sz w:val="17"/>
          <w:vertAlign w:val="baseline"/>
          <w:lang w:val="es-ES"/>
        </w:rPr>
        <w:t xml:space="preserve">mo de drogas y comportamientos adictivos (juego y uso compulsivo de internet)</w:t>
      </w:r>
      <w:r>
        <w:rPr>
          <w:rFonts w:ascii="Arial Narrow" w:hAnsi="Arial Narrow" w:eastAsia="Arial Narrow"/>
          <w:b w:val="true"/>
          <w:strike w:val="false"/>
          <w:color w:val="756EA2"/>
          <w:spacing w:val="0"/>
          <w:w w:val="100"/>
          <w:sz w:val="19"/>
          <w:vertAlign w:val="baseline"/>
          <w:lang w:val="es-ES"/>
        </w:rPr>
        <w:t xml:space="preserve"> para aumentar la percepción del riesgo</w:t>
      </w:r>
      <w:r>
        <w:rPr>
          <w:rFonts w:ascii="Tahoma" w:hAnsi="Tahoma" w:eastAsia="Tahoma"/>
          <w:strike w:val="false"/>
          <w:color w:val="000000"/>
          <w:spacing w:val="0"/>
          <w:w w:val="100"/>
          <w:sz w:val="17"/>
          <w:vertAlign w:val="baseline"/>
          <w:lang w:val="es-ES"/>
        </w:rPr>
        <w:t xml:space="preserve"> y propiciar la participación ciudadana para su identificación temprana.</w:t>
      </w:r>
    </w:p>
    <w:p>
      <w:pPr>
        <w:numPr>
          <w:ilvl w:val="0"/>
          <w:numId w:val="2"/>
        </w:numPr>
        <w:tabs>
          <w:tab w:val="clear" w:pos="432"/>
          <w:tab w:val="left" w:pos="504"/>
        </w:tabs>
        <w:spacing w:before="216" w:after="0" w:line="214"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Establecer</w:t>
      </w:r>
      <w:r>
        <w:rPr>
          <w:rFonts w:ascii="Arial Narrow" w:hAnsi="Arial Narrow" w:eastAsia="Arial Narrow"/>
          <w:b w:val="true"/>
          <w:strike w:val="false"/>
          <w:color w:val="756EA2"/>
          <w:spacing w:val="0"/>
          <w:w w:val="100"/>
          <w:sz w:val="19"/>
          <w:vertAlign w:val="baseline"/>
          <w:lang w:val="es-ES"/>
        </w:rPr>
        <w:t xml:space="preserve"> mecanismos de coordinación institu</w:t>
        <w:softHyphen/>
      </w:r>
      <w:r>
        <w:rPr>
          <w:rFonts w:ascii="Arial Narrow" w:hAnsi="Arial Narrow" w:eastAsia="Arial Narrow"/>
          <w:b w:val="true"/>
          <w:strike w:val="false"/>
          <w:color w:val="756EA2"/>
          <w:spacing w:val="0"/>
          <w:w w:val="100"/>
          <w:sz w:val="19"/>
          <w:vertAlign w:val="baseline"/>
          <w:lang w:val="es-ES"/>
        </w:rPr>
        <w:t xml:space="preserve">cional</w:t>
      </w:r>
      <w:r>
        <w:rPr>
          <w:rFonts w:ascii="Tahoma" w:hAnsi="Tahoma" w:eastAsia="Tahoma"/>
          <w:strike w:val="false"/>
          <w:color w:val="000000"/>
          <w:spacing w:val="0"/>
          <w:w w:val="100"/>
          <w:sz w:val="17"/>
          <w:vertAlign w:val="baseline"/>
          <w:lang w:val="es-ES"/>
        </w:rPr>
        <w:t xml:space="preserve"> con los y las agentes sociales implicados para el diseño e implementación de las acciones de evaluación, monitorización y seguimiento para la reducción del ries</w:t>
        <w:softHyphen/>
      </w:r>
      <w:r>
        <w:rPr>
          <w:rFonts w:ascii="Tahoma" w:hAnsi="Tahoma" w:eastAsia="Tahoma"/>
          <w:strike w:val="false"/>
          <w:color w:val="000000"/>
          <w:spacing w:val="0"/>
          <w:w w:val="100"/>
          <w:sz w:val="17"/>
          <w:vertAlign w:val="baseline"/>
          <w:lang w:val="es-ES"/>
        </w:rPr>
        <w:t xml:space="preserve">go en las distintas conductas adictivas y aumentar los factores de protección frente al consumo de drogas y adicciones comportamentales.</w:t>
      </w:r>
    </w:p>
    <w:p>
      <w:pPr>
        <w:numPr>
          <w:ilvl w:val="0"/>
          <w:numId w:val="2"/>
        </w:numPr>
        <w:tabs>
          <w:tab w:val="clear" w:pos="360"/>
          <w:tab w:val="left" w:pos="432"/>
        </w:tabs>
        <w:spacing w:before="633" w:after="0" w:line="216" w:lineRule="exact"/>
        <w:ind w:right="0" w:left="72" w:firstLine="0"/>
        <w:jc w:val="both"/>
        <w:textAlignment w:val="baseline"/>
        <w:rPr>
          <w:rFonts w:ascii="Arial Narrow" w:hAnsi="Arial Narrow" w:eastAsia="Arial Narrow"/>
          <w:b w:val="true"/>
          <w:strike w:val="false"/>
          <w:color w:val="756EA2"/>
          <w:spacing w:val="0"/>
          <w:w w:val="100"/>
          <w:sz w:val="19"/>
          <w:vertAlign w:val="baseline"/>
          <w:lang w:val="es-ES"/>
        </w:rPr>
      </w:pPr>
      <w:r>
        <w:br w:type="column"/>
      </w:r>
      <w:r>
        <w:rPr>
          <w:rFonts w:ascii="Arial Narrow" w:hAnsi="Arial Narrow" w:eastAsia="Arial Narrow"/>
          <w:b w:val="true"/>
          <w:strike w:val="false"/>
          <w:color w:val="756EA2"/>
          <w:spacing w:val="0"/>
          <w:w w:val="100"/>
          <w:sz w:val="19"/>
          <w:vertAlign w:val="baseline"/>
          <w:lang w:val="es-ES"/>
        </w:rPr>
        <w:t xml:space="preserve">Generar capacidades técnicas</w:t>
      </w:r>
      <w:r>
        <w:rPr>
          <w:rFonts w:ascii="Tahoma" w:hAnsi="Tahoma" w:eastAsia="Tahoma"/>
          <w:strike w:val="false"/>
          <w:color w:val="000000"/>
          <w:spacing w:val="0"/>
          <w:w w:val="100"/>
          <w:sz w:val="17"/>
          <w:vertAlign w:val="baseline"/>
          <w:lang w:val="es-ES"/>
        </w:rPr>
        <w:t xml:space="preserve"> para intervenir con menores y jóvenes en materia de prevención a través de la formación a profesional técnico y docentes para me</w:t>
        <w:softHyphen/>
      </w:r>
      <w:r>
        <w:rPr>
          <w:rFonts w:ascii="Tahoma" w:hAnsi="Tahoma" w:eastAsia="Tahoma"/>
          <w:strike w:val="false"/>
          <w:color w:val="000000"/>
          <w:spacing w:val="0"/>
          <w:w w:val="100"/>
          <w:sz w:val="17"/>
          <w:vertAlign w:val="baseline"/>
          <w:lang w:val="es-ES"/>
        </w:rPr>
        <w:t xml:space="preserve">jorar las acciones de prevención y de protección frente a conductas adictivas.</w:t>
      </w:r>
    </w:p>
    <w:p>
      <w:pPr>
        <w:numPr>
          <w:ilvl w:val="0"/>
          <w:numId w:val="2"/>
        </w:numPr>
        <w:tabs>
          <w:tab w:val="clear" w:pos="360"/>
          <w:tab w:val="left" w:pos="432"/>
        </w:tabs>
        <w:spacing w:before="217" w:after="0" w:line="214" w:lineRule="exact"/>
        <w:ind w:right="0" w:left="72" w:firstLine="0"/>
        <w:jc w:val="both"/>
        <w:textAlignment w:val="baseline"/>
        <w:rPr>
          <w:rFonts w:ascii="Arial Narrow" w:hAnsi="Arial Narrow" w:eastAsia="Arial Narrow"/>
          <w:b w:val="true"/>
          <w:strike w:val="false"/>
          <w:color w:val="756EA2"/>
          <w:spacing w:val="0"/>
          <w:w w:val="100"/>
          <w:sz w:val="19"/>
          <w:vertAlign w:val="baseline"/>
          <w:lang w:val="es-ES"/>
        </w:rPr>
      </w:pPr>
      <w:r>
        <w:rPr>
          <w:rFonts w:ascii="Arial Narrow" w:hAnsi="Arial Narrow" w:eastAsia="Arial Narrow"/>
          <w:b w:val="true"/>
          <w:strike w:val="false"/>
          <w:color w:val="756EA2"/>
          <w:spacing w:val="0"/>
          <w:w w:val="100"/>
          <w:sz w:val="19"/>
          <w:vertAlign w:val="baseline"/>
          <w:lang w:val="es-ES"/>
        </w:rPr>
        <w:t xml:space="preserve">Fortalecer la educación para la salud, hábitos, actitudes y comportamientos saludables</w:t>
      </w:r>
      <w:r>
        <w:rPr>
          <w:rFonts w:ascii="Tahoma" w:hAnsi="Tahoma" w:eastAsia="Tahoma"/>
          <w:strike w:val="false"/>
          <w:color w:val="000000"/>
          <w:spacing w:val="0"/>
          <w:w w:val="100"/>
          <w:sz w:val="17"/>
          <w:vertAlign w:val="baseline"/>
          <w:lang w:val="es-ES"/>
        </w:rPr>
        <w:t xml:space="preserve"> en los centros educativos a través del incremento de la percepción del riesgo social relacionado con el consumo de drogas, es</w:t>
        <w:softHyphen/>
      </w:r>
      <w:r>
        <w:rPr>
          <w:rFonts w:ascii="Tahoma" w:hAnsi="Tahoma" w:eastAsia="Tahoma"/>
          <w:strike w:val="false"/>
          <w:color w:val="000000"/>
          <w:spacing w:val="0"/>
          <w:w w:val="100"/>
          <w:sz w:val="17"/>
          <w:vertAlign w:val="baseline"/>
          <w:lang w:val="es-ES"/>
        </w:rPr>
        <w:t xml:space="preserve">pecialmente el alcohol, tabaco, cannabis y adicciones comportamentales.</w:t>
      </w:r>
    </w:p>
    <w:p>
      <w:pPr>
        <w:numPr>
          <w:ilvl w:val="0"/>
          <w:numId w:val="2"/>
        </w:numPr>
        <w:tabs>
          <w:tab w:val="clear" w:pos="504"/>
          <w:tab w:val="left" w:pos="504"/>
        </w:tabs>
        <w:spacing w:before="63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Potenciar medidas de</w:t>
      </w:r>
      <w:r>
        <w:rPr>
          <w:rFonts w:ascii="Arial Narrow" w:hAnsi="Arial Narrow" w:eastAsia="Arial Narrow"/>
          <w:b w:val="true"/>
          <w:strike w:val="false"/>
          <w:color w:val="756EA2"/>
          <w:spacing w:val="0"/>
          <w:w w:val="100"/>
          <w:sz w:val="19"/>
          <w:vertAlign w:val="baseline"/>
          <w:lang w:val="es-ES"/>
        </w:rPr>
        <w:t xml:space="preserve"> coordinación</w:t>
      </w:r>
      <w:r>
        <w:rPr>
          <w:rFonts w:ascii="Tahoma" w:hAnsi="Tahoma" w:eastAsia="Tahoma"/>
          <w:strike w:val="false"/>
          <w:color w:val="000000"/>
          <w:spacing w:val="0"/>
          <w:w w:val="100"/>
          <w:sz w:val="17"/>
          <w:vertAlign w:val="baseline"/>
          <w:lang w:val="es-ES"/>
        </w:rPr>
        <w:t xml:space="preserve"> con los y las </w:t>
      </w:r>
      <w:r>
        <w:rPr>
          <w:rFonts w:ascii="Arial Narrow" w:hAnsi="Arial Narrow" w:eastAsia="Arial Narrow"/>
          <w:b w:val="true"/>
          <w:strike w:val="false"/>
          <w:color w:val="756EA2"/>
          <w:spacing w:val="0"/>
          <w:w w:val="100"/>
          <w:sz w:val="19"/>
          <w:vertAlign w:val="baseline"/>
          <w:lang w:val="es-ES"/>
        </w:rPr>
        <w:t xml:space="preserve">agentes de detección precoz</w:t>
      </w:r>
      <w:r>
        <w:rPr>
          <w:rFonts w:ascii="Tahoma" w:hAnsi="Tahoma" w:eastAsia="Tahoma"/>
          <w:strike w:val="false"/>
          <w:color w:val="000000"/>
          <w:spacing w:val="0"/>
          <w:w w:val="100"/>
          <w:sz w:val="17"/>
          <w:vertAlign w:val="baseline"/>
          <w:lang w:val="es-ES"/>
        </w:rPr>
        <w:t xml:space="preserve"> para la detección tem</w:t>
        <w:softHyphen/>
      </w:r>
      <w:r>
        <w:rPr>
          <w:rFonts w:ascii="Tahoma" w:hAnsi="Tahoma" w:eastAsia="Tahoma"/>
          <w:strike w:val="false"/>
          <w:color w:val="000000"/>
          <w:spacing w:val="0"/>
          <w:w w:val="100"/>
          <w:sz w:val="17"/>
          <w:vertAlign w:val="baseline"/>
          <w:lang w:val="es-ES"/>
        </w:rPr>
        <w:t xml:space="preserve">prana, derivación hacia los recursos correspondientes y seguimiento de problemas relacionados con las adiccio</w:t>
        <w:softHyphen/>
      </w:r>
      <w:r>
        <w:rPr>
          <w:rFonts w:ascii="Tahoma" w:hAnsi="Tahoma" w:eastAsia="Tahoma"/>
          <w:strike w:val="false"/>
          <w:color w:val="000000"/>
          <w:spacing w:val="0"/>
          <w:w w:val="100"/>
          <w:sz w:val="17"/>
          <w:vertAlign w:val="baseline"/>
          <w:lang w:val="es-ES"/>
        </w:rPr>
        <w:t xml:space="preserve">nes.</w:t>
      </w:r>
    </w:p>
    <w:p>
      <w:pPr>
        <w:numPr>
          <w:ilvl w:val="0"/>
          <w:numId w:val="2"/>
        </w:numPr>
        <w:tabs>
          <w:tab w:val="clear" w:pos="504"/>
          <w:tab w:val="left" w:pos="504"/>
        </w:tabs>
        <w:spacing w:before="223"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Coordinar con los miembros de las Fuerzas y Cuer</w:t>
        <w:softHyphen/>
      </w:r>
      <w:r>
        <w:rPr>
          <w:rFonts w:ascii="Tahoma" w:hAnsi="Tahoma" w:eastAsia="Tahoma"/>
          <w:strike w:val="false"/>
          <w:color w:val="000000"/>
          <w:spacing w:val="0"/>
          <w:w w:val="100"/>
          <w:sz w:val="17"/>
          <w:vertAlign w:val="baseline"/>
          <w:lang w:val="es-ES"/>
        </w:rPr>
        <w:t xml:space="preserve">pos de Seguridad del Estado presentes en el municipio responsables del</w:t>
      </w:r>
      <w:r>
        <w:rPr>
          <w:rFonts w:ascii="Arial Narrow" w:hAnsi="Arial Narrow" w:eastAsia="Arial Narrow"/>
          <w:b w:val="true"/>
          <w:strike w:val="false"/>
          <w:color w:val="756EA2"/>
          <w:spacing w:val="0"/>
          <w:w w:val="100"/>
          <w:sz w:val="19"/>
          <w:vertAlign w:val="baseline"/>
          <w:lang w:val="es-ES"/>
        </w:rPr>
        <w:t xml:space="preserve"> diseño de estrategias para la reduc</w:t>
        <w:softHyphen/>
      </w:r>
      <w:r>
        <w:rPr>
          <w:rFonts w:ascii="Arial Narrow" w:hAnsi="Arial Narrow" w:eastAsia="Arial Narrow"/>
          <w:b w:val="true"/>
          <w:strike w:val="false"/>
          <w:color w:val="756EA2"/>
          <w:spacing w:val="0"/>
          <w:w w:val="100"/>
          <w:sz w:val="19"/>
          <w:vertAlign w:val="baseline"/>
          <w:lang w:val="es-ES"/>
        </w:rPr>
        <w:t xml:space="preserve">ción y el control de la oferta.</w:t>
      </w:r>
    </w:p>
    <w:p>
      <w:pPr>
        <w:sectPr>
          <w:type w:val="continuous"/>
          <w:pgSz w:w="16838" w:h="11909" w:orient="landscape"/>
          <w:pgMar w:bottom="1779" w:top="936" w:right="1648" w:left="1670" w:header="720" w:footer="720"/>
          <w:cols w:sep="0" w:num="3" w:space="0" w:equalWidth="0">
            <w:col w:w="4320" w:space="280"/>
            <w:col w:w="4320" w:space="280"/>
            <w:col w:w="4320" w:space="0"/>
          </w:cols>
          <w:titlePg w:val="false"/>
          <w:textDirection w:val="lrTb"/>
        </w:sectPr>
      </w:pPr>
    </w:p>
    <w:p>
      <w:pPr>
        <w:pBdr>
          <w:top w:sz="4" w:space="3" w:color="756EA2" w:val="single"/>
          <w:left w:sz="4" w:space="3" w:color="756EA2" w:val="single"/>
          <w:bottom w:sz="4" w:space="0" w:color="756EA2" w:val="single"/>
          <w:right w:sz="4" w:space="0" w:color="756EA2" w:val="single"/>
        </w:pBdr>
        <w:spacing w:before="0" w:after="0" w:line="135" w:lineRule="exact"/>
        <w:ind w:right="0" w:left="72" w:firstLine="0"/>
        <w:jc w:val="left"/>
        <w:textAlignment w:val="baseline"/>
        <w:rPr>
          <w:rFonts w:ascii="Tahoma" w:hAnsi="Tahoma" w:eastAsia="Tahoma"/>
          <w:b w:val="true"/>
          <w:strike w:val="false"/>
          <w:color w:val="756EA2"/>
          <w:spacing w:val="-2"/>
          <w:w w:val="100"/>
          <w:sz w:val="11"/>
          <w:vertAlign w:val="baseline"/>
          <w:lang w:val="es-ES"/>
        </w:rPr>
      </w:pPr>
      <w:r>
        <w:pict>
          <v:shapetype id="_x0000_t87" coordsize="21600,21600" o:spt="202" path="m,l,21600r21600,l21600,xe">
            <v:stroke joinstyle="miter"/>
            <v:path gradientshapeok="t" o:connecttype="rect"/>
          </v:shapetype>
          <v:shape id="_x0000_s86" type="#_x0000_t87" filled="f" stroked="f" style="position:absolute;width:765.85pt;height:510.5pt;z-index:-914;margin-left:37.9pt;margin-top:46.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9726295" cy="6483350"/>
                        <wp:docPr id="67" name="Picture"/>
                        <a:graphic>
                          <a:graphicData uri="http://schemas.openxmlformats.org/drawingml/2006/picture">
                            <pic:pic>
                              <pic:nvPicPr>
                                <pic:cNvPr id="68" name="test1"/>
                                <pic:cNvPicPr preferRelativeResize="false"/>
                              </pic:nvPicPr>
                              <pic:blipFill>
                                <a:blip r:embed="drId37"/>
                                <a:stretch>
                                  <a:fillRect/>
                                </a:stretch>
                              </pic:blipFill>
                              <pic:spPr>
                                <a:xfrm>
                                  <a:off x="0" y="0"/>
                                  <a:ext cx="9726295" cy="6483350"/>
                                </a:xfrm>
                                <a:prstGeom prst="rect">
                                  <a:avLst/>
                                </a:prstGeom>
                              </pic:spPr>
                            </pic:pic>
                          </a:graphicData>
                        </a:graphic>
                      </wp:inline>
                    </w:drawing>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213.15pt;height:75.8pt;z-index:-913;margin-left:84.95pt;margin-top:157.7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La elaboración del texto del PMAD se ha generado gra</w:t>
                    <w:softHyphen/>
                  </w:r>
                  <w:r>
                    <w:rPr>
                      <w:rFonts w:ascii="Tahoma" w:hAnsi="Tahoma" w:eastAsia="Tahoma"/>
                      <w:strike w:val="false"/>
                      <w:color w:val="000000"/>
                      <w:spacing w:val="0"/>
                      <w:w w:val="100"/>
                      <w:sz w:val="17"/>
                      <w:vertAlign w:val="baseline"/>
                      <w:lang w:val="es-ES"/>
                    </w:rPr>
                    <w:t xml:space="preserve">cias a la existencia de espacios técnicos de trabajo y coordinación con la participación de diversas instancias y agentes implicados. Tras años de trabajo consolidado el PMAD se configura como un instrumento necesario que facilita la articulación de acciones para la preven</w:t>
                    <w:softHyphen/>
                  </w:r>
                  <w:r>
                    <w:rPr>
                      <w:rFonts w:ascii="Tahoma" w:hAnsi="Tahoma" w:eastAsia="Tahoma"/>
                      <w:strike w:val="false"/>
                      <w:color w:val="000000"/>
                      <w:spacing w:val="0"/>
                      <w:w w:val="100"/>
                      <w:sz w:val="17"/>
                      <w:vertAlign w:val="baseline"/>
                      <w:lang w:val="es-ES"/>
                    </w:rPr>
                    <w:t xml:space="preserve">ción de las problemática actuales de las adicciones.</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212.65pt;height:130.05pt;z-index:-912;margin-left:84.95pt;margin-top:244.1pt;mso-wrap-distance-left:0pt;mso-wrap-distance-right:0pt;mso-position-horizontal-relative:page;mso-position-vertical-relative:page">
            <w10:wrap type="square" side="both"/>
            <v:fill opacity="1" o:opacity2="1" recolor="f" rotate="f" type="solid"/>
            <v:textbox inset="0pt, 0pt, 0pt, 0pt">
              <w:txbxContent>
                <w:p>
                  <w:pPr>
                    <w:spacing w:before="5" w:after="0" w:line="215"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El fenómeno de las drogas se entiende como un fenó</w:t>
                    <w:softHyphen/>
                  </w:r>
                  <w:r>
                    <w:rPr>
                      <w:rFonts w:ascii="Tahoma" w:hAnsi="Tahoma" w:eastAsia="Tahoma"/>
                      <w:strike w:val="false"/>
                      <w:color w:val="000000"/>
                      <w:spacing w:val="-1"/>
                      <w:w w:val="100"/>
                      <w:sz w:val="17"/>
                      <w:vertAlign w:val="baseline"/>
                      <w:lang w:val="es-ES"/>
                    </w:rPr>
                    <w:t xml:space="preserve">meno social complejo, en esta misma línea se hayan las nuevas conductas adictivas tales como el juego y el uso compulsivo de Internet que generan nuevas formas de adicciones denominadas comportamentales igualmente complejas. En ambos casos se precisa de un</w:t>
                  </w:r>
                  <w:r>
                    <w:rPr>
                      <w:rFonts w:ascii="Arial Narrow" w:hAnsi="Arial Narrow" w:eastAsia="Arial Narrow"/>
                      <w:b w:val="true"/>
                      <w:strike w:val="false"/>
                      <w:color w:val="756EA2"/>
                      <w:spacing w:val="-1"/>
                      <w:w w:val="100"/>
                      <w:sz w:val="19"/>
                      <w:vertAlign w:val="baseline"/>
                      <w:lang w:val="es-ES"/>
                    </w:rPr>
                    <w:t xml:space="preserve"> abordaje multidimensional que contemple tres elementos fun</w:t>
                    <w:softHyphen/>
                  </w:r>
                  <w:r>
                    <w:rPr>
                      <w:rFonts w:ascii="Arial Narrow" w:hAnsi="Arial Narrow" w:eastAsia="Arial Narrow"/>
                      <w:b w:val="true"/>
                      <w:strike w:val="false"/>
                      <w:color w:val="756EA2"/>
                      <w:spacing w:val="-1"/>
                      <w:w w:val="100"/>
                      <w:sz w:val="19"/>
                      <w:vertAlign w:val="baseline"/>
                      <w:lang w:val="es-ES"/>
                    </w:rPr>
                    <w:t xml:space="preserve">damentales: los rasgos asociados a las drogas,</w:t>
                  </w:r>
                  <w:r>
                    <w:rPr>
                      <w:rFonts w:ascii="Tahoma" w:hAnsi="Tahoma" w:eastAsia="Tahoma"/>
                      <w:strike w:val="false"/>
                      <w:color w:val="000000"/>
                      <w:spacing w:val="-1"/>
                      <w:w w:val="100"/>
                      <w:sz w:val="17"/>
                      <w:vertAlign w:val="baseline"/>
                      <w:lang w:val="es-ES"/>
                    </w:rPr>
                    <w:t xml:space="preserve"> (tipo de adicción, tipo de sustancia -en su caso-, cantidad, pa</w:t>
                    <w:softHyphen/>
                  </w:r>
                  <w:r>
                    <w:rPr>
                      <w:rFonts w:ascii="Tahoma" w:hAnsi="Tahoma" w:eastAsia="Tahoma"/>
                      <w:strike w:val="false"/>
                      <w:color w:val="000000"/>
                      <w:spacing w:val="-1"/>
                      <w:w w:val="100"/>
                      <w:sz w:val="17"/>
                      <w:vertAlign w:val="baseline"/>
                      <w:lang w:val="es-ES"/>
                    </w:rPr>
                    <w:t xml:space="preserve">trón de consumo, frecuencia),</w:t>
                  </w:r>
                  <w:r>
                    <w:rPr>
                      <w:rFonts w:ascii="Arial Narrow" w:hAnsi="Arial Narrow" w:eastAsia="Arial Narrow"/>
                      <w:b w:val="true"/>
                      <w:strike w:val="false"/>
                      <w:color w:val="756EA2"/>
                      <w:spacing w:val="-1"/>
                      <w:w w:val="100"/>
                      <w:sz w:val="19"/>
                      <w:vertAlign w:val="baseline"/>
                      <w:lang w:val="es-ES"/>
                    </w:rPr>
                    <w:t xml:space="preserve"> a la persona,</w:t>
                  </w:r>
                  <w:r>
                    <w:rPr>
                      <w:rFonts w:ascii="Tahoma" w:hAnsi="Tahoma" w:eastAsia="Tahoma"/>
                      <w:strike w:val="false"/>
                      <w:color w:val="000000"/>
                      <w:spacing w:val="-1"/>
                      <w:w w:val="100"/>
                      <w:sz w:val="17"/>
                      <w:vertAlign w:val="baseline"/>
                      <w:lang w:val="es-ES"/>
                    </w:rPr>
                    <w:t xml:space="preserve"> (valores, co</w:t>
                    <w:softHyphen/>
                  </w:r>
                  <w:r>
                    <w:rPr>
                      <w:rFonts w:ascii="Tahoma" w:hAnsi="Tahoma" w:eastAsia="Tahoma"/>
                      <w:strike w:val="false"/>
                      <w:color w:val="000000"/>
                      <w:spacing w:val="-1"/>
                      <w:w w:val="100"/>
                      <w:sz w:val="17"/>
                      <w:vertAlign w:val="baseline"/>
                      <w:lang w:val="es-ES"/>
                    </w:rPr>
                    <w:t xml:space="preserve">nocimiento, identidad, estereotipos) y</w:t>
                  </w:r>
                  <w:r>
                    <w:rPr>
                      <w:rFonts w:ascii="Arial Narrow" w:hAnsi="Arial Narrow" w:eastAsia="Arial Narrow"/>
                      <w:b w:val="true"/>
                      <w:strike w:val="false"/>
                      <w:color w:val="756EA2"/>
                      <w:spacing w:val="-1"/>
                      <w:w w:val="100"/>
                      <w:sz w:val="19"/>
                      <w:vertAlign w:val="baseline"/>
                      <w:lang w:val="es-ES"/>
                    </w:rPr>
                    <w:t xml:space="preserve"> al contexto social y medioambiental</w:t>
                  </w:r>
                  <w:r>
                    <w:rPr>
                      <w:rFonts w:ascii="Tahoma" w:hAnsi="Tahoma" w:eastAsia="Tahoma"/>
                      <w:strike w:val="false"/>
                      <w:color w:val="000000"/>
                      <w:spacing w:val="-1"/>
                      <w:w w:val="100"/>
                      <w:sz w:val="17"/>
                      <w:vertAlign w:val="baseline"/>
                      <w:lang w:val="es-ES"/>
                    </w:rPr>
                    <w:t xml:space="preserve"> (entorno educativo, familia, barrio).</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212.65pt;height:32.6pt;z-index:-911;margin-left:84.95pt;margin-top:384.5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Así, el diseño del PMAD se articula en cuatro pilares so</w:t>
                    <w:softHyphen/>
                  </w:r>
                  <w:r>
                    <w:rPr>
                      <w:rFonts w:ascii="Tahoma" w:hAnsi="Tahoma" w:eastAsia="Tahoma"/>
                      <w:strike w:val="false"/>
                      <w:color w:val="000000"/>
                      <w:spacing w:val="0"/>
                      <w:w w:val="100"/>
                      <w:sz w:val="17"/>
                      <w:vertAlign w:val="baseline"/>
                      <w:lang w:val="es-ES"/>
                    </w:rPr>
                    <w:t xml:space="preserve">bre los cuales se articularán las actuaciones del Plan, gráficamente se ilustran en el siguiente esquema:</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211.45pt;height:17.65pt;z-index:-910;margin-left:85.45pt;margin-top:125.5pt;mso-wrap-distance-left:0pt;mso-wrap-distance-right:0pt;mso-position-horizontal-relative:page;mso-position-vertical-relative:page">
            <w10:wrap type="square" side="both"/>
            <v:fill opacity="1" o:opacity2="1" recolor="f" rotate="f" type="solid"/>
            <v:textbox inset="0pt, 0pt, 0pt, 0pt">
              <w:txbxContent>
                <w:p>
                  <w:pPr>
                    <w:spacing w:before="0" w:after="0" w:line="341" w:lineRule="exact"/>
                    <w:ind w:right="0" w:left="0" w:firstLine="0"/>
                    <w:jc w:val="left"/>
                    <w:textAlignment w:val="baseline"/>
                    <w:rPr>
                      <w:rFonts w:ascii="Arial" w:hAnsi="Arial" w:eastAsia="Arial"/>
                      <w:strike w:val="false"/>
                      <w:color w:val="756EA2"/>
                      <w:spacing w:val="-3"/>
                      <w:w w:val="100"/>
                      <w:sz w:val="30"/>
                      <w:vertAlign w:val="baseline"/>
                      <w:lang w:val="es-ES"/>
                    </w:rPr>
                  </w:pPr>
                  <w:r>
                    <w:rPr>
                      <w:rFonts w:ascii="Arial" w:hAnsi="Arial" w:eastAsia="Arial"/>
                      <w:strike w:val="false"/>
                      <w:color w:val="756EA2"/>
                      <w:spacing w:val="-3"/>
                      <w:w w:val="100"/>
                      <w:sz w:val="30"/>
                      <w:vertAlign w:val="baseline"/>
                      <w:lang w:val="es-ES"/>
                    </w:rPr>
                    <w:t xml:space="preserve">ÁMBITOS DE INTERVENCIÓN</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76.1pt;height:349.2pt;z-index:-909;margin-left:393.6pt;margin-top:131.1pt;mso-wrap-distance-left:0pt;mso-wrap-distance-right:0pt;mso-position-horizontal-relative:page;mso-position-vertical-relative:page">
            <w10:wrap type="square" side="both"/>
            <v:fill opacity="1" o:opacity2="1" recolor="f" rotate="f" type="solid"/>
            <v:textbox inset="0pt, 0pt, 0pt, 0pt">
              <w:txbxContent>
                <w:p>
                  <w:pPr>
                    <w:spacing w:before="6823" w:after="0" w:line="159" w:lineRule="exact"/>
                    <w:ind w:right="0" w:left="0" w:firstLine="0"/>
                    <w:jc w:val="left"/>
                    <w:textAlignment w:val="baseline"/>
                    <w:rPr>
                      <w:rFonts w:ascii="Arial" w:hAnsi="Arial" w:eastAsia="Arial"/>
                      <w:b w:val="true"/>
                      <w:strike w:val="false"/>
                      <w:color w:val="756EA2"/>
                      <w:spacing w:val="-5"/>
                      <w:w w:val="100"/>
                      <w:sz w:val="14"/>
                      <w:vertAlign w:val="baseline"/>
                      <w:lang w:val="es-ES"/>
                    </w:rPr>
                  </w:pPr>
                  <w:r>
                    <w:rPr>
                      <w:rFonts w:ascii="Arial" w:hAnsi="Arial" w:eastAsia="Arial"/>
                      <w:b w:val="true"/>
                      <w:strike w:val="false"/>
                      <w:color w:val="756EA2"/>
                      <w:spacing w:val="-5"/>
                      <w:w w:val="100"/>
                      <w:sz w:val="14"/>
                      <w:vertAlign w:val="baseline"/>
                      <w:lang w:val="es-ES"/>
                    </w:rPr>
                    <w:t xml:space="preserve">SOCIO-COMUNITARIO</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40.8pt;height:84.3pt;z-index:-908;margin-left:411.6pt;margin-top:46.8pt;mso-wrap-distance-left:0pt;mso-wrap-distance-right:0pt;mso-position-horizontal-relative:page;mso-position-vertical-relative:page">
            <w10:wrap type="square" side="both"/>
            <v:fill opacity="1" o:opacity2="1" recolor="f" rotate="f" type="solid"/>
            <v:textbox inset="0pt, 0pt, 0pt, 0pt">
              <w:txbxContent>
                <w:p>
                  <w:pPr>
                    <w:spacing w:before="1525" w:after="0" w:line="159" w:lineRule="exact"/>
                    <w:ind w:right="0" w:left="0" w:firstLine="0"/>
                    <w:jc w:val="left"/>
                    <w:textAlignment w:val="baseline"/>
                    <w:rPr>
                      <w:rFonts w:ascii="Arial" w:hAnsi="Arial" w:eastAsia="Arial"/>
                      <w:b w:val="true"/>
                      <w:strike w:val="false"/>
                      <w:color w:val="756EA2"/>
                      <w:spacing w:val="-12"/>
                      <w:w w:val="100"/>
                      <w:sz w:val="14"/>
                      <w:vertAlign w:val="baseline"/>
                      <w:lang w:val="es-ES"/>
                    </w:rPr>
                  </w:pPr>
                  <w:r>
                    <w:rPr>
                      <w:rFonts w:ascii="Arial" w:hAnsi="Arial" w:eastAsia="Arial"/>
                      <w:b w:val="true"/>
                      <w:strike w:val="false"/>
                      <w:color w:val="756EA2"/>
                      <w:spacing w:val="-12"/>
                      <w:w w:val="100"/>
                      <w:sz w:val="14"/>
                      <w:vertAlign w:val="baseline"/>
                      <w:lang w:val="es-ES"/>
                    </w:rPr>
                    <w:t xml:space="preserve">EDUCATIVO</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42.3pt;height:349.2pt;z-index:-907;margin-left:636.8pt;margin-top:131.1pt;mso-wrap-distance-left:0pt;mso-wrap-distance-right:0pt;mso-position-horizontal-relative:page;mso-position-vertical-relative:page">
            <w10:wrap type="square" side="both"/>
            <v:fill opacity="1" o:opacity2="1" recolor="f" rotate="f" type="solid"/>
            <v:textbox inset="0pt, 0pt, 0pt, 0pt">
              <w:txbxContent>
                <w:p>
                  <w:pPr>
                    <w:spacing w:before="6823" w:after="0" w:line="159" w:lineRule="exact"/>
                    <w:ind w:right="0" w:left="0" w:firstLine="0"/>
                    <w:jc w:val="left"/>
                    <w:textAlignment w:val="baseline"/>
                    <w:rPr>
                      <w:rFonts w:ascii="Arial" w:hAnsi="Arial" w:eastAsia="Arial"/>
                      <w:b w:val="true"/>
                      <w:strike w:val="false"/>
                      <w:color w:val="756EA2"/>
                      <w:spacing w:val="5"/>
                      <w:w w:val="100"/>
                      <w:sz w:val="14"/>
                      <w:vertAlign w:val="baseline"/>
                      <w:lang w:val="es-ES"/>
                    </w:rPr>
                  </w:pPr>
                  <w:r>
                    <w:rPr>
                      <w:rFonts w:ascii="Arial" w:hAnsi="Arial" w:eastAsia="Arial"/>
                      <w:b w:val="true"/>
                      <w:strike w:val="false"/>
                      <w:color w:val="756EA2"/>
                      <w:spacing w:val="5"/>
                      <w:w w:val="100"/>
                      <w:sz w:val="14"/>
                      <w:vertAlign w:val="baseline"/>
                      <w:lang w:val="es-ES"/>
                    </w:rPr>
                    <w:t xml:space="preserve">LABORAL</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38.25pt;height:84.3pt;z-index:-906;margin-left:638.95pt;margin-top:46.8pt;mso-wrap-distance-left:0pt;mso-wrap-distance-right:0pt;mso-position-horizontal-relative:page;mso-position-vertical-relative:page">
            <w10:wrap type="square" side="both"/>
            <v:fill opacity="1" o:opacity2="1" recolor="f" rotate="f" type="solid"/>
            <v:textbox inset="0pt, 0pt, 0pt, 0pt">
              <w:txbxContent>
                <w:p>
                  <w:pPr>
                    <w:spacing w:before="1525" w:after="0" w:line="159" w:lineRule="exact"/>
                    <w:ind w:right="0" w:left="0" w:firstLine="0"/>
                    <w:jc w:val="left"/>
                    <w:textAlignment w:val="baseline"/>
                    <w:rPr>
                      <w:rFonts w:ascii="Arial" w:hAnsi="Arial" w:eastAsia="Arial"/>
                      <w:b w:val="true"/>
                      <w:strike w:val="false"/>
                      <w:color w:val="756EA2"/>
                      <w:spacing w:val="10"/>
                      <w:w w:val="100"/>
                      <w:sz w:val="14"/>
                      <w:vertAlign w:val="baseline"/>
                      <w:lang w:val="es-ES"/>
                    </w:rPr>
                  </w:pPr>
                  <w:r>
                    <w:rPr>
                      <w:rFonts w:ascii="Arial" w:hAnsi="Arial" w:eastAsia="Arial"/>
                      <w:b w:val="true"/>
                      <w:strike w:val="false"/>
                      <w:color w:val="756EA2"/>
                      <w:spacing w:val="10"/>
                      <w:w w:val="100"/>
                      <w:sz w:val="14"/>
                      <w:vertAlign w:val="baseline"/>
                      <w:lang w:val="es-ES"/>
                    </w:rPr>
                    <w:t xml:space="preserve">FAMILIA</w:t>
                  </w:r>
                </w:p>
              </w:txbxContent>
            </v:textbox>
          </v:shape>
        </w:pict>
      </w:r>
      <w:r>
        <w:rPr>
          <w:rFonts w:ascii="Tahoma" w:hAnsi="Tahoma" w:eastAsia="Tahoma"/>
          <w:b w:val="true"/>
          <w:strike w:val="false"/>
          <w:color w:val="756EA2"/>
          <w:spacing w:val="-2"/>
          <w:w w:val="100"/>
          <w:sz w:val="11"/>
          <w:vertAlign w:val="baseline"/>
          <w:lang w:val="es-ES"/>
        </w:rPr>
        <w:t xml:space="preserve">VII PLAN MUNICIPAL DE ADICCIONES</w:t>
      </w:r>
    </w:p>
    <w:p>
      <w:pPr>
        <w:tabs>
          <w:tab w:val="right" w:leader="none" w:pos="2160"/>
        </w:tabs>
        <w:spacing w:before="84" w:after="0" w:line="138" w:lineRule="exact"/>
        <w:ind w:right="0" w:left="0" w:firstLine="0"/>
        <w:jc w:val="left"/>
        <w:textAlignment w:val="baseline"/>
        <w:rPr>
          <w:rFonts w:ascii="Tahoma" w:hAnsi="Tahoma" w:eastAsia="Tahoma"/>
          <w:b w:val="true"/>
          <w:strike w:val="false"/>
          <w:color w:val="756EA2"/>
          <w:spacing w:val="0"/>
          <w:w w:val="100"/>
          <w:sz w:val="11"/>
          <w:vertAlign w:val="baseline"/>
          <w:lang w:val="es-ES"/>
        </w:rPr>
      </w:pPr>
      <w:r>
        <w:pict>
          <v:shapetype id="_x0000_t96" coordsize="21600,21600" o:spt="202" path="m,l,21600r21600,l21600,xe">
            <v:stroke joinstyle="miter"/>
            <v:path gradientshapeok="t" o:connecttype="rect"/>
          </v:shapetype>
          <v:shape id="_x0000_s95" type="#_x0000_t96" filled="f" stroked="f" style="position:absolute;width:114.45pt;height:15.35pt;z-index:-905;margin-left:689.05pt;margin-top:3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453515" cy="194945"/>
                        <wp:docPr id="69" name="Picture"/>
                        <a:graphic>
                          <a:graphicData uri="http://schemas.openxmlformats.org/drawingml/2006/picture">
                            <pic:pic>
                              <pic:nvPicPr>
                                <pic:cNvPr id="70" name="test1"/>
                                <pic:cNvPicPr preferRelativeResize="false"/>
                              </pic:nvPicPr>
                              <pic:blipFill>
                                <a:blip r:embed="drId38"/>
                                <a:stretch>
                                  <a:fillRect/>
                                </a:stretch>
                              </pic:blipFill>
                              <pic:spPr>
                                <a:xfrm>
                                  <a:off x="0" y="0"/>
                                  <a:ext cx="1453515" cy="194945"/>
                                </a:xfrm>
                                <a:prstGeom prst="rect">
                                  <a:avLst/>
                                </a:prstGeom>
                              </pic:spPr>
                            </pic:pic>
                          </a:graphicData>
                        </a:graphic>
                      </wp:inline>
                    </w:drawing>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36.55pt;height:4.2pt;z-index:-904;margin-left:766.9pt;margin-top:40.7pt;mso-wrap-distance-left:0pt;mso-wrap-distance-right:0pt;mso-position-horizontal-relative:page;mso-position-vertical-relative:page">
            <w10:wrap type="square" side="both"/>
            <v:fill opacity="1" o:opacity2="1" recolor="f" rotate="f" type="solid"/>
            <v:textbox inset="0pt, 0pt, 0pt, 0pt">
              <w:txbxContent>
                <w:p>
                  <w:pPr>
                    <w:spacing w:before="34" w:after="0" w:line="44" w:lineRule="exact"/>
                    <w:ind w:right="0" w:left="0" w:firstLine="0"/>
                    <w:jc w:val="left"/>
                    <w:textAlignment w:val="baseline"/>
                    <w:rPr>
                      <w:rFonts w:ascii="Arial" w:hAnsi="Arial" w:eastAsia="Arial"/>
                      <w:b w:val="true"/>
                      <w:strike w:val="false"/>
                      <w:color w:val="756EA2"/>
                      <w:spacing w:val="-14"/>
                      <w:w w:val="100"/>
                      <w:sz w:val="6"/>
                      <w:vertAlign w:val="subscript"/>
                      <w:lang w:val="es-ES"/>
                    </w:rPr>
                  </w:pPr>
                  <w:r>
                    <w:rPr>
                      <w:rFonts w:ascii="Arial" w:hAnsi="Arial" w:eastAsia="Arial"/>
                      <w:b w:val="true"/>
                      <w:strike w:val="false"/>
                      <w:color w:val="756EA2"/>
                      <w:spacing w:val="-14"/>
                      <w:w w:val="100"/>
                      <w:sz w:val="6"/>
                      <w:vertAlign w:val="subscript"/>
                      <w:lang w:val="es-ES"/>
                    </w:rPr>
                    <w:t xml:space="preserve">PLAN MUNI</w:t>
                  </w:r>
                  <w:r>
                    <w:rPr>
                      <w:rFonts w:ascii="Arial" w:hAnsi="Arial" w:eastAsia="Arial"/>
                      <w:b w:val="true"/>
                      <w:strike w:val="false"/>
                      <w:color w:val="756EA2"/>
                      <w:spacing w:val="-14"/>
                      <w:w w:val="100"/>
                      <w:sz w:val="6"/>
                      <w:vertAlign w:val="baseline"/>
                      <w:lang w:val="es-ES"/>
                    </w:rPr>
                    <w:t xml:space="preserve">C</w:t>
                  </w:r>
                  <w:r>
                    <w:rPr>
                      <w:rFonts w:ascii="Arial" w:hAnsi="Arial" w:eastAsia="Arial"/>
                      <w:b w:val="true"/>
                      <w:strike w:val="false"/>
                      <w:color w:val="756EA2"/>
                      <w:spacing w:val="-14"/>
                      <w:w w:val="100"/>
                      <w:sz w:val="6"/>
                      <w:vertAlign w:val="subscript"/>
                      <w:lang w:val="es-ES"/>
                    </w:rPr>
                    <w:t xml:space="preserve">I PALD EADI</w:t>
                  </w:r>
                  <w:r>
                    <w:rPr>
                      <w:rFonts w:ascii="Arial" w:hAnsi="Arial" w:eastAsia="Arial"/>
                      <w:b w:val="true"/>
                      <w:strike w:val="false"/>
                      <w:color w:val="756EA2"/>
                      <w:spacing w:val="-14"/>
                      <w:w w:val="100"/>
                      <w:sz w:val="6"/>
                      <w:vertAlign w:val="baseline"/>
                      <w:lang w:val="es-ES"/>
                    </w:rPr>
                    <w:t xml:space="preserve">CC</w:t>
                  </w:r>
                  <w:r>
                    <w:rPr>
                      <w:rFonts w:ascii="Arial" w:hAnsi="Arial" w:eastAsia="Arial"/>
                      <w:b w:val="true"/>
                      <w:strike w:val="false"/>
                      <w:color w:val="756EA2"/>
                      <w:spacing w:val="-14"/>
                      <w:w w:val="100"/>
                      <w:sz w:val="6"/>
                      <w:vertAlign w:val="subscript"/>
                      <w:lang w:val="es-ES"/>
                    </w:rPr>
                    <w:t xml:space="preserve">I</w:t>
                  </w:r>
                  <w:r>
                    <w:rPr>
                      <w:rFonts w:ascii="Arial" w:hAnsi="Arial" w:eastAsia="Arial"/>
                      <w:b w:val="true"/>
                      <w:strike w:val="false"/>
                      <w:color w:val="756EA2"/>
                      <w:spacing w:val="-14"/>
                      <w:w w:val="100"/>
                      <w:sz w:val="6"/>
                      <w:vertAlign w:val="baseline"/>
                      <w:lang w:val="es-ES"/>
                    </w:rPr>
                    <w:t xml:space="preserve">O</w:t>
                  </w:r>
                  <w:r>
                    <w:rPr>
                      <w:rFonts w:ascii="Arial" w:hAnsi="Arial" w:eastAsia="Arial"/>
                      <w:b w:val="true"/>
                      <w:strike w:val="false"/>
                      <w:color w:val="756EA2"/>
                      <w:spacing w:val="-14"/>
                      <w:w w:val="100"/>
                      <w:sz w:val="6"/>
                      <w:vertAlign w:val="subscript"/>
                      <w:lang w:val="es-ES"/>
                    </w:rPr>
                    <w:t xml:space="preserve">NE</w:t>
                  </w:r>
                  <w:r>
                    <w:rPr>
                      <w:rFonts w:ascii="Arial" w:hAnsi="Arial" w:eastAsia="Arial"/>
                      <w:b w:val="true"/>
                      <w:strike w:val="false"/>
                      <w:color w:val="756EA2"/>
                      <w:spacing w:val="-14"/>
                      <w:w w:val="100"/>
                      <w:sz w:val="6"/>
                      <w:vertAlign w:val="baseline"/>
                      <w:lang w:val="es-ES"/>
                    </w:rPr>
                    <w:t xml:space="preserve"> S</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29.1pt;height:6.9pt;z-index:-903;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br w:type="column"/>
      </w:r>
      <w:r>
        <w:rPr>
          <w:rFonts w:ascii="Tahoma" w:hAnsi="Tahoma" w:eastAsia="Tahoma"/>
          <w:b w:val="true"/>
          <w:strike w:val="false"/>
          <w:color w:val="756EA2"/>
          <w:spacing w:val="0"/>
          <w:w w:val="100"/>
          <w:sz w:val="11"/>
          <w:vertAlign w:val="baseline"/>
          <w:lang w:val="es-ES"/>
        </w:rPr>
        <w:t xml:space="preserve">24	</w:t>
      </w:r>
      <w:r>
        <w:rPr>
          <w:rFonts w:ascii="Arial" w:hAnsi="Arial" w:eastAsia="Arial"/>
          <w:b w:val="true"/>
          <w:strike w:val="false"/>
          <w:color w:val="756EA2"/>
          <w:spacing w:val="0"/>
          <w:w w:val="100"/>
          <w:sz w:val="12"/>
          <w:vertAlign w:val="baseline"/>
          <w:lang w:val="es-ES"/>
        </w:rPr>
        <w:t xml:space="preserve">ESTRATEGIA DE INTERVENCIÓN</w:t>
      </w:r>
    </w:p>
    <w:p>
      <w:pPr>
        <w:pBdr>
          <w:top w:sz="4" w:space="3" w:color="756EA2" w:val="single"/>
          <w:left w:sz="4" w:space="3" w:color="756EA2" w:val="single"/>
          <w:bottom w:sz="4" w:space="3" w:color="756EA2" w:val="single"/>
          <w:right w:sz="4" w:space="0" w:color="756EA2" w:val="single"/>
        </w:pBdr>
        <w:spacing w:before="0" w:after="0" w:line="135" w:lineRule="exact"/>
        <w:ind w:right="0" w:left="72" w:firstLine="0"/>
        <w:jc w:val="left"/>
        <w:textAlignment w:val="baseline"/>
        <w:rPr>
          <w:rFonts w:ascii="Tahoma" w:hAnsi="Tahoma" w:eastAsia="Tahoma"/>
          <w:b w:val="true"/>
          <w:strike w:val="false"/>
          <w:color w:val="756EA2"/>
          <w:spacing w:val="0"/>
          <w:w w:val="100"/>
          <w:sz w:val="11"/>
          <w:vertAlign w:val="baseline"/>
          <w:lang w:val="es-ES"/>
        </w:rPr>
      </w:pPr>
      <w:r>
        <w:br w:type="column"/>
      </w:r>
      <w:r>
        <w:rPr>
          <w:rFonts w:ascii="Tahoma" w:hAnsi="Tahoma" w:eastAsia="Tahoma"/>
          <w:b w:val="true"/>
          <w:strike w:val="false"/>
          <w:color w:val="756EA2"/>
          <w:spacing w:val="0"/>
          <w:w w:val="100"/>
          <w:sz w:val="11"/>
          <w:vertAlign w:val="baseline"/>
          <w:lang w:val="es-ES"/>
        </w:rPr>
        <w:t xml:space="preserve">ÁMBITOS DE INTERVENCIÓN</w:t>
      </w:r>
    </w:p>
    <w:p>
      <w:pPr>
        <w:sectPr>
          <w:type w:val="nextPage"/>
          <w:pgSz w:w="16838" w:h="11909" w:orient="landscape"/>
          <w:pgMar w:bottom="10577" w:top="634" w:right="9595" w:left="763" w:header="720" w:footer="720"/>
          <w:cols w:sep="0" w:num="3" w:space="0" w:equalWidth="0">
            <w:col w:w="2285" w:space="101"/>
            <w:col w:w="2275" w:space="0"/>
            <w:col w:w="1819" w:space="0"/>
          </w:cols>
          <w:titlePg w:val="false"/>
          <w:textDirection w:val="lrTb"/>
        </w:sectPr>
      </w:pPr>
    </w:p>
    <w:p>
      <w:pPr>
        <w:spacing w:before="1"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pict>
          <v:shapetype id="_x0000_t99" coordsize="21600,21600" o:spt="202" path="m,l,21600r21600,l21600,xe">
            <v:stroke joinstyle="miter"/>
            <v:path gradientshapeok="t" o:connecttype="rect"/>
          </v:shapetype>
          <v:shape id="_x0000_s98" type="#_x0000_t99" filled="f" stroked="f" style="position:absolute;width:766pt;height:514.85pt;z-index:-902;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761.55pt;height:16.1pt;z-index:-901;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1819"/>
                    <w:gridCol w:w="8741"/>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25</w:t>
                        </w:r>
                      </w:p>
                    </w:tc>
                    <w:tc>
                      <w:tcPr>
                        <w:tcW w:w="4671" w:type="auto"/>
                        <w:gridSpan w:val="1"/>
                        <w:tcBorders>
                          <w:top w:val="single" w:sz="4" w:color="756EA2"/>
                          <w:left w:val="single" w:sz="4" w:color="756EA2"/>
                          <w:bottom w:val="single" w:sz="4" w:color="756EA2"/>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6490" w:type="auto"/>
                        <w:gridSpan w:val="1"/>
                        <w:tcBorders>
                          <w:top w:val="single" w:sz="4" w:color="756EA2"/>
                          <w:left w:val="none" w:sz="0" w:color="000000"/>
                          <w:bottom w:val="single" w:sz="4" w:color="756EA2"/>
                          <w:right w:val="none" w:sz="0" w:color="000000"/>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ÁMBITOS DE INTERVENCIÓN</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567.4pt;height:125.9pt;z-index:-900;margin-left:83.5pt;margin-top:47.8pt;mso-wrap-distance-left:0pt;mso-wrap-distance-right:0pt;mso-position-horizontal-relative:page;mso-position-vertical-relative:page">
            <w10:wrap type="square" side="both"/>
            <v:fill opacity="1" o:opacity2="1" recolor="f" rotate="f" type="solid"/>
            <v:textbox inset="0pt, 0pt, 0pt, 0pt">
              <w:txbxContent>
                <w:p>
                  <w:pPr>
                    <w:spacing w:before="628" w:after="0" w:line="20" w:lineRule="exact"/>
                  </w:pPr>
                </w:p>
                <w:tbl>
                  <w:tblPr>
                    <w:jc w:val="left"/>
                    <w:tblLayout w:type="fixed"/>
                    <w:tblCellMar>
                      <w:left w:w="0" w:type="dxa"/>
                      <w:right w:w="0" w:type="dxa"/>
                    </w:tblCellMar>
                  </w:tblPr>
                  <w:tblGrid>
                    <w:gridCol w:w="2892"/>
                    <w:gridCol w:w="4496"/>
                    <w:gridCol w:w="3960"/>
                  </w:tblGrid>
                  <w:tr>
                    <w:trPr>
                      <w:trHeight w:val="1257" w:hRule="exact"/>
                    </w:trPr>
                    <w:tc>
                      <w:tcPr>
                        <w:tcW w:w="2892" w:type="auto"/>
                        <w:gridSpan w:val="1"/>
                        <w:tcBorders>
                          <w:top w:val="none" w:sz="0" w:color="000000"/>
                          <w:left w:val="none" w:sz="0" w:color="000000"/>
                          <w:bottom w:val="none" w:sz="0" w:color="000000"/>
                          <w:right w:val="none" w:sz="0" w:color="000000"/>
                        </w:tcBorders>
                        <w:textDirection w:val="lrTb"/>
                        <w:vAlign w:val="top"/>
                      </w:tcPr>
                      <w:p>
                        <w:pPr>
                          <w:spacing w:before="14" w:after="0" w:line="240" w:lineRule="auto"/>
                          <w:ind w:right="0" w:left="0"/>
                          <w:jc w:val="left"/>
                          <w:textAlignment w:val="baseline"/>
                        </w:pPr>
                        <w:r>
                          <w:drawing>
                            <wp:inline>
                              <wp:extent cx="463550" cy="789305"/>
                              <wp:docPr id="71" name="Picture"/>
                              <a:graphic>
                                <a:graphicData uri="http://schemas.openxmlformats.org/drawingml/2006/picture">
                                  <pic:pic>
                                    <pic:nvPicPr>
                                      <pic:cNvPr id="72" name="test1"/>
                                      <pic:cNvPicPr preferRelativeResize="false"/>
                                    </pic:nvPicPr>
                                    <pic:blipFill>
                                      <a:blip r:embed="drId39"/>
                                      <a:stretch>
                                        <a:fillRect/>
                                      </a:stretch>
                                    </pic:blipFill>
                                    <pic:spPr>
                                      <a:xfrm>
                                        <a:off x="0" y="0"/>
                                        <a:ext cx="463550" cy="789305"/>
                                      </a:xfrm>
                                      <a:prstGeom prst="rect">
                                        <a:avLst/>
                                      </a:prstGeom>
                                    </pic:spPr>
                                  </pic:pic>
                                </a:graphicData>
                              </a:graphic>
                            </wp:inline>
                          </w:drawing>
                        </w:r>
                      </w:p>
                    </w:tc>
                    <w:tc>
                      <w:tcPr>
                        <w:tcW w:w="7388" w:type="auto"/>
                        <w:gridSpan w:val="1"/>
                        <w:tcBorders>
                          <w:top w:val="none" w:sz="0" w:color="000000"/>
                          <w:left w:val="none" w:sz="0" w:color="000000"/>
                          <w:bottom w:val="none" w:sz="0" w:color="000000"/>
                          <w:right w:val="none" w:sz="0" w:color="000000"/>
                        </w:tcBorders>
                        <w:textDirection w:val="lrTb"/>
                        <w:vAlign w:val="top"/>
                      </w:tcPr>
                      <w:p>
                        <w:pPr>
                          <w:spacing w:before="14" w:after="139" w:line="240" w:lineRule="auto"/>
                          <w:ind w:right="0" w:left="1711"/>
                          <w:jc w:val="left"/>
                          <w:textAlignment w:val="baseline"/>
                        </w:pPr>
                        <w:r>
                          <w:drawing>
                            <wp:inline>
                              <wp:extent cx="615950" cy="424180"/>
                              <wp:docPr id="73" name="Picture"/>
                              <a:graphic>
                                <a:graphicData uri="http://schemas.openxmlformats.org/drawingml/2006/picture">
                                  <pic:pic>
                                    <pic:nvPicPr>
                                      <pic:cNvPr id="74" name="test1"/>
                                      <pic:cNvPicPr preferRelativeResize="false"/>
                                    </pic:nvPicPr>
                                    <pic:blipFill>
                                      <a:blip r:embed="drId40"/>
                                      <a:stretch>
                                        <a:fillRect/>
                                      </a:stretch>
                                    </pic:blipFill>
                                    <pic:spPr>
                                      <a:xfrm>
                                        <a:off x="0" y="0"/>
                                        <a:ext cx="615950" cy="424180"/>
                                      </a:xfrm>
                                      <a:prstGeom prst="rect">
                                        <a:avLst/>
                                      </a:prstGeom>
                                    </pic:spPr>
                                  </pic:pic>
                                </a:graphicData>
                              </a:graphic>
                            </wp:inline>
                          </w:drawing>
                        </w:r>
                      </w:p>
                    </w:tc>
                    <w:tc>
                      <w:tcPr>
                        <w:tcW w:w="11348" w:type="auto"/>
                        <w:gridSpan w:val="1"/>
                        <w:tcBorders>
                          <w:top w:val="none" w:sz="0" w:color="000000"/>
                          <w:left w:val="none" w:sz="0" w:color="000000"/>
                          <w:bottom w:val="none" w:sz="0" w:color="000000"/>
                          <w:right w:val="none" w:sz="0" w:color="000000"/>
                        </w:tcBorders>
                        <w:textDirection w:val="lrTb"/>
                        <w:vAlign w:val="top"/>
                      </w:tcPr>
                      <w:p>
                        <w:pPr>
                          <w:spacing w:before="14" w:after="34" w:line="240" w:lineRule="auto"/>
                          <w:ind w:right="1296" w:left="0"/>
                          <w:jc w:val="right"/>
                          <w:textAlignment w:val="baseline"/>
                        </w:pPr>
                        <w:r>
                          <w:drawing>
                            <wp:inline>
                              <wp:extent cx="539115" cy="612775"/>
                              <wp:docPr id="75" name="Picture"/>
                              <a:graphic>
                                <a:graphicData uri="http://schemas.openxmlformats.org/drawingml/2006/picture">
                                  <pic:pic>
                                    <pic:nvPicPr>
                                      <pic:cNvPr id="76" name="test1"/>
                                      <pic:cNvPicPr preferRelativeResize="false"/>
                                    </pic:nvPicPr>
                                    <pic:blipFill>
                                      <a:blip r:embed="drId41"/>
                                      <a:stretch>
                                        <a:fillRect/>
                                      </a:stretch>
                                    </pic:blipFill>
                                    <pic:spPr>
                                      <a:xfrm>
                                        <a:off x="0" y="0"/>
                                        <a:ext cx="539115" cy="612775"/>
                                      </a:xfrm>
                                      <a:prstGeom prst="rect">
                                        <a:avLst/>
                                      </a:prstGeom>
                                    </pic:spPr>
                                  </pic:pic>
                                </a:graphicData>
                              </a:graphic>
                            </wp:inline>
                          </w:drawing>
                        </w:r>
                      </w:p>
                    </w:tc>
                  </w:tr>
                  <w:tr>
                    <w:trPr>
                      <w:trHeight w:val="397" w:hRule="exact"/>
                    </w:trPr>
                    <w:tc>
                      <w:tcPr>
                        <w:tcW w:w="2892" w:type="auto"/>
                        <w:gridSpan w:val="1"/>
                        <w:tcBorders>
                          <w:top w:val="none" w:sz="0" w:color="000000"/>
                          <w:left w:val="none" w:sz="0" w:color="000000"/>
                          <w:bottom w:val="none" w:sz="0" w:color="000000"/>
                          <w:right w:val="none" w:sz="0" w:color="000000"/>
                        </w:tcBorders>
                        <w:textDirection w:val="lrTb"/>
                        <w:vAlign w:val="center"/>
                      </w:tcPr>
                      <w:p>
                        <w:pPr>
                          <w:spacing w:before="152" w:after="0" w:line="241" w:lineRule="exact"/>
                          <w:ind w:right="1730" w:left="0" w:firstLine="0"/>
                          <w:jc w:val="right"/>
                          <w:textAlignment w:val="baseline"/>
                          <w:rPr>
                            <w:rFonts w:ascii="Arial Narrow" w:hAnsi="Arial Narrow" w:eastAsia="Arial Narrow"/>
                            <w:b w:val="true"/>
                            <w:strike w:val="false"/>
                            <w:color w:val="756EA2"/>
                            <w:spacing w:val="0"/>
                            <w:w w:val="100"/>
                            <w:sz w:val="23"/>
                            <w:vertAlign w:val="baseline"/>
                            <w:lang w:val="es-ES"/>
                          </w:rPr>
                        </w:pPr>
                        <w:r>
                          <w:rPr>
                            <w:rFonts w:ascii="Arial Narrow" w:hAnsi="Arial Narrow" w:eastAsia="Arial Narrow"/>
                            <w:b w:val="true"/>
                            <w:strike w:val="false"/>
                            <w:color w:val="756EA2"/>
                            <w:spacing w:val="0"/>
                            <w:w w:val="100"/>
                            <w:sz w:val="23"/>
                            <w:vertAlign w:val="baseline"/>
                            <w:lang w:val="es-ES"/>
                          </w:rPr>
                          <w:t xml:space="preserve">EDUCATIVO</w:t>
                        </w:r>
                      </w:p>
                    </w:tc>
                    <w:tc>
                      <w:tcPr>
                        <w:tcW w:w="7388" w:type="auto"/>
                        <w:gridSpan w:val="1"/>
                        <w:tcBorders>
                          <w:top w:val="none" w:sz="0" w:color="000000"/>
                          <w:left w:val="none" w:sz="0" w:color="000000"/>
                          <w:bottom w:val="none" w:sz="0" w:color="000000"/>
                          <w:right w:val="none" w:sz="0" w:color="000000"/>
                        </w:tcBorders>
                        <w:textDirection w:val="lrTb"/>
                        <w:vAlign w:val="center"/>
                      </w:tcPr>
                      <w:p>
                        <w:pPr>
                          <w:spacing w:before="152" w:after="0" w:line="241" w:lineRule="exact"/>
                          <w:ind w:right="1964" w:left="0" w:firstLine="0"/>
                          <w:jc w:val="right"/>
                          <w:textAlignment w:val="baseline"/>
                          <w:rPr>
                            <w:rFonts w:ascii="Arial Narrow" w:hAnsi="Arial Narrow" w:eastAsia="Arial Narrow"/>
                            <w:b w:val="true"/>
                            <w:strike w:val="false"/>
                            <w:color w:val="756EA2"/>
                            <w:spacing w:val="0"/>
                            <w:w w:val="100"/>
                            <w:sz w:val="23"/>
                            <w:vertAlign w:val="baseline"/>
                            <w:lang w:val="es-ES"/>
                          </w:rPr>
                        </w:pPr>
                        <w:r>
                          <w:rPr>
                            <w:rFonts w:ascii="Arial Narrow" w:hAnsi="Arial Narrow" w:eastAsia="Arial Narrow"/>
                            <w:b w:val="true"/>
                            <w:strike w:val="false"/>
                            <w:color w:val="756EA2"/>
                            <w:spacing w:val="0"/>
                            <w:w w:val="100"/>
                            <w:sz w:val="23"/>
                            <w:vertAlign w:val="baseline"/>
                            <w:lang w:val="es-ES"/>
                          </w:rPr>
                          <w:t xml:space="preserve">FAMILIA</w:t>
                        </w:r>
                      </w:p>
                    </w:tc>
                    <w:tc>
                      <w:tcPr>
                        <w:tcW w:w="11348" w:type="auto"/>
                        <w:gridSpan w:val="1"/>
                        <w:tcBorders>
                          <w:top w:val="none" w:sz="0" w:color="000000"/>
                          <w:left w:val="none" w:sz="0" w:color="000000"/>
                          <w:bottom w:val="none" w:sz="0" w:color="000000"/>
                          <w:right w:val="none" w:sz="0" w:color="000000"/>
                        </w:tcBorders>
                        <w:textDirection w:val="lrTb"/>
                        <w:vAlign w:val="center"/>
                      </w:tcPr>
                      <w:p>
                        <w:pPr>
                          <w:spacing w:before="152" w:after="0" w:line="241" w:lineRule="exact"/>
                          <w:ind w:right="5" w:left="0" w:firstLine="0"/>
                          <w:jc w:val="right"/>
                          <w:textAlignment w:val="baseline"/>
                          <w:rPr>
                            <w:rFonts w:ascii="Arial Narrow" w:hAnsi="Arial Narrow" w:eastAsia="Arial Narrow"/>
                            <w:b w:val="true"/>
                            <w:strike w:val="false"/>
                            <w:color w:val="756EA2"/>
                            <w:spacing w:val="0"/>
                            <w:w w:val="100"/>
                            <w:sz w:val="23"/>
                            <w:vertAlign w:val="baseline"/>
                            <w:lang w:val="es-ES"/>
                          </w:rPr>
                        </w:pPr>
                        <w:r>
                          <w:rPr>
                            <w:rFonts w:ascii="Arial Narrow" w:hAnsi="Arial Narrow" w:eastAsia="Arial Narrow"/>
                            <w:b w:val="true"/>
                            <w:strike w:val="false"/>
                            <w:color w:val="756EA2"/>
                            <w:spacing w:val="0"/>
                            <w:w w:val="100"/>
                            <w:sz w:val="23"/>
                            <w:vertAlign w:val="baseline"/>
                            <w:lang w:val="es-ES"/>
                          </w:rPr>
                          <w:t xml:space="preserve">SOCIO-COMUNITARIO</w:t>
                        </w:r>
                      </w:p>
                    </w:tc>
                  </w:tr>
                </w:tbl>
                <w:p>
                  <w:pPr>
                    <w:spacing w:before="0" w:after="196" w:line="20" w:lineRule="exact"/>
                  </w:pP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29.1pt;height:6.9pt;z-index:-899;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Tahoma" w:hAnsi="Tahoma" w:eastAsia="Tahoma"/>
          <w:strike w:val="false"/>
          <w:color w:val="000000"/>
          <w:spacing w:val="0"/>
          <w:w w:val="100"/>
          <w:sz w:val="17"/>
          <w:vertAlign w:val="baseline"/>
          <w:lang w:val="es-ES"/>
        </w:rPr>
        <w:t xml:space="preserve">La tendencia hacia la normalización del consumo lúdico de drogas, -así como la permisividad al consumo de al</w:t>
        <w:softHyphen/>
      </w:r>
      <w:r>
        <w:rPr>
          <w:rFonts w:ascii="Tahoma" w:hAnsi="Tahoma" w:eastAsia="Tahoma"/>
          <w:strike w:val="false"/>
          <w:color w:val="000000"/>
          <w:spacing w:val="0"/>
          <w:w w:val="100"/>
          <w:sz w:val="17"/>
          <w:vertAlign w:val="baseline"/>
          <w:lang w:val="es-ES"/>
        </w:rPr>
        <w:t xml:space="preserve">cohol y tabaco-, la presencia del policonsumo, la apari</w:t>
        <w:softHyphen/>
      </w:r>
      <w:r>
        <w:rPr>
          <w:rFonts w:ascii="Tahoma" w:hAnsi="Tahoma" w:eastAsia="Tahoma"/>
          <w:strike w:val="false"/>
          <w:color w:val="000000"/>
          <w:spacing w:val="0"/>
          <w:w w:val="100"/>
          <w:sz w:val="17"/>
          <w:vertAlign w:val="baseline"/>
          <w:lang w:val="es-ES"/>
        </w:rPr>
        <w:t xml:space="preserve">ción de nuevas drogas emergentes y de otras conductas adictivas, hacen necesario</w:t>
      </w:r>
      <w:r>
        <w:rPr>
          <w:rFonts w:ascii="Arial Narrow" w:hAnsi="Arial Narrow" w:eastAsia="Arial Narrow"/>
          <w:b w:val="true"/>
          <w:strike w:val="false"/>
          <w:color w:val="756EA2"/>
          <w:spacing w:val="0"/>
          <w:w w:val="100"/>
          <w:sz w:val="19"/>
          <w:vertAlign w:val="baseline"/>
          <w:lang w:val="es-ES"/>
        </w:rPr>
        <w:t xml:space="preserve"> implementar actuaciones de prevención para afrontar la presión del entorno y favo</w:t>
        <w:softHyphen/>
      </w:r>
      <w:r>
        <w:rPr>
          <w:rFonts w:ascii="Arial Narrow" w:hAnsi="Arial Narrow" w:eastAsia="Arial Narrow"/>
          <w:b w:val="true"/>
          <w:strike w:val="false"/>
          <w:color w:val="756EA2"/>
          <w:spacing w:val="0"/>
          <w:w w:val="100"/>
          <w:sz w:val="19"/>
          <w:vertAlign w:val="baseline"/>
          <w:lang w:val="es-ES"/>
        </w:rPr>
        <w:t xml:space="preserve">recer la autoprotección frente al consumo de drogas</w:t>
      </w:r>
      <w:r>
        <w:rPr>
          <w:rFonts w:ascii="Tahoma" w:hAnsi="Tahoma" w:eastAsia="Tahoma"/>
          <w:strike w:val="false"/>
          <w:color w:val="000000"/>
          <w:spacing w:val="0"/>
          <w:w w:val="100"/>
          <w:sz w:val="17"/>
          <w:vertAlign w:val="baseline"/>
          <w:lang w:val="es-ES"/>
        </w:rPr>
        <w:t xml:space="preserve"> y otras conductas de riesgo, así como la identificación y atención temprana para la promoción de la responsabili</w:t>
        <w:softHyphen/>
      </w:r>
      <w:r>
        <w:rPr>
          <w:rFonts w:ascii="Tahoma" w:hAnsi="Tahoma" w:eastAsia="Tahoma"/>
          <w:strike w:val="false"/>
          <w:color w:val="000000"/>
          <w:spacing w:val="0"/>
          <w:w w:val="100"/>
          <w:sz w:val="17"/>
          <w:vertAlign w:val="baseline"/>
          <w:lang w:val="es-ES"/>
        </w:rPr>
        <w:t xml:space="preserve">dad y estilos de vida saludables.</w:t>
      </w:r>
    </w:p>
    <w:p>
      <w:pPr>
        <w:spacing w:before="216"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centro educativo como espacio donde se compatibili-za el desarrollo personal y académico sirve como vector para favorecer la educación para la salud, adquirir valo</w:t>
        <w:softHyphen/>
      </w:r>
      <w:r>
        <w:rPr>
          <w:rFonts w:ascii="Tahoma" w:hAnsi="Tahoma" w:eastAsia="Tahoma"/>
          <w:strike w:val="false"/>
          <w:color w:val="000000"/>
          <w:spacing w:val="0"/>
          <w:w w:val="100"/>
          <w:sz w:val="17"/>
          <w:vertAlign w:val="baseline"/>
          <w:lang w:val="es-ES"/>
        </w:rPr>
        <w:t xml:space="preserve">res, implicar a la familia, promover la conciencia social de los riesgos y daños provocados por las distintas adic</w:t>
        <w:softHyphen/>
      </w:r>
      <w:r>
        <w:rPr>
          <w:rFonts w:ascii="Tahoma" w:hAnsi="Tahoma" w:eastAsia="Tahoma"/>
          <w:strike w:val="false"/>
          <w:color w:val="000000"/>
          <w:spacing w:val="0"/>
          <w:w w:val="100"/>
          <w:sz w:val="17"/>
          <w:vertAlign w:val="baseline"/>
          <w:lang w:val="es-ES"/>
        </w:rPr>
        <w:t xml:space="preserve">ciones, la generación de capacidades para potenciar que puedan desenvolverse de forma segura en su entorno cercano y la detección temprana de situaciones de riesgo mediante la participación activa.</w:t>
      </w:r>
    </w:p>
    <w:p>
      <w:pPr>
        <w:spacing w:before="1" w:after="0" w:line="215" w:lineRule="exact"/>
        <w:ind w:right="0" w:left="0" w:firstLine="0"/>
        <w:jc w:val="both"/>
        <w:textAlignment w:val="baseline"/>
        <w:rPr>
          <w:rFonts w:ascii="Tahoma" w:hAnsi="Tahoma" w:eastAsia="Tahoma"/>
          <w:strike w:val="false"/>
          <w:color w:val="000000"/>
          <w:spacing w:val="-1"/>
          <w:w w:val="100"/>
          <w:sz w:val="17"/>
          <w:vertAlign w:val="baseline"/>
          <w:lang w:val="es-ES"/>
        </w:rPr>
      </w:pPr>
      <w:r>
        <w:br w:type="column"/>
      </w:r>
      <w:r>
        <w:rPr>
          <w:rFonts w:ascii="Tahoma" w:hAnsi="Tahoma" w:eastAsia="Tahoma"/>
          <w:strike w:val="false"/>
          <w:color w:val="000000"/>
          <w:spacing w:val="-1"/>
          <w:w w:val="100"/>
          <w:sz w:val="17"/>
          <w:vertAlign w:val="baseline"/>
          <w:lang w:val="es-ES"/>
        </w:rPr>
        <w:t xml:space="preserve">Es un núcleo insustituible en la prevención, como tal, es el primer agente de socialización del entorno de menores y adolescentes donde se adquieren los primeros conoci</w:t>
        <w:softHyphen/>
      </w:r>
      <w:r>
        <w:rPr>
          <w:rFonts w:ascii="Tahoma" w:hAnsi="Tahoma" w:eastAsia="Tahoma"/>
          <w:strike w:val="false"/>
          <w:color w:val="000000"/>
          <w:spacing w:val="-1"/>
          <w:w w:val="100"/>
          <w:sz w:val="17"/>
          <w:vertAlign w:val="baseline"/>
          <w:lang w:val="es-ES"/>
        </w:rPr>
        <w:t xml:space="preserve">mientos y valores, así como modelos de comportamiento que los acompañan a lo largo de su desarrollo. El marco de convivencia y aprendizaje en la</w:t>
      </w:r>
      <w:r>
        <w:rPr>
          <w:rFonts w:ascii="Arial Narrow" w:hAnsi="Arial Narrow" w:eastAsia="Arial Narrow"/>
          <w:b w:val="true"/>
          <w:strike w:val="false"/>
          <w:color w:val="756EA2"/>
          <w:spacing w:val="-1"/>
          <w:w w:val="100"/>
          <w:sz w:val="19"/>
          <w:vertAlign w:val="baseline"/>
          <w:lang w:val="es-ES"/>
        </w:rPr>
        <w:t xml:space="preserve"> familia es una clave fundamental para hacer frente a los problemas persona</w:t>
        <w:softHyphen/>
      </w:r>
      <w:r>
        <w:rPr>
          <w:rFonts w:ascii="Arial Narrow" w:hAnsi="Arial Narrow" w:eastAsia="Arial Narrow"/>
          <w:b w:val="true"/>
          <w:strike w:val="false"/>
          <w:color w:val="756EA2"/>
          <w:spacing w:val="-1"/>
          <w:w w:val="100"/>
          <w:sz w:val="19"/>
          <w:vertAlign w:val="baseline"/>
          <w:lang w:val="es-ES"/>
        </w:rPr>
        <w:t xml:space="preserve">les, grupales y específicamente los ligados al consumo de drogas, y adicciones comportamentales</w:t>
      </w:r>
      <w:r>
        <w:rPr>
          <w:rFonts w:ascii="Tahoma" w:hAnsi="Tahoma" w:eastAsia="Tahoma"/>
          <w:strike w:val="false"/>
          <w:color w:val="000000"/>
          <w:spacing w:val="-1"/>
          <w:w w:val="100"/>
          <w:sz w:val="17"/>
          <w:vertAlign w:val="baseline"/>
          <w:lang w:val="es-ES"/>
        </w:rPr>
        <w:t xml:space="preserve"> (juego y uso compulsivo de Internet). Asimismo, en este ámbito tam</w:t>
        <w:softHyphen/>
      </w:r>
      <w:r>
        <w:rPr>
          <w:rFonts w:ascii="Tahoma" w:hAnsi="Tahoma" w:eastAsia="Tahoma"/>
          <w:strike w:val="false"/>
          <w:color w:val="000000"/>
          <w:spacing w:val="-1"/>
          <w:w w:val="100"/>
          <w:sz w:val="17"/>
          <w:vertAlign w:val="baseline"/>
          <w:lang w:val="es-ES"/>
        </w:rPr>
        <w:t xml:space="preserve">bién se incluye la sensibilización y formación a madres y padres sobre la importancia de su rol en la prevención.</w:t>
      </w:r>
    </w:p>
    <w:p>
      <w:pPr>
        <w:spacing w:before="1" w:after="528" w:line="216" w:lineRule="exact"/>
        <w:ind w:right="0" w:left="0" w:firstLine="0"/>
        <w:jc w:val="both"/>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Persigue el desarrollo de actuaciones de prevención de adicciones dirigidas a menores, jóvenes, familias, muje</w:t>
        <w:softHyphen/>
      </w:r>
      <w:r>
        <w:rPr>
          <w:rFonts w:ascii="Tahoma" w:hAnsi="Tahoma" w:eastAsia="Tahoma"/>
          <w:strike w:val="false"/>
          <w:color w:val="000000"/>
          <w:spacing w:val="0"/>
          <w:w w:val="100"/>
          <w:sz w:val="17"/>
          <w:vertAlign w:val="baseline"/>
          <w:lang w:val="es-ES"/>
        </w:rPr>
        <w:t xml:space="preserve">res y población en general, a través de los</w:t>
      </w:r>
      <w:r>
        <w:rPr>
          <w:rFonts w:ascii="Arial Narrow" w:hAnsi="Arial Narrow" w:eastAsia="Arial Narrow"/>
          <w:b w:val="true"/>
          <w:strike w:val="false"/>
          <w:color w:val="756EA2"/>
          <w:spacing w:val="0"/>
          <w:w w:val="100"/>
          <w:sz w:val="19"/>
          <w:vertAlign w:val="baseline"/>
          <w:lang w:val="es-ES"/>
        </w:rPr>
        <w:t xml:space="preserve"> espacios de participación activa existentes en las distintas zonas </w:t>
      </w:r>
      <w:r>
        <w:rPr>
          <w:rFonts w:ascii="Tahoma" w:hAnsi="Tahoma" w:eastAsia="Tahoma"/>
          <w:strike w:val="false"/>
          <w:color w:val="000000"/>
          <w:spacing w:val="0"/>
          <w:w w:val="100"/>
          <w:sz w:val="17"/>
          <w:vertAlign w:val="baseline"/>
          <w:lang w:val="es-ES"/>
        </w:rPr>
        <w:t xml:space="preserve">en las que se está interviniendo a nivel de programas comunitarios</w:t>
      </w:r>
      <w:r>
        <w:rPr>
          <w:rFonts w:ascii="Arial Narrow" w:hAnsi="Arial Narrow" w:eastAsia="Arial Narrow"/>
          <w:b w:val="true"/>
          <w:strike w:val="false"/>
          <w:color w:val="756EA2"/>
          <w:spacing w:val="0"/>
          <w:w w:val="100"/>
          <w:sz w:val="19"/>
          <w:vertAlign w:val="baseline"/>
          <w:lang w:val="es-ES"/>
        </w:rPr>
        <w:t xml:space="preserve"> y donde están representados todos los actores del territorio</w:t>
      </w:r>
      <w:r>
        <w:rPr>
          <w:rFonts w:ascii="Tahoma" w:hAnsi="Tahoma" w:eastAsia="Tahoma"/>
          <w:strike w:val="false"/>
          <w:color w:val="000000"/>
          <w:spacing w:val="0"/>
          <w:w w:val="100"/>
          <w:sz w:val="17"/>
          <w:vertAlign w:val="baseline"/>
          <w:lang w:val="es-ES"/>
        </w:rPr>
        <w:t xml:space="preserve"> como son la administración local, las entidades privadas, los agentes sociales y los vecinos y vecinas.</w:t>
      </w:r>
    </w:p>
    <w:p>
      <w:pPr>
        <w:spacing w:before="0" w:after="159" w:line="240" w:lineRule="auto"/>
        <w:ind w:right="2883" w:left="12"/>
        <w:jc w:val="left"/>
        <w:textAlignment w:val="baseline"/>
      </w:pPr>
      <w:r>
        <w:drawing>
          <wp:inline>
            <wp:extent cx="904875" cy="524510"/>
            <wp:docPr id="77" name="Picture"/>
            <a:graphic>
              <a:graphicData uri="http://schemas.openxmlformats.org/drawingml/2006/picture">
                <pic:pic>
                  <pic:nvPicPr>
                    <pic:cNvPr id="78" name="test1"/>
                    <pic:cNvPicPr preferRelativeResize="false"/>
                  </pic:nvPicPr>
                  <pic:blipFill>
                    <a:blip r:embed="drId42"/>
                    <a:stretch>
                      <a:fillRect/>
                    </a:stretch>
                  </pic:blipFill>
                  <pic:spPr>
                    <a:xfrm>
                      <a:off x="0" y="0"/>
                      <a:ext cx="904875" cy="524510"/>
                    </a:xfrm>
                    <a:prstGeom prst="rect">
                      <a:avLst/>
                    </a:prstGeom>
                  </pic:spPr>
                </pic:pic>
              </a:graphicData>
            </a:graphic>
          </wp:inline>
        </w:drawing>
      </w:r>
    </w:p>
    <w:p>
      <w:pPr>
        <w:spacing w:before="12" w:after="198" w:line="254" w:lineRule="exact"/>
        <w:ind w:right="0" w:left="0" w:firstLine="0"/>
        <w:jc w:val="left"/>
        <w:textAlignment w:val="baseline"/>
        <w:rPr>
          <w:rFonts w:ascii="Arial Narrow" w:hAnsi="Arial Narrow" w:eastAsia="Arial Narrow"/>
          <w:b w:val="true"/>
          <w:strike w:val="false"/>
          <w:color w:val="756EA2"/>
          <w:spacing w:val="1"/>
          <w:w w:val="100"/>
          <w:sz w:val="23"/>
          <w:vertAlign w:val="baseline"/>
          <w:lang w:val="es-ES"/>
        </w:rPr>
      </w:pPr>
      <w:r>
        <w:rPr>
          <w:rFonts w:ascii="Arial Narrow" w:hAnsi="Arial Narrow" w:eastAsia="Arial Narrow"/>
          <w:b w:val="true"/>
          <w:strike w:val="false"/>
          <w:color w:val="756EA2"/>
          <w:spacing w:val="1"/>
          <w:w w:val="100"/>
          <w:sz w:val="23"/>
          <w:vertAlign w:val="baseline"/>
          <w:lang w:val="es-ES"/>
        </w:rPr>
        <w:t xml:space="preserve">LABORAL</w:t>
      </w:r>
    </w:p>
    <w:p>
      <w:pPr>
        <w:spacing w:before="6" w:after="0" w:line="215"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Desde este ámbito, las acciones preventivas se orientan a la implementación de actuaciones transversales que contribuyan directamente a una mejora de las problemá</w:t>
        <w:softHyphen/>
      </w:r>
      <w:r>
        <w:rPr>
          <w:rFonts w:ascii="Tahoma" w:hAnsi="Tahoma" w:eastAsia="Tahoma"/>
          <w:strike w:val="false"/>
          <w:color w:val="000000"/>
          <w:spacing w:val="0"/>
          <w:w w:val="100"/>
          <w:sz w:val="17"/>
          <w:vertAlign w:val="baseline"/>
          <w:lang w:val="es-ES"/>
        </w:rPr>
        <w:t xml:space="preserve">ticas con tendencia a producirse en el entorno laboral. Es decir,</w:t>
      </w:r>
      <w:r>
        <w:rPr>
          <w:rFonts w:ascii="Arial Narrow" w:hAnsi="Arial Narrow" w:eastAsia="Arial Narrow"/>
          <w:b w:val="true"/>
          <w:strike w:val="false"/>
          <w:color w:val="756EA2"/>
          <w:spacing w:val="0"/>
          <w:w w:val="100"/>
          <w:sz w:val="19"/>
          <w:vertAlign w:val="baseline"/>
          <w:lang w:val="es-ES"/>
        </w:rPr>
        <w:t xml:space="preserve"> la promoción de hábitos de vida saludable y alternativas sanas de ocio pueden contribuir a reducir los riesgos laborales o problemas de salud o de convi</w:t>
        <w:softHyphen/>
      </w:r>
      <w:r>
        <w:rPr>
          <w:rFonts w:ascii="Arial Narrow" w:hAnsi="Arial Narrow" w:eastAsia="Arial Narrow"/>
          <w:b w:val="true"/>
          <w:strike w:val="false"/>
          <w:color w:val="756EA2"/>
          <w:spacing w:val="0"/>
          <w:w w:val="100"/>
          <w:sz w:val="19"/>
          <w:vertAlign w:val="baseline"/>
          <w:lang w:val="es-ES"/>
        </w:rPr>
        <w:t xml:space="preserve">vencia laboral.</w:t>
      </w:r>
    </w:p>
    <w:p>
      <w:pPr>
        <w:sectPr>
          <w:type w:val="nextPage"/>
          <w:pgSz w:w="16838" w:h="11909" w:orient="landscape"/>
          <w:pgMar w:bottom="2368" w:top="3474" w:right="1648" w:left="1670" w:header="720" w:footer="720"/>
          <w:cols w:sep="0" w:num="3" w:space="0" w:equalWidth="0">
            <w:col w:w="4320" w:space="280"/>
            <w:col w:w="4320" w:space="280"/>
            <w:col w:w="4320" w:space="0"/>
          </w:cols>
          <w:titlePg w:val="false"/>
          <w:textDirection w:val="lrTb"/>
        </w:sectPr>
      </w:pPr>
    </w:p>
    <w:p>
      <w:pPr>
        <w:spacing w:before="681" w:after="379" w:line="240" w:lineRule="auto"/>
        <w:ind w:right="3424" w:left="1857"/>
        <w:jc w:val="left"/>
        <w:textAlignment w:val="baseline"/>
      </w:pPr>
      <w:r>
        <w:drawing>
          <wp:inline>
            <wp:extent cx="6245225" cy="1429385"/>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6245225" cy="1429385"/>
                    </a:xfrm>
                    <a:prstGeom prst="rect">
                      <a:avLst/>
                    </a:prstGeom>
                  </pic:spPr>
                </pic:pic>
              </a:graphicData>
            </a:graphic>
          </wp:inline>
        </w:drawing>
      </w:r>
    </w:p>
    <w:p>
      <w:pPr>
        <w:spacing w:before="681" w:after="379" w:line="240" w:lineRule="auto"/>
        <w:sectPr>
          <w:type w:val="nextPage"/>
          <w:pgSz w:w="16838" w:h="11909" w:orient="landscape"/>
          <w:pgMar w:bottom="280" w:top="936" w:right="857" w:left="865" w:header="720" w:footer="720"/>
          <w:titlePg w:val="false"/>
          <w:textDirection w:val="lrTb"/>
        </w:sectPr>
      </w:pPr>
    </w:p>
    <w:p>
      <w:pPr>
        <w:tabs>
          <w:tab w:val="left" w:leader="none" w:pos="6408"/>
          <w:tab w:val="left" w:leader="none" w:pos="11016"/>
        </w:tabs>
        <w:spacing w:before="0" w:after="0" w:line="308" w:lineRule="exact"/>
        <w:ind w:right="0" w:left="1872" w:firstLine="0"/>
        <w:jc w:val="left"/>
        <w:textAlignment w:val="baseline"/>
        <w:rPr>
          <w:rFonts w:ascii="Arial" w:hAnsi="Arial" w:eastAsia="Arial"/>
          <w:strike w:val="false"/>
          <w:color w:val="756EA2"/>
          <w:spacing w:val="0"/>
          <w:w w:val="100"/>
          <w:sz w:val="27"/>
          <w:vertAlign w:val="baseline"/>
          <w:lang w:val="es-ES"/>
        </w:rPr>
      </w:pPr>
      <w:r>
        <w:pict>
          <v:shapetype id="_x0000_t103" coordsize="21600,21600" o:spt="202" path="m,l,21600r21600,l21600,xe">
            <v:stroke joinstyle="miter"/>
            <v:path gradientshapeok="t" o:connecttype="rect"/>
          </v:shapetype>
          <v:shape id="_x0000_s102" type="#_x0000_t103" filled="f" stroked="f" style="position:absolute;width:766pt;height:514.85pt;z-index:-898;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761.55pt;height:16.1pt;z-index:-897;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5745"/>
                    <w:gridCol w:w="4815"/>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756EA2"/>
                            <w:spacing w:val="0"/>
                            <w:w w:val="100"/>
                            <w:sz w:val="12"/>
                            <w:vertAlign w:val="baseline"/>
                            <w:lang w:val="es-ES"/>
                          </w:rPr>
                        </w:pPr>
                        <w:r>
                          <w:rPr>
                            <w:rFonts w:ascii="Tahoma" w:hAnsi="Tahoma" w:eastAsia="Tahoma"/>
                            <w:strike w:val="false"/>
                            <w:color w:val="756EA2"/>
                            <w:spacing w:val="0"/>
                            <w:w w:val="100"/>
                            <w:sz w:val="12"/>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756EA2"/>
                            <w:spacing w:val="0"/>
                            <w:w w:val="100"/>
                            <w:sz w:val="12"/>
                            <w:vertAlign w:val="baseline"/>
                            <w:lang w:val="es-ES"/>
                          </w:rPr>
                        </w:pPr>
                        <w:r>
                          <w:rPr>
                            <w:rFonts w:ascii="Tahoma" w:hAnsi="Tahoma" w:eastAsia="Tahoma"/>
                            <w:strike w:val="false"/>
                            <w:color w:val="756EA2"/>
                            <w:spacing w:val="0"/>
                            <w:w w:val="100"/>
                            <w:sz w:val="12"/>
                            <w:vertAlign w:val="baseline"/>
                            <w:lang w:val="es-ES"/>
                          </w:rPr>
                          <w:t xml:space="preserve">26</w:t>
                        </w:r>
                      </w:p>
                    </w:tc>
                    <w:tc>
                      <w:tcPr>
                        <w:tcW w:w="4671" w:type="auto"/>
                        <w:gridSpan w:val="1"/>
                        <w:tcBorders>
                          <w:top w:val="single" w:sz="4" w:color="756EA2"/>
                          <w:left w:val="single" w:sz="4" w:color="756EA2"/>
                          <w:bottom w:val="single" w:sz="4" w:color="756EA2"/>
                          <w:right w:val="single" w:sz="4" w:color="756EA2"/>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10416" w:type="auto"/>
                        <w:gridSpan w:val="1"/>
                        <w:tcBorders>
                          <w:top w:val="single" w:sz="4" w:color="756EA2"/>
                          <w:left w:val="single" w:sz="4" w:color="756EA2"/>
                          <w:bottom w:val="single" w:sz="4" w:color="756EA2"/>
                          <w:right w:val="none" w:sz="0" w:color="000000"/>
                        </w:tcBorders>
                        <w:textDirection w:val="lrTb"/>
                        <w:vAlign w:val="center"/>
                      </w:tcPr>
                      <w:p>
                        <w:pPr>
                          <w:spacing w:before="81" w:after="81" w:line="140" w:lineRule="exact"/>
                          <w:ind w:right="4353" w:left="0" w:firstLine="0"/>
                          <w:jc w:val="right"/>
                          <w:textAlignment w:val="baseline"/>
                          <w:rPr>
                            <w:rFonts w:ascii="Tahoma" w:hAnsi="Tahoma" w:eastAsia="Tahoma"/>
                            <w:strike w:val="false"/>
                            <w:color w:val="756EA2"/>
                            <w:spacing w:val="0"/>
                            <w:w w:val="100"/>
                            <w:sz w:val="12"/>
                            <w:vertAlign w:val="baseline"/>
                            <w:lang w:val="es-ES"/>
                          </w:rPr>
                        </w:pPr>
                        <w:r>
                          <w:rPr>
                            <w:rFonts w:ascii="Tahoma" w:hAnsi="Tahoma" w:eastAsia="Tahoma"/>
                            <w:strike w:val="false"/>
                            <w:color w:val="756EA2"/>
                            <w:spacing w:val="0"/>
                            <w:w w:val="100"/>
                            <w:sz w:val="12"/>
                            <w:vertAlign w:val="baseline"/>
                            <w:lang w:val="es-ES"/>
                          </w:rPr>
                          <w:t xml:space="preserve">LÍNEAS ESTRATÉGICAS</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rPr>
          <w:rFonts w:ascii="Arial" w:hAnsi="Arial" w:eastAsia="Arial"/>
          <w:strike w:val="false"/>
          <w:color w:val="756EA2"/>
          <w:spacing w:val="0"/>
          <w:w w:val="100"/>
          <w:sz w:val="27"/>
          <w:vertAlign w:val="baseline"/>
          <w:lang w:val="es-ES"/>
        </w:rPr>
        <w:t xml:space="preserve">EVALUACIÓN,	</w:t>
      </w:r>
      <w:r>
        <w:rPr>
          <w:rFonts w:ascii="Arial" w:hAnsi="Arial" w:eastAsia="Arial"/>
          <w:strike w:val="false"/>
          <w:color w:val="756EA2"/>
          <w:spacing w:val="0"/>
          <w:w w:val="100"/>
          <w:sz w:val="27"/>
          <w:vertAlign w:val="baseline"/>
          <w:lang w:val="es-ES"/>
        </w:rPr>
        <w:t xml:space="preserve">COORDINACIÓN	</w:t>
      </w:r>
      <w:r>
        <w:rPr>
          <w:rFonts w:ascii="Arial" w:hAnsi="Arial" w:eastAsia="Arial"/>
          <w:strike w:val="false"/>
          <w:color w:val="756EA2"/>
          <w:spacing w:val="0"/>
          <w:w w:val="100"/>
          <w:sz w:val="27"/>
          <w:vertAlign w:val="baseline"/>
          <w:lang w:val="es-ES"/>
        </w:rPr>
        <w:t xml:space="preserve">DIFUSIÓN,</w:t>
      </w:r>
    </w:p>
    <w:p>
      <w:pPr>
        <w:tabs>
          <w:tab w:val="left" w:leader="none" w:pos="11016"/>
        </w:tabs>
        <w:spacing w:before="0" w:after="0" w:line="309" w:lineRule="exact"/>
        <w:ind w:right="0" w:left="1872" w:firstLine="0"/>
        <w:jc w:val="left"/>
        <w:textAlignment w:val="baseline"/>
        <w:rPr>
          <w:rFonts w:ascii="Arial" w:hAnsi="Arial" w:eastAsia="Arial"/>
          <w:strike w:val="false"/>
          <w:color w:val="756EA2"/>
          <w:spacing w:val="0"/>
          <w:w w:val="100"/>
          <w:sz w:val="27"/>
          <w:vertAlign w:val="baseline"/>
          <w:lang w:val="es-ES"/>
        </w:rPr>
      </w:pPr>
      <w:r>
        <w:rPr>
          <w:rFonts w:ascii="Arial" w:hAnsi="Arial" w:eastAsia="Arial"/>
          <w:strike w:val="false"/>
          <w:color w:val="756EA2"/>
          <w:spacing w:val="0"/>
          <w:w w:val="100"/>
          <w:sz w:val="27"/>
          <w:vertAlign w:val="baseline"/>
          <w:lang w:val="es-ES"/>
        </w:rPr>
        <w:t xml:space="preserve">MONITORIZACIÓN	</w:t>
      </w:r>
      <w:r>
        <w:rPr>
          <w:rFonts w:ascii="Arial" w:hAnsi="Arial" w:eastAsia="Arial"/>
          <w:strike w:val="false"/>
          <w:color w:val="756EA2"/>
          <w:spacing w:val="0"/>
          <w:w w:val="100"/>
          <w:sz w:val="27"/>
          <w:vertAlign w:val="baseline"/>
          <w:lang w:val="es-ES"/>
        </w:rPr>
        <w:t xml:space="preserve">SENSIBILIZACIÓN</w:t>
      </w:r>
    </w:p>
    <w:p>
      <w:pPr>
        <w:tabs>
          <w:tab w:val="left" w:leader="none" w:pos="11016"/>
        </w:tabs>
        <w:spacing w:before="0" w:after="1515" w:line="311" w:lineRule="exact"/>
        <w:ind w:right="0" w:left="1872" w:firstLine="0"/>
        <w:jc w:val="left"/>
        <w:textAlignment w:val="baseline"/>
        <w:rPr>
          <w:rFonts w:ascii="Arial" w:hAnsi="Arial" w:eastAsia="Arial"/>
          <w:strike w:val="false"/>
          <w:color w:val="756EA2"/>
          <w:spacing w:val="0"/>
          <w:w w:val="100"/>
          <w:sz w:val="27"/>
          <w:vertAlign w:val="baseline"/>
          <w:lang w:val="es-ES"/>
        </w:rPr>
      </w:pPr>
      <w:r>
        <w:rPr>
          <w:rFonts w:ascii="Arial" w:hAnsi="Arial" w:eastAsia="Arial"/>
          <w:strike w:val="false"/>
          <w:color w:val="756EA2"/>
          <w:spacing w:val="0"/>
          <w:w w:val="100"/>
          <w:sz w:val="27"/>
          <w:vertAlign w:val="baseline"/>
          <w:lang w:val="es-ES"/>
        </w:rPr>
        <w:t xml:space="preserve">Y SEGUIMIENTO	</w:t>
      </w:r>
      <w:r>
        <w:rPr>
          <w:rFonts w:ascii="Arial" w:hAnsi="Arial" w:eastAsia="Arial"/>
          <w:strike w:val="false"/>
          <w:color w:val="756EA2"/>
          <w:spacing w:val="0"/>
          <w:w w:val="100"/>
          <w:sz w:val="27"/>
          <w:vertAlign w:val="baseline"/>
          <w:lang w:val="es-ES"/>
        </w:rPr>
        <w:t xml:space="preserve">E IMPLICACIÓN</w:t>
      </w:r>
    </w:p>
    <w:p>
      <w:pPr>
        <w:spacing w:before="0" w:after="1515" w:line="311" w:lineRule="exact"/>
        <w:sectPr>
          <w:type w:val="continuous"/>
          <w:pgSz w:w="16838" w:h="11909" w:orient="landscape"/>
          <w:pgMar w:bottom="280" w:top="936" w:right="857" w:left="865" w:header="720" w:footer="720"/>
          <w:titlePg w:val="false"/>
          <w:textDirection w:val="lrTb"/>
        </w:sectPr>
      </w:pPr>
    </w:p>
    <w:p>
      <w:pPr>
        <w:spacing w:before="0" w:after="135" w:line="240" w:lineRule="auto"/>
        <w:ind w:right="2656" w:left="1857"/>
        <w:jc w:val="left"/>
        <w:textAlignment w:val="baseline"/>
      </w:pPr>
      <w:r>
        <w:drawing>
          <wp:inline>
            <wp:extent cx="6732905" cy="1368425"/>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6732905" cy="1368425"/>
                    </a:xfrm>
                    <a:prstGeom prst="rect">
                      <a:avLst/>
                    </a:prstGeom>
                  </pic:spPr>
                </pic:pic>
              </a:graphicData>
            </a:graphic>
          </wp:inline>
        </w:drawing>
      </w:r>
    </w:p>
    <w:p>
      <w:pPr>
        <w:spacing w:before="0" w:after="135" w:line="240" w:lineRule="auto"/>
        <w:sectPr>
          <w:type w:val="continuous"/>
          <w:pgSz w:w="16838" w:h="11909" w:orient="landscape"/>
          <w:pgMar w:bottom="280" w:top="936" w:right="857" w:left="865" w:header="720" w:footer="720"/>
          <w:titlePg w:val="false"/>
          <w:textDirection w:val="lrTb"/>
        </w:sectPr>
      </w:pPr>
    </w:p>
    <w:p>
      <w:pPr>
        <w:tabs>
          <w:tab w:val="left" w:leader="none" w:pos="6408"/>
          <w:tab w:val="left" w:leader="none" w:pos="11016"/>
        </w:tabs>
        <w:spacing w:before="42" w:after="0" w:line="312" w:lineRule="exact"/>
        <w:ind w:right="0" w:left="1872" w:firstLine="0"/>
        <w:jc w:val="left"/>
        <w:textAlignment w:val="baseline"/>
        <w:rPr>
          <w:rFonts w:ascii="Arial" w:hAnsi="Arial" w:eastAsia="Arial"/>
          <w:strike w:val="false"/>
          <w:color w:val="756EA2"/>
          <w:spacing w:val="-1"/>
          <w:w w:val="100"/>
          <w:sz w:val="27"/>
          <w:vertAlign w:val="baseline"/>
          <w:lang w:val="es-ES"/>
        </w:rPr>
      </w:pPr>
      <w:r>
        <w:pict>
          <v:shapetype id="_x0000_t105" coordsize="21600,21600" o:spt="202" path="m,l,21600r21600,l21600,xe">
            <v:stroke joinstyle="miter"/>
            <v:path gradientshapeok="t" o:connecttype="rect"/>
          </v:shapetype>
          <v:shape id="_x0000_s104" type="#_x0000_t105" filled="f" stroked="f" style="position:absolute;width:29.1pt;height:6.9pt;z-index:-896;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Arial" w:hAnsi="Arial" w:eastAsia="Arial"/>
          <w:strike w:val="false"/>
          <w:color w:val="756EA2"/>
          <w:spacing w:val="-1"/>
          <w:w w:val="100"/>
          <w:sz w:val="27"/>
          <w:vertAlign w:val="baseline"/>
          <w:lang w:val="es-ES"/>
        </w:rPr>
        <w:t xml:space="preserve">IDENTIFICACIÓN	</w:t>
      </w:r>
      <w:r>
        <w:rPr>
          <w:rFonts w:ascii="Arial" w:hAnsi="Arial" w:eastAsia="Arial"/>
          <w:strike w:val="false"/>
          <w:color w:val="756EA2"/>
          <w:spacing w:val="-1"/>
          <w:w w:val="100"/>
          <w:sz w:val="27"/>
          <w:vertAlign w:val="baseline"/>
          <w:lang w:val="es-ES"/>
        </w:rPr>
        <w:t xml:space="preserve">DESARROLLO DE	</w:t>
      </w:r>
      <w:r>
        <w:rPr>
          <w:rFonts w:ascii="Arial" w:hAnsi="Arial" w:eastAsia="Arial"/>
          <w:strike w:val="false"/>
          <w:color w:val="756EA2"/>
          <w:spacing w:val="-1"/>
          <w:w w:val="100"/>
          <w:sz w:val="27"/>
          <w:vertAlign w:val="baseline"/>
          <w:lang w:val="es-ES"/>
        </w:rPr>
        <w:t xml:space="preserve">REDUCCIÓN Y</w:t>
      </w:r>
    </w:p>
    <w:p>
      <w:pPr>
        <w:tabs>
          <w:tab w:val="left" w:leader="none" w:pos="6408"/>
          <w:tab w:val="left" w:leader="none" w:pos="11016"/>
        </w:tabs>
        <w:spacing w:before="0" w:after="0" w:line="310" w:lineRule="exact"/>
        <w:ind w:right="0" w:left="1872" w:firstLine="0"/>
        <w:jc w:val="left"/>
        <w:textAlignment w:val="baseline"/>
        <w:rPr>
          <w:rFonts w:ascii="Arial" w:hAnsi="Arial" w:eastAsia="Arial"/>
          <w:strike w:val="false"/>
          <w:color w:val="756EA2"/>
          <w:spacing w:val="0"/>
          <w:w w:val="100"/>
          <w:sz w:val="27"/>
          <w:vertAlign w:val="baseline"/>
          <w:lang w:val="es-ES"/>
        </w:rPr>
      </w:pPr>
      <w:r>
        <w:rPr>
          <w:rFonts w:ascii="Arial" w:hAnsi="Arial" w:eastAsia="Arial"/>
          <w:strike w:val="false"/>
          <w:color w:val="756EA2"/>
          <w:spacing w:val="0"/>
          <w:w w:val="100"/>
          <w:sz w:val="27"/>
          <w:vertAlign w:val="baseline"/>
          <w:lang w:val="es-ES"/>
        </w:rPr>
        <w:t xml:space="preserve">TEMPRANA	</w:t>
      </w:r>
      <w:r>
        <w:rPr>
          <w:rFonts w:ascii="Arial" w:hAnsi="Arial" w:eastAsia="Arial"/>
          <w:strike w:val="false"/>
          <w:color w:val="756EA2"/>
          <w:spacing w:val="0"/>
          <w:w w:val="100"/>
          <w:sz w:val="27"/>
          <w:vertAlign w:val="baseline"/>
          <w:lang w:val="es-ES"/>
        </w:rPr>
        <w:t xml:space="preserve">CAPACIDADES	</w:t>
      </w:r>
      <w:r>
        <w:rPr>
          <w:rFonts w:ascii="Arial" w:hAnsi="Arial" w:eastAsia="Arial"/>
          <w:strike w:val="false"/>
          <w:color w:val="756EA2"/>
          <w:spacing w:val="0"/>
          <w:w w:val="100"/>
          <w:sz w:val="27"/>
          <w:vertAlign w:val="baseline"/>
          <w:lang w:val="es-ES"/>
        </w:rPr>
        <w:t xml:space="preserve">CONTROL DE</w:t>
      </w:r>
    </w:p>
    <w:p>
      <w:pPr>
        <w:spacing w:before="13" w:after="0" w:line="312" w:lineRule="exact"/>
        <w:ind w:right="0" w:left="11016" w:firstLine="0"/>
        <w:jc w:val="left"/>
        <w:textAlignment w:val="baseline"/>
        <w:rPr>
          <w:rFonts w:ascii="Arial" w:hAnsi="Arial" w:eastAsia="Arial"/>
          <w:strike w:val="false"/>
          <w:color w:val="756EA2"/>
          <w:spacing w:val="-2"/>
          <w:w w:val="100"/>
          <w:sz w:val="27"/>
          <w:vertAlign w:val="baseline"/>
          <w:lang w:val="es-ES"/>
        </w:rPr>
      </w:pPr>
      <w:r>
        <w:rPr>
          <w:rFonts w:ascii="Arial" w:hAnsi="Arial" w:eastAsia="Arial"/>
          <w:strike w:val="false"/>
          <w:color w:val="756EA2"/>
          <w:spacing w:val="-2"/>
          <w:w w:val="100"/>
          <w:sz w:val="27"/>
          <w:vertAlign w:val="baseline"/>
          <w:lang w:val="es-ES"/>
        </w:rPr>
        <w:t xml:space="preserve">LA OFERTA</w:t>
      </w:r>
    </w:p>
    <w:p>
      <w:pPr>
        <w:sectPr>
          <w:type w:val="continuous"/>
          <w:pgSz w:w="16838" w:h="11909" w:orient="landscape"/>
          <w:pgMar w:bottom="280" w:top="936" w:right="857" w:left="865" w:header="720" w:footer="720"/>
          <w:titlePg w:val="false"/>
          <w:textDirection w:val="lrTb"/>
        </w:sectPr>
      </w:pPr>
    </w:p>
    <w:p>
      <w:pPr>
        <w:spacing w:before="566" w:after="213" w:line="240" w:lineRule="auto"/>
        <w:ind w:right="5690" w:left="834"/>
        <w:jc w:val="left"/>
        <w:textAlignment w:val="baseline"/>
      </w:pPr>
      <w:r>
        <w:drawing>
          <wp:inline>
            <wp:extent cx="5455920" cy="984250"/>
            <wp:docPr id="83" name="Picture"/>
            <a:graphic>
              <a:graphicData uri="http://schemas.openxmlformats.org/drawingml/2006/picture">
                <pic:pic>
                  <pic:nvPicPr>
                    <pic:cNvPr id="84" name="test1"/>
                    <pic:cNvPicPr preferRelativeResize="false"/>
                  </pic:nvPicPr>
                  <pic:blipFill>
                    <a:blip r:embed="drId45"/>
                    <a:stretch>
                      <a:fillRect/>
                    </a:stretch>
                  </pic:blipFill>
                  <pic:spPr>
                    <a:xfrm>
                      <a:off x="0" y="0"/>
                      <a:ext cx="5455920" cy="984250"/>
                    </a:xfrm>
                    <a:prstGeom prst="rect">
                      <a:avLst/>
                    </a:prstGeom>
                  </pic:spPr>
                </pic:pic>
              </a:graphicData>
            </a:graphic>
          </wp:inline>
        </w:drawing>
      </w:r>
    </w:p>
    <w:p>
      <w:pPr>
        <w:spacing w:before="566" w:after="213" w:line="240" w:lineRule="auto"/>
        <w:sectPr>
          <w:type w:val="nextPage"/>
          <w:pgSz w:w="16838" w:h="11909" w:orient="landscape"/>
          <w:pgMar w:bottom="2457" w:top="936" w:right="857" w:left="865" w:header="720" w:footer="720"/>
          <w:titlePg w:val="false"/>
          <w:textDirection w:val="lrTb"/>
        </w:sectPr>
      </w:pPr>
    </w:p>
    <w:p>
      <w:pPr>
        <w:spacing w:before="0" w:after="0" w:line="241" w:lineRule="exact"/>
        <w:ind w:right="0" w:left="72" w:firstLine="0"/>
        <w:jc w:val="left"/>
        <w:textAlignment w:val="baseline"/>
        <w:rPr>
          <w:rFonts w:ascii="Tahoma" w:hAnsi="Tahoma" w:eastAsia="Tahoma"/>
          <w:strike w:val="false"/>
          <w:color w:val="756EA2"/>
          <w:spacing w:val="3"/>
          <w:w w:val="100"/>
          <w:sz w:val="20"/>
          <w:vertAlign w:val="baseline"/>
          <w:lang w:val="es-ES"/>
        </w:rPr>
      </w:pPr>
      <w:r>
        <w:pict>
          <v:shapetype id="_x0000_t106" coordsize="21600,21600" o:spt="202" path="m,l,21600r21600,l21600,xe">
            <v:stroke joinstyle="miter"/>
            <v:path gradientshapeok="t" o:connecttype="rect"/>
          </v:shapetype>
          <v:shape id="_x0000_s105" type="#_x0000_t106" filled="f" stroked="f" style="position:absolute;width:766pt;height:514.85pt;z-index:-895;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761.55pt;height:16.1pt;z-index:-894;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5745"/>
                    <w:gridCol w:w="4815"/>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27</w:t>
                        </w:r>
                      </w:p>
                    </w:tc>
                    <w:tc>
                      <w:tcPr>
                        <w:tcW w:w="4671" w:type="auto"/>
                        <w:gridSpan w:val="1"/>
                        <w:tcBorders>
                          <w:top w:val="single" w:sz="4" w:color="756EA2"/>
                          <w:left w:val="single" w:sz="4" w:color="756EA2"/>
                          <w:bottom w:val="single" w:sz="4" w:color="756EA2"/>
                          <w:right w:val="single" w:sz="4" w:color="756EA2"/>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10416" w:type="auto"/>
                        <w:gridSpan w:val="1"/>
                        <w:tcBorders>
                          <w:top w:val="single" w:sz="4" w:color="756EA2"/>
                          <w:left w:val="single" w:sz="4" w:color="756EA2"/>
                          <w:bottom w:val="single" w:sz="4" w:color="756EA2"/>
                          <w:right w:val="none" w:sz="0" w:color="000000"/>
                        </w:tcBorders>
                        <w:textDirection w:val="lrTb"/>
                        <w:vAlign w:val="center"/>
                      </w:tcPr>
                      <w:p>
                        <w:pPr>
                          <w:spacing w:before="84" w:after="83" w:line="135" w:lineRule="exact"/>
                          <w:ind w:right="4353" w:left="0" w:firstLine="0"/>
                          <w:jc w:val="right"/>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LÍNEAS ESTRATÉGICAS</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29.1pt;height:6.9pt;z-index:-893;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Tahoma" w:hAnsi="Tahoma" w:eastAsia="Tahoma"/>
          <w:strike w:val="false"/>
          <w:color w:val="756EA2"/>
          <w:spacing w:val="3"/>
          <w:w w:val="100"/>
          <w:sz w:val="20"/>
          <w:vertAlign w:val="baseline"/>
          <w:lang w:val="es-ES"/>
        </w:rPr>
        <w:t xml:space="preserve">LÍNEA ESTRATÉGICA 1.</w:t>
      </w:r>
    </w:p>
    <w:p>
      <w:pPr>
        <w:spacing w:before="20" w:after="0" w:line="244" w:lineRule="exact"/>
        <w:ind w:right="0" w:left="72" w:firstLine="0"/>
        <w:jc w:val="left"/>
        <w:textAlignment w:val="baseline"/>
        <w:rPr>
          <w:rFonts w:ascii="Arial Narrow" w:hAnsi="Arial Narrow" w:eastAsia="Arial Narrow"/>
          <w:b w:val="true"/>
          <w:strike w:val="false"/>
          <w:color w:val="756EA2"/>
          <w:spacing w:val="6"/>
          <w:w w:val="100"/>
          <w:sz w:val="23"/>
          <w:vertAlign w:val="baseline"/>
          <w:lang w:val="es-ES"/>
        </w:rPr>
      </w:pPr>
      <w:r>
        <w:rPr>
          <w:rFonts w:ascii="Arial Narrow" w:hAnsi="Arial Narrow" w:eastAsia="Arial Narrow"/>
          <w:b w:val="true"/>
          <w:strike w:val="false"/>
          <w:color w:val="756EA2"/>
          <w:spacing w:val="6"/>
          <w:w w:val="100"/>
          <w:sz w:val="23"/>
          <w:vertAlign w:val="baseline"/>
          <w:lang w:val="es-ES"/>
        </w:rPr>
        <w:t xml:space="preserve">EVALUACIÓN, MONITORIZACIÓN Y SEGUIMIENTO.</w:t>
      </w:r>
    </w:p>
    <w:p>
      <w:pPr>
        <w:spacing w:before="213" w:after="0" w:line="216"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Con la persistencia del consumo de drogas legales como el alcohol y el tabaco, así como del cannabis dentro de las drogas ilegales y la presencia de nuevas sustancias y adicciones comportamentales vinculadas al juego y al uso compulsivo del Inter-net y de las TICs, es imprescindible</w:t>
      </w:r>
      <w:r>
        <w:rPr>
          <w:rFonts w:ascii="Arial Narrow" w:hAnsi="Arial Narrow" w:eastAsia="Arial Narrow"/>
          <w:b w:val="true"/>
          <w:strike w:val="false"/>
          <w:color w:val="756EA2"/>
          <w:spacing w:val="0"/>
          <w:w w:val="100"/>
          <w:sz w:val="19"/>
          <w:vertAlign w:val="baseline"/>
          <w:lang w:val="es-ES"/>
        </w:rPr>
        <w:t xml:space="preserve"> conocer el alcance de las problemáticas en el municipio, que permita trazar las tendencias e identificar los retos por afrontar. </w:t>
      </w:r>
      <w:r>
        <w:rPr>
          <w:rFonts w:ascii="Tahoma" w:hAnsi="Tahoma" w:eastAsia="Tahoma"/>
          <w:strike w:val="false"/>
          <w:color w:val="000000"/>
          <w:spacing w:val="0"/>
          <w:w w:val="100"/>
          <w:sz w:val="17"/>
          <w:vertAlign w:val="baseline"/>
          <w:lang w:val="es-ES"/>
        </w:rPr>
        <w:t xml:space="preserve">Para garantizar una óptima implementación de las actuaciones previstas, esta línea estratégica persigue realizar una radiografía de la situación actual del municipio. De esta forma, a través de datos actualizados sobre la realidad del municipio se busca la mejora de los protocolos de intervención, la construcción de herramientas para el seguimiento del nivel de implementación del plan, así como el establecimiento de indi</w:t>
        <w:softHyphen/>
      </w:r>
      <w:r>
        <w:rPr>
          <w:rFonts w:ascii="Tahoma" w:hAnsi="Tahoma" w:eastAsia="Tahoma"/>
          <w:strike w:val="false"/>
          <w:color w:val="000000"/>
          <w:spacing w:val="0"/>
          <w:w w:val="100"/>
          <w:sz w:val="17"/>
          <w:vertAlign w:val="baseline"/>
          <w:lang w:val="es-ES"/>
        </w:rPr>
        <w:t xml:space="preserve">cadores y de mecanismos de evaluación para garantizar el uso eficaz de los recursos y presentación de los resultados.</w:t>
      </w:r>
    </w:p>
    <w:p>
      <w:pPr>
        <w:spacing w:before="464" w:after="0" w:line="244" w:lineRule="exact"/>
        <w:ind w:right="0" w:left="72" w:firstLine="0"/>
        <w:jc w:val="left"/>
        <w:textAlignment w:val="baseline"/>
        <w:rPr>
          <w:rFonts w:ascii="Arial Narrow" w:hAnsi="Arial Narrow" w:eastAsia="Arial Narrow"/>
          <w:b w:val="true"/>
          <w:strike w:val="false"/>
          <w:color w:val="756EA2"/>
          <w:spacing w:val="4"/>
          <w:w w:val="100"/>
          <w:sz w:val="23"/>
          <w:vertAlign w:val="baseline"/>
          <w:lang w:val="es-ES"/>
        </w:rPr>
      </w:pPr>
      <w:r>
        <w:rPr>
          <w:rFonts w:ascii="Arial Narrow" w:hAnsi="Arial Narrow" w:eastAsia="Arial Narrow"/>
          <w:b w:val="true"/>
          <w:strike w:val="false"/>
          <w:color w:val="756EA2"/>
          <w:spacing w:val="4"/>
          <w:w w:val="100"/>
          <w:sz w:val="23"/>
          <w:vertAlign w:val="baseline"/>
          <w:lang w:val="es-ES"/>
        </w:rPr>
        <w:t xml:space="preserve">LÍNEAS DE ACTUACIÓN</w:t>
      </w:r>
    </w:p>
    <w:p>
      <w:pPr>
        <w:numPr>
          <w:ilvl w:val="0"/>
          <w:numId w:val="3"/>
        </w:numPr>
        <w:tabs>
          <w:tab w:val="clear" w:pos="288"/>
          <w:tab w:val="left" w:pos="360"/>
        </w:tabs>
        <w:spacing w:before="113" w:after="0" w:line="216"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Diagnóstico inicial de la situación de consumo de drogas y otras adicciones en el municipio de Cartagena.</w:t>
      </w:r>
    </w:p>
    <w:p>
      <w:pPr>
        <w:numPr>
          <w:ilvl w:val="0"/>
          <w:numId w:val="3"/>
        </w:numPr>
        <w:tabs>
          <w:tab w:val="clear" w:pos="288"/>
          <w:tab w:val="left" w:pos="360"/>
        </w:tabs>
        <w:spacing w:before="109" w:after="0" w:line="216" w:lineRule="exact"/>
        <w:ind w:right="0" w:left="72"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Procedimiento de obtención de indicadores.</w:t>
      </w:r>
    </w:p>
    <w:p>
      <w:pPr>
        <w:numPr>
          <w:ilvl w:val="0"/>
          <w:numId w:val="3"/>
        </w:numPr>
        <w:tabs>
          <w:tab w:val="clear" w:pos="288"/>
          <w:tab w:val="left" w:pos="360"/>
        </w:tabs>
        <w:spacing w:before="117" w:after="0" w:line="216"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Seguimiento estratégico de las actuaciones (Función supervisora de la ejecución efectiva de la estrategia).</w:t>
      </w:r>
    </w:p>
    <w:p>
      <w:pPr>
        <w:numPr>
          <w:ilvl w:val="0"/>
          <w:numId w:val="3"/>
        </w:numPr>
        <w:tabs>
          <w:tab w:val="clear" w:pos="288"/>
          <w:tab w:val="left" w:pos="360"/>
        </w:tabs>
        <w:spacing w:before="109" w:after="0" w:line="212" w:lineRule="exact"/>
        <w:ind w:right="0" w:left="72"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Memoria anual.</w:t>
      </w:r>
    </w:p>
    <w:p>
      <w:pPr>
        <w:spacing w:before="0" w:after="0" w:line="252" w:lineRule="exact"/>
        <w:ind w:right="4176" w:left="144" w:firstLine="0"/>
        <w:jc w:val="left"/>
        <w:textAlignment w:val="baseline"/>
        <w:rPr>
          <w:rFonts w:ascii="Tahoma" w:hAnsi="Tahoma" w:eastAsia="Tahoma"/>
          <w:strike w:val="false"/>
          <w:color w:val="756EA2"/>
          <w:spacing w:val="0"/>
          <w:w w:val="100"/>
          <w:sz w:val="20"/>
          <w:vertAlign w:val="baseline"/>
          <w:lang w:val="es-ES"/>
        </w:rPr>
      </w:pPr>
      <w:r>
        <w:br w:type="column"/>
      </w:r>
      <w:r>
        <w:rPr>
          <w:rFonts w:ascii="Tahoma" w:hAnsi="Tahoma" w:eastAsia="Tahoma"/>
          <w:strike w:val="false"/>
          <w:color w:val="756EA2"/>
          <w:spacing w:val="0"/>
          <w:w w:val="100"/>
          <w:sz w:val="20"/>
          <w:vertAlign w:val="baseline"/>
          <w:lang w:val="es-ES"/>
        </w:rPr>
        <w:t xml:space="preserve">LÍNEA ESTRATÉGICA 2. </w:t>
      </w:r>
      <w:r>
        <w:rPr>
          <w:rFonts w:ascii="Arial Narrow" w:hAnsi="Arial Narrow" w:eastAsia="Arial Narrow"/>
          <w:b w:val="true"/>
          <w:strike w:val="false"/>
          <w:color w:val="756EA2"/>
          <w:spacing w:val="0"/>
          <w:w w:val="100"/>
          <w:sz w:val="23"/>
          <w:vertAlign w:val="baseline"/>
          <w:lang w:val="es-ES"/>
        </w:rPr>
        <w:t xml:space="preserve">COORDINACIÓN</w:t>
      </w:r>
    </w:p>
    <w:p>
      <w:pPr>
        <w:spacing w:before="213" w:after="0" w:line="216" w:lineRule="exact"/>
        <w:ind w:right="0" w:left="144"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La redefinición de la estructura de gestión ha sido realizada para garantizar la armo</w:t>
        <w:softHyphen/>
      </w:r>
      <w:r>
        <w:rPr>
          <w:rFonts w:ascii="Tahoma" w:hAnsi="Tahoma" w:eastAsia="Tahoma"/>
          <w:strike w:val="false"/>
          <w:color w:val="000000"/>
          <w:spacing w:val="-1"/>
          <w:w w:val="100"/>
          <w:sz w:val="17"/>
          <w:vertAlign w:val="baseline"/>
          <w:lang w:val="es-ES"/>
        </w:rPr>
        <w:t xml:space="preserve">nización de las actuaciones de la Administración con las entidades públicas, privadas y del tercer sector. Con ello se busca</w:t>
      </w:r>
      <w:r>
        <w:rPr>
          <w:rFonts w:ascii="Arial Narrow" w:hAnsi="Arial Narrow" w:eastAsia="Arial Narrow"/>
          <w:b w:val="true"/>
          <w:strike w:val="false"/>
          <w:color w:val="756EA2"/>
          <w:spacing w:val="-1"/>
          <w:w w:val="100"/>
          <w:sz w:val="19"/>
          <w:vertAlign w:val="baseline"/>
          <w:lang w:val="es-ES"/>
        </w:rPr>
        <w:t xml:space="preserve"> generar sinergias, asegurar la coherencia y adecuada implementación de actuaciones de la Administración, evitando la dupli</w:t>
        <w:softHyphen/>
      </w:r>
      <w:r>
        <w:rPr>
          <w:rFonts w:ascii="Arial Narrow" w:hAnsi="Arial Narrow" w:eastAsia="Arial Narrow"/>
          <w:b w:val="true"/>
          <w:strike w:val="false"/>
          <w:color w:val="756EA2"/>
          <w:spacing w:val="-1"/>
          <w:w w:val="100"/>
          <w:sz w:val="19"/>
          <w:vertAlign w:val="baseline"/>
          <w:lang w:val="es-ES"/>
        </w:rPr>
        <w:t xml:space="preserve">cidad, facilitando el flujo de información, el uso eficaz de los recursos y la continui</w:t>
        <w:softHyphen/>
      </w:r>
      <w:r>
        <w:rPr>
          <w:rFonts w:ascii="Arial Narrow" w:hAnsi="Arial Narrow" w:eastAsia="Arial Narrow"/>
          <w:b w:val="true"/>
          <w:strike w:val="false"/>
          <w:color w:val="756EA2"/>
          <w:spacing w:val="-1"/>
          <w:w w:val="100"/>
          <w:sz w:val="19"/>
          <w:vertAlign w:val="baseline"/>
          <w:lang w:val="es-ES"/>
        </w:rPr>
        <w:t xml:space="preserve">dad de las acciones.</w:t>
      </w:r>
      <w:r>
        <w:rPr>
          <w:rFonts w:ascii="Tahoma" w:hAnsi="Tahoma" w:eastAsia="Tahoma"/>
          <w:strike w:val="false"/>
          <w:color w:val="000000"/>
          <w:spacing w:val="-1"/>
          <w:w w:val="100"/>
          <w:sz w:val="17"/>
          <w:vertAlign w:val="baseline"/>
          <w:lang w:val="es-ES"/>
        </w:rPr>
        <w:t xml:space="preserve"> Por otro lado, mediante la implementación de los mecanismos de gestión y el diseño de actuaciones encaminadas a la coordinación de las actuacio</w:t>
        <w:softHyphen/>
      </w:r>
      <w:r>
        <w:rPr>
          <w:rFonts w:ascii="Tahoma" w:hAnsi="Tahoma" w:eastAsia="Tahoma"/>
          <w:strike w:val="false"/>
          <w:color w:val="000000"/>
          <w:spacing w:val="-1"/>
          <w:w w:val="100"/>
          <w:sz w:val="17"/>
          <w:vertAlign w:val="baseline"/>
          <w:lang w:val="es-ES"/>
        </w:rPr>
        <w:t xml:space="preserve">nes se posibilitará un trabajo en red multinivel entre la ciudadanía, agentes sociales y administración que, en conjunto, mejore el alcance de las intervenciones.</w:t>
      </w:r>
    </w:p>
    <w:p>
      <w:pPr>
        <w:spacing w:before="512" w:after="0" w:line="244" w:lineRule="exact"/>
        <w:ind w:right="0" w:left="144" w:firstLine="0"/>
        <w:jc w:val="left"/>
        <w:textAlignment w:val="baseline"/>
        <w:rPr>
          <w:rFonts w:ascii="Arial Narrow" w:hAnsi="Arial Narrow" w:eastAsia="Arial Narrow"/>
          <w:b w:val="true"/>
          <w:strike w:val="false"/>
          <w:color w:val="756EA2"/>
          <w:spacing w:val="3"/>
          <w:w w:val="100"/>
          <w:sz w:val="23"/>
          <w:vertAlign w:val="baseline"/>
          <w:lang w:val="es-ES"/>
        </w:rPr>
      </w:pPr>
      <w:r>
        <w:rPr>
          <w:rFonts w:ascii="Arial Narrow" w:hAnsi="Arial Narrow" w:eastAsia="Arial Narrow"/>
          <w:b w:val="true"/>
          <w:strike w:val="false"/>
          <w:color w:val="756EA2"/>
          <w:spacing w:val="3"/>
          <w:w w:val="100"/>
          <w:sz w:val="23"/>
          <w:vertAlign w:val="baseline"/>
          <w:lang w:val="es-ES"/>
        </w:rPr>
        <w:t xml:space="preserve">LÍNEAS DE ACTUACIÓN</w:t>
      </w:r>
    </w:p>
    <w:p>
      <w:pPr>
        <w:numPr>
          <w:ilvl w:val="0"/>
          <w:numId w:val="4"/>
        </w:numPr>
        <w:tabs>
          <w:tab w:val="clear" w:pos="288"/>
          <w:tab w:val="left" w:pos="432"/>
        </w:tabs>
        <w:spacing w:before="107" w:after="0" w:line="216" w:lineRule="exact"/>
        <w:ind w:right="0" w:left="144"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Elaboración de protocolos de coordinación con centros educativos, entidades sociales y administraciones para la detección, derivación y seguimiento de problemá</w:t>
        <w:softHyphen/>
      </w:r>
      <w:r>
        <w:rPr>
          <w:rFonts w:ascii="Tahoma" w:hAnsi="Tahoma" w:eastAsia="Tahoma"/>
          <w:strike w:val="false"/>
          <w:color w:val="000000"/>
          <w:spacing w:val="0"/>
          <w:w w:val="100"/>
          <w:sz w:val="17"/>
          <w:vertAlign w:val="baseline"/>
          <w:lang w:val="es-ES"/>
        </w:rPr>
        <w:t xml:space="preserve">ticas detectadas relacionadas con las adicciones.</w:t>
      </w:r>
    </w:p>
    <w:p>
      <w:pPr>
        <w:numPr>
          <w:ilvl w:val="0"/>
          <w:numId w:val="4"/>
        </w:numPr>
        <w:tabs>
          <w:tab w:val="clear" w:pos="288"/>
          <w:tab w:val="left" w:pos="432"/>
        </w:tabs>
        <w:spacing w:before="116" w:after="0" w:line="216" w:lineRule="exact"/>
        <w:ind w:right="0" w:left="144"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Puesta en marcha de protocolos de coordinación interna.</w:t>
      </w:r>
    </w:p>
    <w:p>
      <w:pPr>
        <w:numPr>
          <w:ilvl w:val="0"/>
          <w:numId w:val="4"/>
        </w:numPr>
        <w:tabs>
          <w:tab w:val="clear" w:pos="288"/>
          <w:tab w:val="left" w:pos="432"/>
        </w:tabs>
        <w:spacing w:before="116" w:after="0" w:line="216" w:lineRule="exact"/>
        <w:ind w:right="0" w:left="144"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Diseño de criterios de consenso para la incorporación de la perspectiva de género en las distintas actuaciones de prevención.</w:t>
      </w:r>
    </w:p>
    <w:p>
      <w:pPr>
        <w:numPr>
          <w:ilvl w:val="0"/>
          <w:numId w:val="4"/>
        </w:numPr>
        <w:tabs>
          <w:tab w:val="clear" w:pos="288"/>
          <w:tab w:val="left" w:pos="432"/>
        </w:tabs>
        <w:spacing w:before="109" w:after="0" w:line="216" w:lineRule="exact"/>
        <w:ind w:right="0" w:left="144" w:firstLine="0"/>
        <w:jc w:val="both"/>
        <w:textAlignment w:val="baseline"/>
        <w:rPr>
          <w:rFonts w:ascii="Tahoma" w:hAnsi="Tahoma" w:eastAsia="Tahoma"/>
          <w:strike w:val="false"/>
          <w:color w:val="000000"/>
          <w:spacing w:val="2"/>
          <w:w w:val="100"/>
          <w:sz w:val="17"/>
          <w:vertAlign w:val="baseline"/>
          <w:lang w:val="es-ES"/>
        </w:rPr>
      </w:pPr>
      <w:r>
        <w:rPr>
          <w:rFonts w:ascii="Tahoma" w:hAnsi="Tahoma" w:eastAsia="Tahoma"/>
          <w:strike w:val="false"/>
          <w:color w:val="000000"/>
          <w:spacing w:val="2"/>
          <w:w w:val="100"/>
          <w:sz w:val="17"/>
          <w:vertAlign w:val="baseline"/>
          <w:lang w:val="es-ES"/>
        </w:rPr>
        <w:t xml:space="preserve">Establecimiento de líneas de colaboración institucional con las entidades priva</w:t>
        <w:softHyphen/>
      </w:r>
      <w:r>
        <w:rPr>
          <w:rFonts w:ascii="Tahoma" w:hAnsi="Tahoma" w:eastAsia="Tahoma"/>
          <w:strike w:val="false"/>
          <w:color w:val="000000"/>
          <w:spacing w:val="2"/>
          <w:w w:val="100"/>
          <w:sz w:val="17"/>
          <w:vertAlign w:val="baseline"/>
          <w:lang w:val="es-ES"/>
        </w:rPr>
        <w:t xml:space="preserve">das.</w:t>
      </w:r>
    </w:p>
    <w:p>
      <w:pPr>
        <w:sectPr>
          <w:type w:val="continuous"/>
          <w:pgSz w:w="16838" w:h="11909" w:orient="landscape"/>
          <w:pgMar w:bottom="2457" w:top="936" w:right="1693" w:left="1653" w:header="720" w:footer="720"/>
          <w:cols w:sep="0" w:num="2" w:space="0" w:equalWidth="0">
            <w:col w:w="6480" w:space="532"/>
            <w:col w:w="6480" w:space="0"/>
          </w:cols>
          <w:titlePg w:val="false"/>
          <w:textDirection w:val="lrTb"/>
        </w:sectPr>
      </w:pPr>
    </w:p>
    <w:p>
      <w:pPr>
        <w:spacing w:before="465" w:after="174" w:line="240" w:lineRule="auto"/>
        <w:ind w:right="6611" w:left="546"/>
        <w:jc w:val="left"/>
        <w:textAlignment w:val="baseline"/>
      </w:pPr>
      <w:r>
        <w:drawing>
          <wp:inline>
            <wp:extent cx="5053965" cy="1066800"/>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5053965" cy="1066800"/>
                    </a:xfrm>
                    <a:prstGeom prst="rect">
                      <a:avLst/>
                    </a:prstGeom>
                  </pic:spPr>
                </pic:pic>
              </a:graphicData>
            </a:graphic>
          </wp:inline>
        </w:drawing>
      </w:r>
    </w:p>
    <w:p>
      <w:pPr>
        <w:spacing w:before="465" w:after="174" w:line="240" w:lineRule="auto"/>
        <w:sectPr>
          <w:type w:val="nextPage"/>
          <w:pgSz w:w="16838" w:h="11909" w:orient="landscape"/>
          <w:pgMar w:bottom="631" w:top="936" w:right="857" w:left="865" w:header="720" w:footer="720"/>
          <w:titlePg w:val="false"/>
          <w:textDirection w:val="lrTb"/>
        </w:sectPr>
      </w:pPr>
    </w:p>
    <w:p>
      <w:pPr>
        <w:spacing w:before="2" w:after="0" w:line="251" w:lineRule="exact"/>
        <w:ind w:right="0" w:left="0" w:firstLine="0"/>
        <w:jc w:val="left"/>
        <w:textAlignment w:val="baseline"/>
        <w:rPr>
          <w:rFonts w:ascii="Tahoma" w:hAnsi="Tahoma" w:eastAsia="Tahoma"/>
          <w:strike w:val="false"/>
          <w:color w:val="756EA2"/>
          <w:spacing w:val="-6"/>
          <w:w w:val="100"/>
          <w:sz w:val="21"/>
          <w:vertAlign w:val="baseline"/>
          <w:lang w:val="es-ES"/>
        </w:rPr>
      </w:pPr>
      <w:r>
        <w:pict>
          <v:shapetype id="_x0000_t109" coordsize="21600,21600" o:spt="202" path="m,l,21600r21600,l21600,xe">
            <v:stroke joinstyle="miter"/>
            <v:path gradientshapeok="t" o:connecttype="rect"/>
          </v:shapetype>
          <v:shape id="_x0000_s108" type="#_x0000_t109" filled="f" stroked="f" style="position:absolute;width:766pt;height:514.85pt;z-index:-892;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761.55pt;height:16.1pt;z-index:-891;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5745"/>
                    <w:gridCol w:w="4815"/>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28</w:t>
                        </w:r>
                      </w:p>
                    </w:tc>
                    <w:tc>
                      <w:tcPr>
                        <w:tcW w:w="4671" w:type="auto"/>
                        <w:gridSpan w:val="1"/>
                        <w:tcBorders>
                          <w:top w:val="single" w:sz="4" w:color="756EA2"/>
                          <w:left w:val="single" w:sz="4" w:color="756EA2"/>
                          <w:bottom w:val="single" w:sz="4" w:color="756EA2"/>
                          <w:right w:val="single" w:sz="4" w:color="756EA2"/>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10416" w:type="auto"/>
                        <w:gridSpan w:val="1"/>
                        <w:tcBorders>
                          <w:top w:val="single" w:sz="4" w:color="756EA2"/>
                          <w:left w:val="single" w:sz="4" w:color="756EA2"/>
                          <w:bottom w:val="single" w:sz="4" w:color="756EA2"/>
                          <w:right w:val="none" w:sz="0" w:color="000000"/>
                        </w:tcBorders>
                        <w:textDirection w:val="lrTb"/>
                        <w:vAlign w:val="center"/>
                      </w:tcPr>
                      <w:p>
                        <w:pPr>
                          <w:spacing w:before="84" w:after="83" w:line="135" w:lineRule="exact"/>
                          <w:ind w:right="4353" w:left="0" w:firstLine="0"/>
                          <w:jc w:val="right"/>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LÍNEAS ESTRATÉGICAS</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rPr>
          <w:rFonts w:ascii="Tahoma" w:hAnsi="Tahoma" w:eastAsia="Tahoma"/>
          <w:strike w:val="false"/>
          <w:color w:val="756EA2"/>
          <w:spacing w:val="-6"/>
          <w:w w:val="100"/>
          <w:sz w:val="21"/>
          <w:vertAlign w:val="baseline"/>
          <w:lang w:val="es-ES"/>
        </w:rPr>
        <w:t xml:space="preserve">LÍNEA ESTRATÉGICA 3.</w:t>
      </w:r>
    </w:p>
    <w:p>
      <w:pPr>
        <w:spacing w:before="18" w:after="0" w:line="244" w:lineRule="exact"/>
        <w:ind w:right="0" w:left="0" w:firstLine="0"/>
        <w:jc w:val="left"/>
        <w:textAlignment w:val="baseline"/>
        <w:rPr>
          <w:rFonts w:ascii="Arial Narrow" w:hAnsi="Arial Narrow" w:eastAsia="Arial Narrow"/>
          <w:b w:val="true"/>
          <w:strike w:val="false"/>
          <w:color w:val="756EA2"/>
          <w:spacing w:val="1"/>
          <w:w w:val="100"/>
          <w:sz w:val="23"/>
          <w:vertAlign w:val="baseline"/>
          <w:lang w:val="es-ES"/>
        </w:rPr>
      </w:pPr>
      <w:r>
        <w:rPr>
          <w:rFonts w:ascii="Arial Narrow" w:hAnsi="Arial Narrow" w:eastAsia="Arial Narrow"/>
          <w:b w:val="true"/>
          <w:strike w:val="false"/>
          <w:color w:val="756EA2"/>
          <w:spacing w:val="1"/>
          <w:w w:val="100"/>
          <w:sz w:val="23"/>
          <w:vertAlign w:val="baseline"/>
          <w:lang w:val="es-ES"/>
        </w:rPr>
        <w:t xml:space="preserve">DIFUSIÓN, SENSIBILIZACIÓN E IMPLICACIÓN</w:t>
      </w:r>
    </w:p>
    <w:p>
      <w:pPr>
        <w:spacing w:before="21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acceso a la información sobre adicciones es una clave para la prevención de las mismas. Con la finalidad de mejorar los mecanismos de difusión de la información, a través de esta línea estratégica se busca</w:t>
      </w:r>
      <w:r>
        <w:rPr>
          <w:rFonts w:ascii="Arial Narrow" w:hAnsi="Arial Narrow" w:eastAsia="Arial Narrow"/>
          <w:b w:val="true"/>
          <w:strike w:val="false"/>
          <w:color w:val="756EA2"/>
          <w:spacing w:val="0"/>
          <w:w w:val="100"/>
          <w:sz w:val="19"/>
          <w:vertAlign w:val="baseline"/>
          <w:lang w:val="es-ES"/>
        </w:rPr>
        <w:t xml:space="preserve"> diseñar, difundir y evaluar las campañas de sensibilización, así como todas las actividades orientadas a la dotación de in</w:t>
        <w:softHyphen/>
      </w:r>
      <w:r>
        <w:rPr>
          <w:rFonts w:ascii="Arial Narrow" w:hAnsi="Arial Narrow" w:eastAsia="Arial Narrow"/>
          <w:b w:val="true"/>
          <w:strike w:val="false"/>
          <w:color w:val="756EA2"/>
          <w:spacing w:val="0"/>
          <w:w w:val="100"/>
          <w:sz w:val="19"/>
          <w:vertAlign w:val="baseline"/>
          <w:lang w:val="es-ES"/>
        </w:rPr>
        <w:t xml:space="preserve">formación.</w:t>
      </w:r>
      <w:r>
        <w:rPr>
          <w:rFonts w:ascii="Tahoma" w:hAnsi="Tahoma" w:eastAsia="Tahoma"/>
          <w:strike w:val="false"/>
          <w:color w:val="000000"/>
          <w:spacing w:val="0"/>
          <w:w w:val="100"/>
          <w:sz w:val="17"/>
          <w:vertAlign w:val="baseline"/>
          <w:lang w:val="es-ES"/>
        </w:rPr>
        <w:t xml:space="preserve"> Es importante contar con los medios de comunicación como uno de los instrumentos para difundir mensajes de interés público, encaminados a modificar actitudes y comportamientos en torno a un problema, como es el de las adicciones.</w:t>
      </w:r>
    </w:p>
    <w:p>
      <w:pPr>
        <w:spacing w:before="111" w:after="0" w:line="216"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Además, se plantea articular todas las acciones emprendidas por la administración y las distintas entidades en una agenda de trabajo conjunta de manera que se mejore su difusión entre los distintos grupos objetivo. Asimismo, para la mejora de la impli</w:t>
        <w:softHyphen/>
      </w:r>
      <w:r>
        <w:rPr>
          <w:rFonts w:ascii="Tahoma" w:hAnsi="Tahoma" w:eastAsia="Tahoma"/>
          <w:strike w:val="false"/>
          <w:color w:val="000000"/>
          <w:spacing w:val="-1"/>
          <w:w w:val="100"/>
          <w:sz w:val="17"/>
          <w:vertAlign w:val="baseline"/>
          <w:lang w:val="es-ES"/>
        </w:rPr>
        <w:t xml:space="preserve">cación de la población se integra el diseño de acciones innovadoras para la difusión tales como el uso de TICs para la educación y la divulgación de información.</w:t>
      </w:r>
    </w:p>
    <w:p>
      <w:pPr>
        <w:spacing w:before="137" w:after="0" w:line="241" w:lineRule="exact"/>
        <w:ind w:right="0" w:left="0" w:firstLine="0"/>
        <w:jc w:val="left"/>
        <w:textAlignment w:val="baseline"/>
        <w:rPr>
          <w:rFonts w:ascii="Arial Narrow" w:hAnsi="Arial Narrow" w:eastAsia="Arial Narrow"/>
          <w:b w:val="true"/>
          <w:strike w:val="false"/>
          <w:color w:val="756EA2"/>
          <w:spacing w:val="5"/>
          <w:w w:val="100"/>
          <w:sz w:val="23"/>
          <w:vertAlign w:val="baseline"/>
          <w:lang w:val="es-ES"/>
        </w:rPr>
      </w:pPr>
      <w:r>
        <w:rPr>
          <w:rFonts w:ascii="Arial Narrow" w:hAnsi="Arial Narrow" w:eastAsia="Arial Narrow"/>
          <w:b w:val="true"/>
          <w:strike w:val="false"/>
          <w:color w:val="756EA2"/>
          <w:spacing w:val="5"/>
          <w:w w:val="100"/>
          <w:sz w:val="23"/>
          <w:vertAlign w:val="baseline"/>
          <w:lang w:val="es-ES"/>
        </w:rPr>
        <w:t xml:space="preserve">LÍNEAS DE ACTUACIÓN</w:t>
      </w:r>
    </w:p>
    <w:p>
      <w:pPr>
        <w:spacing w:before="2" w:after="0" w:line="251" w:lineRule="exact"/>
        <w:ind w:right="0" w:left="0" w:firstLine="0"/>
        <w:jc w:val="left"/>
        <w:textAlignment w:val="baseline"/>
        <w:rPr>
          <w:rFonts w:ascii="Tahoma" w:hAnsi="Tahoma" w:eastAsia="Tahoma"/>
          <w:strike w:val="false"/>
          <w:color w:val="756EA2"/>
          <w:spacing w:val="-1"/>
          <w:w w:val="100"/>
          <w:sz w:val="21"/>
          <w:vertAlign w:val="baseline"/>
          <w:lang w:val="es-ES"/>
        </w:rPr>
      </w:pPr>
      <w:r>
        <w:br w:type="column"/>
      </w:r>
      <w:r>
        <w:rPr>
          <w:rFonts w:ascii="Tahoma" w:hAnsi="Tahoma" w:eastAsia="Tahoma"/>
          <w:strike w:val="false"/>
          <w:color w:val="756EA2"/>
          <w:spacing w:val="-1"/>
          <w:w w:val="100"/>
          <w:sz w:val="21"/>
          <w:vertAlign w:val="baseline"/>
          <w:lang w:val="es-ES"/>
        </w:rPr>
        <w:t xml:space="preserve">LÍNEA ESTRATÉGICA 4.</w:t>
      </w:r>
    </w:p>
    <w:p>
      <w:pPr>
        <w:spacing w:before="18" w:after="0" w:line="244" w:lineRule="exact"/>
        <w:ind w:right="0" w:left="0" w:firstLine="0"/>
        <w:jc w:val="left"/>
        <w:textAlignment w:val="baseline"/>
        <w:rPr>
          <w:rFonts w:ascii="Arial Narrow" w:hAnsi="Arial Narrow" w:eastAsia="Arial Narrow"/>
          <w:b w:val="true"/>
          <w:strike w:val="false"/>
          <w:color w:val="756EA2"/>
          <w:spacing w:val="6"/>
          <w:w w:val="100"/>
          <w:sz w:val="23"/>
          <w:vertAlign w:val="baseline"/>
          <w:lang w:val="es-ES"/>
        </w:rPr>
      </w:pPr>
      <w:r>
        <w:rPr>
          <w:rFonts w:ascii="Arial Narrow" w:hAnsi="Arial Narrow" w:eastAsia="Arial Narrow"/>
          <w:b w:val="true"/>
          <w:strike w:val="false"/>
          <w:color w:val="756EA2"/>
          <w:spacing w:val="6"/>
          <w:w w:val="100"/>
          <w:sz w:val="23"/>
          <w:vertAlign w:val="baseline"/>
          <w:lang w:val="es-ES"/>
        </w:rPr>
        <w:t xml:space="preserve">IDENTIFICACIÓN TEMPRANA</w:t>
      </w:r>
    </w:p>
    <w:p>
      <w:pPr>
        <w:spacing w:before="21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Esta línea estratégica persigue la identificación temprana de conductas adictivas, para ello se busca</w:t>
      </w:r>
      <w:r>
        <w:rPr>
          <w:rFonts w:ascii="Arial Narrow" w:hAnsi="Arial Narrow" w:eastAsia="Arial Narrow"/>
          <w:b w:val="true"/>
          <w:strike w:val="false"/>
          <w:color w:val="756EA2"/>
          <w:spacing w:val="0"/>
          <w:w w:val="100"/>
          <w:sz w:val="19"/>
          <w:vertAlign w:val="baseline"/>
          <w:lang w:val="es-ES"/>
        </w:rPr>
        <w:t xml:space="preserve"> generar procedimientos y/o protocolos de detección y deriva</w:t>
        <w:softHyphen/>
      </w:r>
      <w:r>
        <w:rPr>
          <w:rFonts w:ascii="Arial Narrow" w:hAnsi="Arial Narrow" w:eastAsia="Arial Narrow"/>
          <w:b w:val="true"/>
          <w:strike w:val="false"/>
          <w:color w:val="756EA2"/>
          <w:spacing w:val="0"/>
          <w:w w:val="100"/>
          <w:sz w:val="19"/>
          <w:vertAlign w:val="baseline"/>
          <w:lang w:val="es-ES"/>
        </w:rPr>
        <w:t xml:space="preserve">ción de casos hacia los recursos correspondientes y de su seguimiento.</w:t>
      </w:r>
      <w:r>
        <w:rPr>
          <w:rFonts w:ascii="Tahoma" w:hAnsi="Tahoma" w:eastAsia="Tahoma"/>
          <w:strike w:val="false"/>
          <w:color w:val="000000"/>
          <w:spacing w:val="0"/>
          <w:w w:val="100"/>
          <w:sz w:val="17"/>
          <w:vertAlign w:val="baseline"/>
          <w:lang w:val="es-ES"/>
        </w:rPr>
        <w:t xml:space="preserve"> Esta línea contribuirá en gran medida a la generación de información de primer nivel, para la implementación de programas de prevención que disminuyan los factores de riesgo y aumenten los factores de protección de carácter global e individual, que afectan a la comunidad.</w:t>
      </w:r>
    </w:p>
    <w:p>
      <w:pPr>
        <w:spacing w:before="464" w:after="0" w:line="244" w:lineRule="exact"/>
        <w:ind w:right="0" w:left="0" w:firstLine="0"/>
        <w:jc w:val="left"/>
        <w:textAlignment w:val="baseline"/>
        <w:rPr>
          <w:rFonts w:ascii="Arial Narrow" w:hAnsi="Arial Narrow" w:eastAsia="Arial Narrow"/>
          <w:b w:val="true"/>
          <w:strike w:val="false"/>
          <w:color w:val="756EA2"/>
          <w:spacing w:val="4"/>
          <w:w w:val="100"/>
          <w:sz w:val="23"/>
          <w:vertAlign w:val="baseline"/>
          <w:lang w:val="es-ES"/>
        </w:rPr>
      </w:pPr>
      <w:r>
        <w:rPr>
          <w:rFonts w:ascii="Arial Narrow" w:hAnsi="Arial Narrow" w:eastAsia="Arial Narrow"/>
          <w:b w:val="true"/>
          <w:strike w:val="false"/>
          <w:color w:val="756EA2"/>
          <w:spacing w:val="4"/>
          <w:w w:val="100"/>
          <w:sz w:val="23"/>
          <w:vertAlign w:val="baseline"/>
          <w:lang w:val="es-ES"/>
        </w:rPr>
        <w:t xml:space="preserve">LÍNEAS DE ACTUACIÓN</w:t>
      </w:r>
    </w:p>
    <w:p>
      <w:pPr>
        <w:spacing w:before="113" w:after="0" w:line="216" w:lineRule="exact"/>
        <w:ind w:right="0" w:left="0" w:firstLine="0"/>
        <w:jc w:val="both"/>
        <w:textAlignment w:val="baseline"/>
        <w:rPr>
          <w:rFonts w:ascii="Arial Narrow" w:hAnsi="Arial Narrow" w:eastAsia="Arial Narrow"/>
          <w:b w:val="true"/>
          <w:strike w:val="false"/>
          <w:color w:val="756EA2"/>
          <w:spacing w:val="0"/>
          <w:w w:val="100"/>
          <w:sz w:val="19"/>
          <w:vertAlign w:val="baseline"/>
          <w:lang w:val="es-ES"/>
        </w:rPr>
      </w:pPr>
      <w:r>
        <w:rPr>
          <w:rFonts w:ascii="Arial Narrow" w:hAnsi="Arial Narrow" w:eastAsia="Arial Narrow"/>
          <w:b w:val="true"/>
          <w:strike w:val="false"/>
          <w:color w:val="756EA2"/>
          <w:spacing w:val="0"/>
          <w:w w:val="100"/>
          <w:sz w:val="19"/>
          <w:vertAlign w:val="baseline"/>
          <w:lang w:val="es-ES"/>
        </w:rPr>
        <w:t xml:space="preserve">A1.</w:t>
      </w:r>
      <w:r>
        <w:rPr>
          <w:rFonts w:ascii="Tahoma" w:hAnsi="Tahoma" w:eastAsia="Tahoma"/>
          <w:strike w:val="false"/>
          <w:color w:val="000000"/>
          <w:spacing w:val="0"/>
          <w:w w:val="100"/>
          <w:sz w:val="17"/>
          <w:vertAlign w:val="baseline"/>
          <w:lang w:val="es-ES"/>
        </w:rPr>
        <w:t xml:space="preserve"> Creación de un Sistema piloto de Identificación Temprana para la prevención de las adicciones en el municipio de Cartagena.</w:t>
      </w:r>
    </w:p>
    <w:p>
      <w:pPr>
        <w:sectPr>
          <w:type w:val="continuous"/>
          <w:pgSz w:w="16838" w:h="11909" w:orient="landscape"/>
          <w:pgMar w:bottom="631" w:top="936" w:right="1694" w:left="1699" w:header="720" w:footer="720"/>
          <w:cols w:sep="0" w:num="2" w:space="0" w:equalWidth="0">
            <w:col w:w="6389" w:space="667"/>
            <w:col w:w="6389" w:space="0"/>
          </w:cols>
          <w:titlePg w:val="false"/>
          <w:textDirection w:val="lrTb"/>
        </w:sectPr>
      </w:pPr>
    </w:p>
    <w:p>
      <w:pPr>
        <w:spacing w:before="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6838" w:h="11909" w:orient="landscape"/>
          <w:pgMar w:bottom="631" w:top="936" w:right="755" w:left="763" w:header="720" w:footer="720"/>
          <w:titlePg w:val="false"/>
          <w:textDirection w:val="lrTb"/>
        </w:sectPr>
      </w:pPr>
    </w:p>
    <w:p>
      <w:pPr>
        <w:numPr>
          <w:ilvl w:val="0"/>
          <w:numId w:val="5"/>
        </w:numPr>
        <w:tabs>
          <w:tab w:val="clear" w:pos="360"/>
          <w:tab w:val="left" w:pos="360"/>
        </w:tabs>
        <w:spacing w:before="5"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pict>
          <v:shapetype id="_x0000_t111" coordsize="21600,21600" o:spt="202" path="m,l,21600r21600,l21600,xe">
            <v:stroke joinstyle="miter"/>
            <v:path gradientshapeok="t" o:connecttype="rect"/>
          </v:shapetype>
          <v:shape id="_x0000_s110" type="#_x0000_t111" filled="f" stroked="f" style="position:absolute;width:29.1pt;height:6.9pt;z-index:-890;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Tahoma" w:hAnsi="Tahoma" w:eastAsia="Tahoma"/>
          <w:strike w:val="false"/>
          <w:color w:val="000000"/>
          <w:spacing w:val="0"/>
          <w:w w:val="100"/>
          <w:sz w:val="17"/>
          <w:vertAlign w:val="baseline"/>
          <w:lang w:val="es-ES"/>
        </w:rPr>
        <w:t xml:space="preserve">Preparar, difundir y evaluar campa</w:t>
        <w:softHyphen/>
      </w:r>
      <w:r>
        <w:rPr>
          <w:rFonts w:ascii="Tahoma" w:hAnsi="Tahoma" w:eastAsia="Tahoma"/>
          <w:strike w:val="false"/>
          <w:color w:val="000000"/>
          <w:spacing w:val="0"/>
          <w:w w:val="100"/>
          <w:sz w:val="17"/>
          <w:vertAlign w:val="baseline"/>
          <w:lang w:val="es-ES"/>
        </w:rPr>
        <w:t xml:space="preserve">ñas de sensibilización sobre riesgos del consumo de drogas y adicciones com-portamentales.</w:t>
      </w:r>
    </w:p>
    <w:p>
      <w:pPr>
        <w:numPr>
          <w:ilvl w:val="0"/>
          <w:numId w:val="5"/>
        </w:numPr>
        <w:tabs>
          <w:tab w:val="clear" w:pos="360"/>
          <w:tab w:val="left" w:pos="360"/>
        </w:tabs>
        <w:spacing w:before="115" w:after="0" w:line="216"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Diseño de campañas de sensibiliza</w:t>
        <w:softHyphen/>
      </w:r>
      <w:r>
        <w:rPr>
          <w:rFonts w:ascii="Tahoma" w:hAnsi="Tahoma" w:eastAsia="Tahoma"/>
          <w:strike w:val="false"/>
          <w:color w:val="000000"/>
          <w:spacing w:val="-1"/>
          <w:w w:val="100"/>
          <w:sz w:val="17"/>
          <w:vertAlign w:val="baseline"/>
          <w:lang w:val="es-ES"/>
        </w:rPr>
        <w:t xml:space="preserve">ción e información sobre drogas, con</w:t>
        <w:softHyphen/>
      </w:r>
      <w:r>
        <w:rPr>
          <w:rFonts w:ascii="Tahoma" w:hAnsi="Tahoma" w:eastAsia="Tahoma"/>
          <w:strike w:val="false"/>
          <w:color w:val="000000"/>
          <w:spacing w:val="-1"/>
          <w:w w:val="100"/>
          <w:sz w:val="17"/>
          <w:vertAlign w:val="baseline"/>
          <w:lang w:val="es-ES"/>
        </w:rPr>
        <w:t xml:space="preserve">ductas adictivas y hábitos de consumo.</w:t>
      </w:r>
    </w:p>
    <w:p>
      <w:pPr>
        <w:numPr>
          <w:ilvl w:val="0"/>
          <w:numId w:val="5"/>
        </w:numPr>
        <w:tabs>
          <w:tab w:val="clear" w:pos="360"/>
          <w:tab w:val="left" w:pos="360"/>
        </w:tabs>
        <w:spacing w:before="110" w:after="0" w:line="216" w:lineRule="exact"/>
        <w:ind w:right="0" w:left="0" w:firstLine="0"/>
        <w:jc w:val="both"/>
        <w:textAlignment w:val="baseline"/>
        <w:rPr>
          <w:rFonts w:ascii="Tahoma" w:hAnsi="Tahoma" w:eastAsia="Tahoma"/>
          <w:strike w:val="false"/>
          <w:color w:val="000000"/>
          <w:spacing w:val="-3"/>
          <w:w w:val="100"/>
          <w:sz w:val="17"/>
          <w:vertAlign w:val="baseline"/>
          <w:lang w:val="es-ES"/>
        </w:rPr>
      </w:pPr>
      <w:r>
        <w:rPr>
          <w:rFonts w:ascii="Tahoma" w:hAnsi="Tahoma" w:eastAsia="Tahoma"/>
          <w:strike w:val="false"/>
          <w:color w:val="000000"/>
          <w:spacing w:val="-3"/>
          <w:w w:val="100"/>
          <w:sz w:val="17"/>
          <w:vertAlign w:val="baseline"/>
          <w:lang w:val="es-ES"/>
        </w:rPr>
        <w:t xml:space="preserve">Diseño de agenda de actividades programadas de carácter lúdico, cultural y educativo para sensibilizar del riesgo de las drogas y otras adicciones y promo</w:t>
        <w:softHyphen/>
      </w:r>
      <w:r>
        <w:rPr>
          <w:rFonts w:ascii="Tahoma" w:hAnsi="Tahoma" w:eastAsia="Tahoma"/>
          <w:strike w:val="false"/>
          <w:color w:val="000000"/>
          <w:spacing w:val="-3"/>
          <w:w w:val="100"/>
          <w:sz w:val="17"/>
          <w:vertAlign w:val="baseline"/>
          <w:lang w:val="es-ES"/>
        </w:rPr>
        <w:t xml:space="preserve">ción de actividades alternativas de ocio.</w:t>
      </w:r>
    </w:p>
    <w:p>
      <w:pPr>
        <w:numPr>
          <w:ilvl w:val="0"/>
          <w:numId w:val="5"/>
        </w:numPr>
        <w:tabs>
          <w:tab w:val="clear" w:pos="360"/>
          <w:tab w:val="left" w:pos="360"/>
        </w:tabs>
        <w:spacing w:before="115" w:after="0" w:line="213" w:lineRule="exact"/>
        <w:ind w:right="0" w:left="0" w:firstLine="0"/>
        <w:jc w:val="both"/>
        <w:textAlignment w:val="baseline"/>
        <w:rPr>
          <w:rFonts w:ascii="Tahoma" w:hAnsi="Tahoma" w:eastAsia="Tahoma"/>
          <w:strike w:val="false"/>
          <w:color w:val="000000"/>
          <w:spacing w:val="-1"/>
          <w:w w:val="100"/>
          <w:sz w:val="17"/>
          <w:vertAlign w:val="baseline"/>
          <w:lang w:val="es-ES"/>
        </w:rPr>
      </w:pPr>
      <w:r>
        <w:rPr>
          <w:rFonts w:ascii="Tahoma" w:hAnsi="Tahoma" w:eastAsia="Tahoma"/>
          <w:strike w:val="false"/>
          <w:color w:val="000000"/>
          <w:spacing w:val="-1"/>
          <w:w w:val="100"/>
          <w:sz w:val="17"/>
          <w:vertAlign w:val="baseline"/>
          <w:lang w:val="es-ES"/>
        </w:rPr>
        <w:t xml:space="preserve">Creación de un banco de recursos didácticos y formativos 2.0, con carácter interactivo, abierto a la comunidad edu-</w:t>
      </w:r>
      <w:r>
        <w:rPr>
          <w:rFonts w:ascii="Tahoma" w:hAnsi="Tahoma" w:eastAsia="Tahoma"/>
          <w:strike w:val="false"/>
          <w:color w:val="000000"/>
          <w:w w:val="100"/>
          <w:sz w:val="24"/>
          <w:vertAlign w:val="baseline"/>
          <w:lang w:val="es-ES"/>
        </w:rPr>
      </w:r>
    </w:p>
    <w:p>
      <w:pPr>
        <w:spacing w:before="5" w:after="0" w:line="216" w:lineRule="exact"/>
        <w:ind w:right="0" w:left="0" w:firstLine="0"/>
        <w:jc w:val="left"/>
        <w:textAlignment w:val="baseline"/>
        <w:rPr>
          <w:rFonts w:ascii="Tahoma" w:hAnsi="Tahoma" w:eastAsia="Tahoma"/>
          <w:strike w:val="false"/>
          <w:color w:val="000000"/>
          <w:spacing w:val="0"/>
          <w:w w:val="100"/>
          <w:sz w:val="17"/>
          <w:vertAlign w:val="baseline"/>
          <w:lang w:val="es-ES"/>
        </w:rPr>
      </w:pPr>
      <w:r>
        <w:br w:type="column"/>
      </w:r>
      <w:r>
        <w:rPr>
          <w:rFonts w:ascii="Tahoma" w:hAnsi="Tahoma" w:eastAsia="Tahoma"/>
          <w:strike w:val="false"/>
          <w:color w:val="000000"/>
          <w:spacing w:val="0"/>
          <w:w w:val="100"/>
          <w:sz w:val="17"/>
          <w:vertAlign w:val="baseline"/>
          <w:lang w:val="es-ES"/>
        </w:rPr>
        <w:t xml:space="preserve">cativa y a la ciudadanía en general.</w:t>
      </w:r>
    </w:p>
    <w:p>
      <w:pPr>
        <w:numPr>
          <w:ilvl w:val="0"/>
          <w:numId w:val="5"/>
        </w:numPr>
        <w:tabs>
          <w:tab w:val="clear" w:pos="360"/>
          <w:tab w:val="left" w:pos="360"/>
        </w:tabs>
        <w:spacing w:before="115"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Difusión de materiales informativos dirigidos a familias sobre Educación para la Salud y prevención del consumo de alcohol, tabaco y otras drogas, así como adicciones comportamentales.</w:t>
      </w:r>
    </w:p>
    <w:p>
      <w:pPr>
        <w:numPr>
          <w:ilvl w:val="0"/>
          <w:numId w:val="5"/>
        </w:numPr>
        <w:tabs>
          <w:tab w:val="clear" w:pos="360"/>
          <w:tab w:val="left" w:pos="360"/>
        </w:tabs>
        <w:spacing w:before="115"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Promoción de apps de educativas sobre consecuencias del consumo de drogas, informaciones sobre nuevas adicciones y otras conductas adictivas.</w:t>
      </w:r>
    </w:p>
    <w:p>
      <w:pPr>
        <w:numPr>
          <w:ilvl w:val="0"/>
          <w:numId w:val="5"/>
        </w:numPr>
        <w:tabs>
          <w:tab w:val="clear" w:pos="360"/>
          <w:tab w:val="left" w:pos="360"/>
        </w:tabs>
        <w:spacing w:before="111" w:after="0" w:line="213" w:lineRule="exact"/>
        <w:ind w:right="0" w:left="0" w:firstLine="0"/>
        <w:jc w:val="both"/>
        <w:textAlignment w:val="baseline"/>
        <w:rPr>
          <w:rFonts w:ascii="Tahoma" w:hAnsi="Tahoma" w:eastAsia="Tahoma"/>
          <w:strike w:val="false"/>
          <w:color w:val="000000"/>
          <w:spacing w:val="-2"/>
          <w:w w:val="100"/>
          <w:sz w:val="17"/>
          <w:vertAlign w:val="baseline"/>
          <w:lang w:val="es-ES"/>
        </w:rPr>
      </w:pPr>
      <w:r>
        <w:rPr>
          <w:rFonts w:ascii="Tahoma" w:hAnsi="Tahoma" w:eastAsia="Tahoma"/>
          <w:strike w:val="false"/>
          <w:color w:val="000000"/>
          <w:spacing w:val="-2"/>
          <w:w w:val="100"/>
          <w:sz w:val="17"/>
          <w:vertAlign w:val="baseline"/>
          <w:lang w:val="es-ES"/>
        </w:rPr>
        <w:t xml:space="preserve">Información sobre programas pre</w:t>
        <w:softHyphen/>
      </w:r>
      <w:r>
        <w:rPr>
          <w:rFonts w:ascii="Tahoma" w:hAnsi="Tahoma" w:eastAsia="Tahoma"/>
          <w:strike w:val="false"/>
          <w:color w:val="000000"/>
          <w:spacing w:val="-2"/>
          <w:w w:val="100"/>
          <w:sz w:val="17"/>
          <w:vertAlign w:val="baseline"/>
          <w:lang w:val="es-ES"/>
        </w:rPr>
        <w:t xml:space="preserve">ventivos a través de medios telemáticos que se llevan a cabo en el Ayuntamiento y por distintas entidades.</w:t>
      </w:r>
    </w:p>
    <w:p>
      <w:pPr>
        <w:sectPr>
          <w:type w:val="continuous"/>
          <w:pgSz w:w="16838" w:h="11909" w:orient="landscape"/>
          <w:pgMar w:bottom="631" w:top="936" w:right="8750" w:left="1696" w:header="720" w:footer="720"/>
          <w:cols w:sep="0" w:num="2" w:space="0" w:equalWidth="0">
            <w:col w:w="3029" w:space="334"/>
            <w:col w:w="3029" w:space="0"/>
          </w:cols>
          <w:titlePg w:val="false"/>
          <w:textDirection w:val="lrTb"/>
        </w:sectPr>
      </w:pPr>
    </w:p>
    <w:p>
      <w:pPr>
        <w:spacing w:before="839" w:after="117" w:line="240" w:lineRule="auto"/>
        <w:ind w:right="6083" w:left="724"/>
        <w:jc w:val="left"/>
        <w:textAlignment w:val="baseline"/>
      </w:pPr>
      <w:r>
        <w:drawing>
          <wp:inline>
            <wp:extent cx="5276215" cy="865505"/>
            <wp:docPr id="87" name="Picture"/>
            <a:graphic>
              <a:graphicData uri="http://schemas.openxmlformats.org/drawingml/2006/picture">
                <pic:pic>
                  <pic:nvPicPr>
                    <pic:cNvPr id="88" name="test1"/>
                    <pic:cNvPicPr preferRelativeResize="false"/>
                  </pic:nvPicPr>
                  <pic:blipFill>
                    <a:blip r:embed="drId47"/>
                    <a:stretch>
                      <a:fillRect/>
                    </a:stretch>
                  </pic:blipFill>
                  <pic:spPr>
                    <a:xfrm>
                      <a:off x="0" y="0"/>
                      <a:ext cx="5276215" cy="865505"/>
                    </a:xfrm>
                    <a:prstGeom prst="rect">
                      <a:avLst/>
                    </a:prstGeom>
                  </pic:spPr>
                </pic:pic>
              </a:graphicData>
            </a:graphic>
          </wp:inline>
        </w:drawing>
      </w:r>
    </w:p>
    <w:p>
      <w:pPr>
        <w:spacing w:before="839" w:after="117" w:line="240" w:lineRule="auto"/>
        <w:sectPr>
          <w:type w:val="nextPage"/>
          <w:pgSz w:w="16838" w:h="11909" w:orient="landscape"/>
          <w:pgMar w:bottom="2455" w:top="936" w:right="857" w:left="865" w:header="720" w:footer="720"/>
          <w:titlePg w:val="false"/>
          <w:textDirection w:val="lrTb"/>
        </w:sectPr>
      </w:pPr>
    </w:p>
    <w:p>
      <w:pPr>
        <w:spacing w:before="2" w:after="0" w:line="251" w:lineRule="exact"/>
        <w:ind w:right="0" w:left="0" w:firstLine="0"/>
        <w:jc w:val="left"/>
        <w:textAlignment w:val="baseline"/>
        <w:rPr>
          <w:rFonts w:ascii="Tahoma" w:hAnsi="Tahoma" w:eastAsia="Tahoma"/>
          <w:strike w:val="false"/>
          <w:color w:val="756EA2"/>
          <w:spacing w:val="0"/>
          <w:w w:val="100"/>
          <w:sz w:val="21"/>
          <w:vertAlign w:val="baseline"/>
          <w:lang w:val="es-ES"/>
        </w:rPr>
      </w:pPr>
      <w:r>
        <w:pict>
          <v:shapetype id="_x0000_t112" coordsize="21600,21600" o:spt="202" path="m,l,21600r21600,l21600,xe">
            <v:stroke joinstyle="miter"/>
            <v:path gradientshapeok="t" o:connecttype="rect"/>
          </v:shapetype>
          <v:shape id="_x0000_s111" type="#_x0000_t112" filled="f" stroked="f" style="position:absolute;width:766pt;height:514.85pt;z-index:-889;margin-left:38.15pt;margin-top:46.8pt;mso-wrap-distance-left:0pt;mso-wrap-distance-right:0pt;mso-position-horizontal-relative:page;mso-position-vertical-relative:page">
            <v:fill opacity="1" o:opacity2="1" recolor="f" rotate="f" type="solid"/>
            <v:textbox inset="0pt, 0pt, 0pt, 0pt">
              <w:txbxContent>
                <w:p>
                  <w:pPr>
                    <w:pBdr>
                      <w:top w:sz="4" w:space="0" w:color="756EA2" w:val="single"/>
                      <w:left w:sz="4" w:space="0" w:color="756EA2" w:val="single"/>
                      <w:bottom w:sz="4" w:space="0" w:color="756EA2" w:val="single"/>
                      <w:right w:sz="4" w:space="0" w:color="756EA2" w:val="single"/>
                    </w:pBdr>
                  </w:pP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761.55pt;height:16.1pt;z-index:-888;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285"/>
                    <w:gridCol w:w="312"/>
                    <w:gridCol w:w="2064"/>
                    <w:gridCol w:w="5745"/>
                    <w:gridCol w:w="4815"/>
                  </w:tblGrid>
                  <w:tr>
                    <w:trPr>
                      <w:trHeight w:val="302" w:hRule="exact"/>
                    </w:trPr>
                    <w:tc>
                      <w:tcPr>
                        <w:tcW w:w="2295" w:type="auto"/>
                        <w:gridSpan w:val="1"/>
                        <w:tcBorders>
                          <w:top w:val="single" w:sz="4" w:color="756EA2"/>
                          <w:left w:val="single" w:sz="4" w:color="756EA2"/>
                          <w:bottom w:val="single" w:sz="4" w:color="756EA2"/>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VII PLAN MUNICIPAL DE ADICCIONES</w:t>
                        </w:r>
                      </w:p>
                    </w:tc>
                    <w:tc>
                      <w:tcPr>
                        <w:tcW w:w="2607" w:type="auto"/>
                        <w:gridSpan w:val="1"/>
                        <w:tcBorders>
                          <w:top w:val="none" w:sz="0" w:color="000000"/>
                          <w:left w:val="single" w:sz="4" w:color="756EA2"/>
                          <w:bottom w:val="none" w:sz="0" w:color="000000"/>
                          <w:right w:val="single" w:sz="4" w:color="756EA2"/>
                        </w:tcBorders>
                        <w:textDirection w:val="lrTb"/>
                        <w:vAlign w:val="center"/>
                      </w:tcPr>
                      <w:p>
                        <w:pPr>
                          <w:spacing w:before="84" w:after="83" w:line="135" w:lineRule="exact"/>
                          <w:ind w:right="0" w:left="0" w:firstLine="0"/>
                          <w:jc w:val="center"/>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29</w:t>
                        </w:r>
                      </w:p>
                    </w:tc>
                    <w:tc>
                      <w:tcPr>
                        <w:tcW w:w="4671" w:type="auto"/>
                        <w:gridSpan w:val="1"/>
                        <w:tcBorders>
                          <w:top w:val="single" w:sz="4" w:color="756EA2"/>
                          <w:left w:val="single" w:sz="4" w:color="756EA2"/>
                          <w:bottom w:val="single" w:sz="4" w:color="756EA2"/>
                          <w:right w:val="single" w:sz="4" w:color="756EA2"/>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756EA2"/>
                            <w:spacing w:val="0"/>
                            <w:w w:val="100"/>
                            <w:sz w:val="12"/>
                            <w:vertAlign w:val="baseline"/>
                            <w:lang w:val="es-ES"/>
                          </w:rPr>
                        </w:pPr>
                        <w:r>
                          <w:rPr>
                            <w:rFonts w:ascii="Arial" w:hAnsi="Arial" w:eastAsia="Arial"/>
                            <w:b w:val="true"/>
                            <w:strike w:val="false"/>
                            <w:color w:val="756EA2"/>
                            <w:spacing w:val="0"/>
                            <w:w w:val="100"/>
                            <w:sz w:val="12"/>
                            <w:vertAlign w:val="baseline"/>
                            <w:lang w:val="es-ES"/>
                          </w:rPr>
                          <w:t xml:space="preserve">ESTRATEGIA DE INTERVENCIÓN</w:t>
                        </w:r>
                      </w:p>
                    </w:tc>
                    <w:tc>
                      <w:tcPr>
                        <w:tcW w:w="10416" w:type="auto"/>
                        <w:gridSpan w:val="1"/>
                        <w:tcBorders>
                          <w:top w:val="single" w:sz="4" w:color="756EA2"/>
                          <w:left w:val="single" w:sz="4" w:color="756EA2"/>
                          <w:bottom w:val="single" w:sz="4" w:color="756EA2"/>
                          <w:right w:val="none" w:sz="0" w:color="000000"/>
                        </w:tcBorders>
                        <w:textDirection w:val="lrTb"/>
                        <w:vAlign w:val="center"/>
                      </w:tcPr>
                      <w:p>
                        <w:pPr>
                          <w:spacing w:before="84" w:after="83" w:line="135" w:lineRule="exact"/>
                          <w:ind w:right="4353" w:left="0" w:firstLine="0"/>
                          <w:jc w:val="right"/>
                          <w:textAlignment w:val="baseline"/>
                          <w:rPr>
                            <w:rFonts w:ascii="Tahoma" w:hAnsi="Tahoma" w:eastAsia="Tahoma"/>
                            <w:b w:val="true"/>
                            <w:strike w:val="false"/>
                            <w:color w:val="756EA2"/>
                            <w:spacing w:val="0"/>
                            <w:w w:val="100"/>
                            <w:sz w:val="11"/>
                            <w:vertAlign w:val="baseline"/>
                            <w:lang w:val="es-ES"/>
                          </w:rPr>
                        </w:pPr>
                        <w:r>
                          <w:rPr>
                            <w:rFonts w:ascii="Tahoma" w:hAnsi="Tahoma" w:eastAsia="Tahoma"/>
                            <w:b w:val="true"/>
                            <w:strike w:val="false"/>
                            <w:color w:val="756EA2"/>
                            <w:spacing w:val="0"/>
                            <w:w w:val="100"/>
                            <w:sz w:val="11"/>
                            <w:vertAlign w:val="baseline"/>
                            <w:lang w:val="es-ES"/>
                          </w:rPr>
                          <w:t xml:space="preserve">LÍNEAS ESTRATÉGICAS</w:t>
                        </w:r>
                      </w:p>
                    </w:tc>
                    <w:tc>
                      <w:tcPr>
                        <w:tcW w:w="15231" w:type="auto"/>
                        <w:gridSpan w:val="1"/>
                        <w:tcBorders>
                          <w:top w:val="none" w:sz="0" w:color="000000"/>
                          <w:left w:val="none" w:sz="0" w:color="000000"/>
                          <w:bottom w:val="none" w:sz="0" w:color="000000"/>
                          <w:right w:val="none" w:sz="0" w:color="000000"/>
                        </w:tcBorders>
                        <w:textDirection w:val="lrTb"/>
                        <w:vAlign w:val="top"/>
                      </w:tcPr>
                      <w:p>
                        <w:pPr>
                          <w:spacing w:before="214" w:after="43" w:line="45" w:lineRule="exact"/>
                          <w:ind w:right="0" w:left="0" w:firstLine="0"/>
                          <w:jc w:val="right"/>
                          <w:textAlignment w:val="baseline"/>
                          <w:rPr>
                            <w:rFonts w:ascii="Arial" w:hAnsi="Arial" w:eastAsia="Arial"/>
                            <w:b w:val="true"/>
                            <w:strike w:val="false"/>
                            <w:color w:val="756EA2"/>
                            <w:spacing w:val="0"/>
                            <w:w w:val="100"/>
                            <w:sz w:val="6"/>
                            <w:vertAlign w:val="subscript"/>
                            <w:lang w:val="es-ES"/>
                          </w:rPr>
                        </w:pPr>
                        <w:r>
                          <w:rPr>
                            <w:rFonts w:ascii="Arial" w:hAnsi="Arial" w:eastAsia="Arial"/>
                            <w:b w:val="true"/>
                            <w:strike w:val="false"/>
                            <w:color w:val="756EA2"/>
                            <w:spacing w:val="0"/>
                            <w:w w:val="100"/>
                            <w:sz w:val="6"/>
                            <w:vertAlign w:val="subscript"/>
                            <w:lang w:val="es-ES"/>
                          </w:rPr>
                          <w:t xml:space="preserve">PLAN MUNI</w:t>
                        </w:r>
                        <w:r>
                          <w:rPr>
                            <w:rFonts w:ascii="Arial" w:hAnsi="Arial" w:eastAsia="Arial"/>
                            <w:b w:val="true"/>
                            <w:strike w:val="false"/>
                            <w:color w:val="756EA2"/>
                            <w:spacing w:val="0"/>
                            <w:w w:val="100"/>
                            <w:sz w:val="6"/>
                            <w:vertAlign w:val="baseline"/>
                            <w:lang w:val="es-ES"/>
                          </w:rPr>
                          <w:t xml:space="preserve">C</w:t>
                        </w:r>
                        <w:r>
                          <w:rPr>
                            <w:rFonts w:ascii="Arial" w:hAnsi="Arial" w:eastAsia="Arial"/>
                            <w:b w:val="true"/>
                            <w:strike w:val="false"/>
                            <w:color w:val="756EA2"/>
                            <w:spacing w:val="0"/>
                            <w:w w:val="100"/>
                            <w:sz w:val="6"/>
                            <w:vertAlign w:val="subscript"/>
                            <w:lang w:val="es-ES"/>
                          </w:rPr>
                          <w:t xml:space="preserve">I PALD EADI</w:t>
                        </w:r>
                        <w:r>
                          <w:rPr>
                            <w:rFonts w:ascii="Arial" w:hAnsi="Arial" w:eastAsia="Arial"/>
                            <w:b w:val="true"/>
                            <w:strike w:val="false"/>
                            <w:color w:val="756EA2"/>
                            <w:spacing w:val="0"/>
                            <w:w w:val="100"/>
                            <w:sz w:val="6"/>
                            <w:vertAlign w:val="baseline"/>
                            <w:lang w:val="es-ES"/>
                          </w:rPr>
                          <w:t xml:space="preserve">CC</w:t>
                        </w:r>
                        <w:r>
                          <w:rPr>
                            <w:rFonts w:ascii="Arial" w:hAnsi="Arial" w:eastAsia="Arial"/>
                            <w:b w:val="true"/>
                            <w:strike w:val="false"/>
                            <w:color w:val="756EA2"/>
                            <w:spacing w:val="0"/>
                            <w:w w:val="100"/>
                            <w:sz w:val="6"/>
                            <w:vertAlign w:val="subscript"/>
                            <w:lang w:val="es-ES"/>
                          </w:rPr>
                          <w:t xml:space="preserve">I</w:t>
                        </w:r>
                        <w:r>
                          <w:rPr>
                            <w:rFonts w:ascii="Arial" w:hAnsi="Arial" w:eastAsia="Arial"/>
                            <w:b w:val="true"/>
                            <w:strike w:val="false"/>
                            <w:color w:val="756EA2"/>
                            <w:spacing w:val="0"/>
                            <w:w w:val="100"/>
                            <w:sz w:val="6"/>
                            <w:vertAlign w:val="baseline"/>
                            <w:lang w:val="es-ES"/>
                          </w:rPr>
                          <w:t xml:space="preserve">O</w:t>
                        </w:r>
                        <w:r>
                          <w:rPr>
                            <w:rFonts w:ascii="Arial" w:hAnsi="Arial" w:eastAsia="Arial"/>
                            <w:b w:val="true"/>
                            <w:strike w:val="false"/>
                            <w:color w:val="756EA2"/>
                            <w:spacing w:val="0"/>
                            <w:w w:val="100"/>
                            <w:sz w:val="6"/>
                            <w:vertAlign w:val="subscript"/>
                            <w:lang w:val="es-ES"/>
                          </w:rPr>
                          <w:t xml:space="preserve">NE</w:t>
                        </w:r>
                        <w:r>
                          <w:rPr>
                            <w:rFonts w:ascii="Arial" w:hAnsi="Arial" w:eastAsia="Arial"/>
                            <w:b w:val="true"/>
                            <w:strike w:val="false"/>
                            <w:color w:val="756EA2"/>
                            <w:spacing w:val="0"/>
                            <w:w w:val="100"/>
                            <w:sz w:val="6"/>
                            <w:vertAlign w:val="baseline"/>
                            <w:lang w:val="es-ES"/>
                          </w:rPr>
                          <w:t xml:space="preserve"> S</w:t>
                        </w:r>
                      </w:p>
                    </w:tc>
                  </w:tr>
                </w:tbl>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29.1pt;height:6.9pt;z-index:-887;margin-left:37.75pt;margin-top:561.65pt;mso-wrap-distance-left:0pt;mso-wrap-distance-right:0pt;mso-position-horizontal-relative:page;mso-position-vertical-relative:page">
            <w10:wrap type="square" side="both"/>
            <v:fill opacity="1" o:opacity2="1" recolor="f" rotate="f" type="solid"/>
            <v:textbox inset="0pt, 0pt, 0pt, 0pt">
              <w:txbxContent>
                <w:p>
                  <w:pPr>
                    <w:spacing w:before="0" w:after="0" w:line="128" w:lineRule="exact"/>
                    <w:ind w:right="0" w:left="0" w:firstLine="0"/>
                    <w:jc w:val="left"/>
                    <w:textAlignment w:val="baseline"/>
                    <w:rPr>
                      <w:rFonts w:ascii="Arial" w:hAnsi="Arial" w:eastAsia="Arial"/>
                      <w:b w:val="true"/>
                      <w:strike w:val="false"/>
                      <w:color w:val="756EA2"/>
                      <w:spacing w:val="14"/>
                      <w:w w:val="100"/>
                      <w:sz w:val="12"/>
                      <w:vertAlign w:val="baseline"/>
                      <w:lang w:val="es-ES"/>
                    </w:rPr>
                  </w:pPr>
                  <w:r>
                    <w:rPr>
                      <w:rFonts w:ascii="Arial" w:hAnsi="Arial" w:eastAsia="Arial"/>
                      <w:b w:val="true"/>
                      <w:strike w:val="false"/>
                      <w:color w:val="756EA2"/>
                      <w:spacing w:val="14"/>
                      <w:w w:val="100"/>
                      <w:sz w:val="12"/>
                      <w:vertAlign w:val="baseline"/>
                      <w:lang w:val="es-ES"/>
                    </w:rPr>
                    <w:t xml:space="preserve">INICIO</w:t>
                  </w:r>
                </w:p>
              </w:txbxContent>
            </v:textbox>
          </v:shape>
        </w:pict>
      </w:r>
      <w:r>
        <w:rPr>
          <w:rFonts w:ascii="Tahoma" w:hAnsi="Tahoma" w:eastAsia="Tahoma"/>
          <w:strike w:val="false"/>
          <w:color w:val="756EA2"/>
          <w:spacing w:val="0"/>
          <w:w w:val="100"/>
          <w:sz w:val="21"/>
          <w:vertAlign w:val="baseline"/>
          <w:lang w:val="es-ES"/>
        </w:rPr>
        <w:t xml:space="preserve">LÍNEA ESTRATÉGICA 5.</w:t>
      </w:r>
    </w:p>
    <w:p>
      <w:pPr>
        <w:spacing w:before="18" w:after="0" w:line="254" w:lineRule="exact"/>
        <w:ind w:right="0" w:left="0" w:firstLine="0"/>
        <w:jc w:val="left"/>
        <w:textAlignment w:val="baseline"/>
        <w:rPr>
          <w:rFonts w:ascii="Arial Narrow" w:hAnsi="Arial Narrow" w:eastAsia="Arial Narrow"/>
          <w:b w:val="true"/>
          <w:strike w:val="false"/>
          <w:color w:val="756EA2"/>
          <w:spacing w:val="3"/>
          <w:w w:val="100"/>
          <w:sz w:val="23"/>
          <w:vertAlign w:val="baseline"/>
          <w:lang w:val="es-ES"/>
        </w:rPr>
      </w:pPr>
      <w:r>
        <w:rPr>
          <w:rFonts w:ascii="Arial Narrow" w:hAnsi="Arial Narrow" w:eastAsia="Arial Narrow"/>
          <w:b w:val="true"/>
          <w:strike w:val="false"/>
          <w:color w:val="756EA2"/>
          <w:spacing w:val="3"/>
          <w:w w:val="100"/>
          <w:sz w:val="23"/>
          <w:vertAlign w:val="baseline"/>
          <w:lang w:val="es-ES"/>
        </w:rPr>
        <w:t xml:space="preserve">DESARROLLO DE CAPACIDADES.</w:t>
      </w:r>
    </w:p>
    <w:p>
      <w:pPr>
        <w:spacing w:before="20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El futuro en la prevención de las adicciones afronta nuevos retos que requieren de adaptación y mejora de los protocolos de intervención. Con la aparición de nuevas conductas adictivas, así como la persistencia en los niveles de consumo del alcohol, tabaco y cannabis, es necesario</w:t>
      </w:r>
      <w:r>
        <w:rPr>
          <w:rFonts w:ascii="Arial Narrow" w:hAnsi="Arial Narrow" w:eastAsia="Arial Narrow"/>
          <w:b w:val="true"/>
          <w:strike w:val="false"/>
          <w:color w:val="756EA2"/>
          <w:spacing w:val="0"/>
          <w:w w:val="100"/>
          <w:sz w:val="19"/>
          <w:vertAlign w:val="baseline"/>
          <w:lang w:val="es-ES"/>
        </w:rPr>
        <w:t xml:space="preserve"> mejorar las acciones de formación en los/las profe</w:t>
        <w:softHyphen/>
      </w:r>
      <w:r>
        <w:rPr>
          <w:rFonts w:ascii="Arial Narrow" w:hAnsi="Arial Narrow" w:eastAsia="Arial Narrow"/>
          <w:b w:val="true"/>
          <w:strike w:val="false"/>
          <w:color w:val="756EA2"/>
          <w:spacing w:val="0"/>
          <w:w w:val="100"/>
          <w:sz w:val="19"/>
          <w:vertAlign w:val="baseline"/>
          <w:lang w:val="es-ES"/>
        </w:rPr>
        <w:t xml:space="preserve">sionales a cargo de las actividades de prevención, así como del personal docente de los centros educativos y las familias.</w:t>
      </w:r>
      <w:r>
        <w:rPr>
          <w:rFonts w:ascii="Tahoma" w:hAnsi="Tahoma" w:eastAsia="Tahoma"/>
          <w:strike w:val="false"/>
          <w:color w:val="000000"/>
          <w:spacing w:val="0"/>
          <w:w w:val="100"/>
          <w:sz w:val="17"/>
          <w:vertAlign w:val="baseline"/>
          <w:lang w:val="es-ES"/>
        </w:rPr>
        <w:t xml:space="preserve"> Por ello en esta línea se realizan actividades para el desarrollo de capacidades en menores y jóvenes para que puedan desenvol</w:t>
        <w:softHyphen/>
      </w:r>
      <w:r>
        <w:rPr>
          <w:rFonts w:ascii="Tahoma" w:hAnsi="Tahoma" w:eastAsia="Tahoma"/>
          <w:strike w:val="false"/>
          <w:color w:val="000000"/>
          <w:spacing w:val="0"/>
          <w:w w:val="100"/>
          <w:sz w:val="17"/>
          <w:vertAlign w:val="baseline"/>
          <w:lang w:val="es-ES"/>
        </w:rPr>
        <w:t xml:space="preserve">verse de forma segura frente a situaciones de riesgo. Con esta estrategia se busca fomentar el capital social que a su vez facilite la participación en la implementación del resto de líneas. En esta línea también se integra la mejora de los materiales de formación y divulgación de información para garantizar una adecuada sensibilización entre la población.</w:t>
      </w:r>
    </w:p>
    <w:p>
      <w:pPr>
        <w:spacing w:before="464" w:after="0" w:line="254" w:lineRule="exact"/>
        <w:ind w:right="0" w:left="0" w:firstLine="0"/>
        <w:jc w:val="left"/>
        <w:textAlignment w:val="baseline"/>
        <w:rPr>
          <w:rFonts w:ascii="Arial Narrow" w:hAnsi="Arial Narrow" w:eastAsia="Arial Narrow"/>
          <w:b w:val="true"/>
          <w:strike w:val="false"/>
          <w:color w:val="756EA2"/>
          <w:spacing w:val="5"/>
          <w:w w:val="100"/>
          <w:sz w:val="23"/>
          <w:vertAlign w:val="baseline"/>
          <w:lang w:val="es-ES"/>
        </w:rPr>
      </w:pPr>
      <w:r>
        <w:rPr>
          <w:rFonts w:ascii="Arial Narrow" w:hAnsi="Arial Narrow" w:eastAsia="Arial Narrow"/>
          <w:b w:val="true"/>
          <w:strike w:val="false"/>
          <w:color w:val="756EA2"/>
          <w:spacing w:val="5"/>
          <w:w w:val="100"/>
          <w:sz w:val="23"/>
          <w:vertAlign w:val="baseline"/>
          <w:lang w:val="es-ES"/>
        </w:rPr>
        <w:t xml:space="preserve">LÍNEAS DE ACTUACIÓN</w:t>
      </w:r>
    </w:p>
    <w:p>
      <w:pPr>
        <w:numPr>
          <w:ilvl w:val="0"/>
          <w:numId w:val="6"/>
        </w:numPr>
        <w:tabs>
          <w:tab w:val="clear" w:pos="288"/>
          <w:tab w:val="left" w:pos="288"/>
        </w:tabs>
        <w:spacing w:before="10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Actividades formativas en materia de adicciones a familias, centros educativos, entidades sociales y población en general.</w:t>
      </w:r>
    </w:p>
    <w:p>
      <w:pPr>
        <w:numPr>
          <w:ilvl w:val="0"/>
          <w:numId w:val="6"/>
        </w:numPr>
        <w:tabs>
          <w:tab w:val="clear" w:pos="288"/>
          <w:tab w:val="left" w:pos="288"/>
        </w:tabs>
        <w:spacing w:before="11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Actividades formativas dirigidas a profesionales del ámbito de las adicciones.</w:t>
      </w:r>
    </w:p>
    <w:p>
      <w:pPr>
        <w:numPr>
          <w:ilvl w:val="0"/>
          <w:numId w:val="6"/>
        </w:numPr>
        <w:tabs>
          <w:tab w:val="clear" w:pos="288"/>
          <w:tab w:val="left" w:pos="288"/>
        </w:tabs>
        <w:spacing w:before="116"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Apoyo técnico a profesorado y familias de barrios de actuación preferente del municipio.</w:t>
      </w:r>
    </w:p>
    <w:p>
      <w:pPr>
        <w:numPr>
          <w:ilvl w:val="0"/>
          <w:numId w:val="6"/>
        </w:numPr>
        <w:tabs>
          <w:tab w:val="clear" w:pos="288"/>
          <w:tab w:val="left" w:pos="288"/>
        </w:tabs>
        <w:spacing w:before="110" w:after="0" w:line="216" w:lineRule="exact"/>
        <w:ind w:right="0" w:left="0" w:firstLine="0"/>
        <w:jc w:val="both"/>
        <w:textAlignment w:val="baseline"/>
        <w:rPr>
          <w:rFonts w:ascii="Tahoma" w:hAnsi="Tahoma" w:eastAsia="Tahoma"/>
          <w:strike w:val="false"/>
          <w:color w:val="000000"/>
          <w:spacing w:val="3"/>
          <w:w w:val="100"/>
          <w:sz w:val="17"/>
          <w:vertAlign w:val="baseline"/>
          <w:lang w:val="es-ES"/>
        </w:rPr>
      </w:pPr>
      <w:r>
        <w:rPr>
          <w:rFonts w:ascii="Tahoma" w:hAnsi="Tahoma" w:eastAsia="Tahoma"/>
          <w:strike w:val="false"/>
          <w:color w:val="000000"/>
          <w:spacing w:val="3"/>
          <w:w w:val="100"/>
          <w:sz w:val="17"/>
          <w:vertAlign w:val="baseline"/>
          <w:lang w:val="es-ES"/>
        </w:rPr>
        <w:t xml:space="preserve">Materiales didácticos</w:t>
      </w:r>
    </w:p>
    <w:p>
      <w:pPr>
        <w:spacing w:before="2" w:after="0" w:line="251" w:lineRule="exact"/>
        <w:ind w:right="0" w:left="0" w:firstLine="0"/>
        <w:jc w:val="left"/>
        <w:textAlignment w:val="baseline"/>
        <w:rPr>
          <w:rFonts w:ascii="Tahoma" w:hAnsi="Tahoma" w:eastAsia="Tahoma"/>
          <w:strike w:val="false"/>
          <w:color w:val="756EA2"/>
          <w:spacing w:val="-1"/>
          <w:w w:val="100"/>
          <w:sz w:val="21"/>
          <w:vertAlign w:val="baseline"/>
          <w:lang w:val="es-ES"/>
        </w:rPr>
      </w:pPr>
      <w:r>
        <w:br w:type="column"/>
      </w:r>
      <w:r>
        <w:rPr>
          <w:rFonts w:ascii="Tahoma" w:hAnsi="Tahoma" w:eastAsia="Tahoma"/>
          <w:strike w:val="false"/>
          <w:color w:val="756EA2"/>
          <w:spacing w:val="-1"/>
          <w:w w:val="100"/>
          <w:sz w:val="21"/>
          <w:vertAlign w:val="baseline"/>
          <w:lang w:val="es-ES"/>
        </w:rPr>
        <w:t xml:space="preserve">LÍNEA ESTRATÉGICA 6.</w:t>
      </w:r>
    </w:p>
    <w:p>
      <w:pPr>
        <w:spacing w:before="18" w:after="0" w:line="254" w:lineRule="exact"/>
        <w:ind w:right="0" w:left="0" w:firstLine="0"/>
        <w:jc w:val="left"/>
        <w:textAlignment w:val="baseline"/>
        <w:rPr>
          <w:rFonts w:ascii="Arial Narrow" w:hAnsi="Arial Narrow" w:eastAsia="Arial Narrow"/>
          <w:b w:val="true"/>
          <w:strike w:val="false"/>
          <w:color w:val="756EA2"/>
          <w:spacing w:val="5"/>
          <w:w w:val="100"/>
          <w:sz w:val="23"/>
          <w:vertAlign w:val="baseline"/>
          <w:lang w:val="es-ES"/>
        </w:rPr>
      </w:pPr>
      <w:r>
        <w:rPr>
          <w:rFonts w:ascii="Arial Narrow" w:hAnsi="Arial Narrow" w:eastAsia="Arial Narrow"/>
          <w:b w:val="true"/>
          <w:strike w:val="false"/>
          <w:color w:val="756EA2"/>
          <w:spacing w:val="5"/>
          <w:w w:val="100"/>
          <w:sz w:val="23"/>
          <w:vertAlign w:val="baseline"/>
          <w:lang w:val="es-ES"/>
        </w:rPr>
        <w:t xml:space="preserve">REDUCCIÓN Y CONTROL DE LA OFERTA</w:t>
      </w:r>
    </w:p>
    <w:p>
      <w:pPr>
        <w:spacing w:before="203" w:after="0" w:line="216" w:lineRule="exact"/>
        <w:ind w:right="0" w:left="0" w:firstLine="0"/>
        <w:jc w:val="both"/>
        <w:textAlignment w:val="baseline"/>
        <w:rPr>
          <w:rFonts w:ascii="Tahoma" w:hAnsi="Tahoma" w:eastAsia="Tahoma"/>
          <w:strike w:val="false"/>
          <w:color w:val="000000"/>
          <w:spacing w:val="-2"/>
          <w:w w:val="100"/>
          <w:sz w:val="17"/>
          <w:vertAlign w:val="baseline"/>
          <w:lang w:val="es-ES"/>
        </w:rPr>
      </w:pPr>
      <w:r>
        <w:rPr>
          <w:rFonts w:ascii="Tahoma" w:hAnsi="Tahoma" w:eastAsia="Tahoma"/>
          <w:strike w:val="false"/>
          <w:color w:val="000000"/>
          <w:spacing w:val="-2"/>
          <w:w w:val="100"/>
          <w:sz w:val="17"/>
          <w:vertAlign w:val="baseline"/>
          <w:lang w:val="es-ES"/>
        </w:rPr>
        <w:t xml:space="preserve">Un hecho constatado es la relación entre el incremento de la disponibilidad de las drogas y el aumento de su consumo, por ello</w:t>
      </w:r>
      <w:r>
        <w:rPr>
          <w:rFonts w:ascii="Arial Narrow" w:hAnsi="Arial Narrow" w:eastAsia="Arial Narrow"/>
          <w:b w:val="true"/>
          <w:strike w:val="false"/>
          <w:color w:val="756EA2"/>
          <w:spacing w:val="-2"/>
          <w:w w:val="100"/>
          <w:sz w:val="19"/>
          <w:vertAlign w:val="baseline"/>
          <w:lang w:val="es-ES"/>
        </w:rPr>
        <w:t xml:space="preserve"> la vigilancia del cumplimiento de la normativa,</w:t>
      </w:r>
      <w:r>
        <w:rPr>
          <w:rFonts w:ascii="Tahoma" w:hAnsi="Tahoma" w:eastAsia="Tahoma"/>
          <w:strike w:val="false"/>
          <w:color w:val="000000"/>
          <w:spacing w:val="-2"/>
          <w:w w:val="100"/>
          <w:sz w:val="17"/>
          <w:vertAlign w:val="baseline"/>
          <w:lang w:val="es-ES"/>
        </w:rPr>
        <w:t xml:space="preserve"> como la incorporación de las adicciones comportamentales a la normativa local, es una de las medidas necesarias para un abordaje integral del fenómeno de las drogas. Las acciones orientadas a la reducción y control de la oferta se refieren sobre todo al cumplimiento y actualización de las normativas que regulan la convivencia social,</w:t>
      </w:r>
      <w:r>
        <w:rPr>
          <w:rFonts w:ascii="Arial Narrow" w:hAnsi="Arial Narrow" w:eastAsia="Arial Narrow"/>
          <w:b w:val="true"/>
          <w:strike w:val="false"/>
          <w:color w:val="756EA2"/>
          <w:spacing w:val="-2"/>
          <w:w w:val="100"/>
          <w:sz w:val="19"/>
          <w:vertAlign w:val="baseline"/>
          <w:lang w:val="es-ES"/>
        </w:rPr>
        <w:t xml:space="preserve"> así como la vinculada a la venta, promoción y dispensación de consumo de drogas legales.</w:t>
      </w:r>
      <w:r>
        <w:rPr>
          <w:rFonts w:ascii="Tahoma" w:hAnsi="Tahoma" w:eastAsia="Tahoma"/>
          <w:strike w:val="false"/>
          <w:color w:val="000000"/>
          <w:spacing w:val="-2"/>
          <w:w w:val="100"/>
          <w:sz w:val="17"/>
          <w:vertAlign w:val="baseline"/>
          <w:lang w:val="es-ES"/>
        </w:rPr>
        <w:t xml:space="preserve"> Ello también implica el diseño de estrategias para el control de los puntos de venta al por menor y de tráfico de drogas.</w:t>
      </w:r>
    </w:p>
    <w:p>
      <w:pPr>
        <w:spacing w:before="512" w:after="0" w:line="254" w:lineRule="exact"/>
        <w:ind w:right="0" w:left="0" w:firstLine="0"/>
        <w:jc w:val="left"/>
        <w:textAlignment w:val="baseline"/>
        <w:rPr>
          <w:rFonts w:ascii="Arial Narrow" w:hAnsi="Arial Narrow" w:eastAsia="Arial Narrow"/>
          <w:b w:val="true"/>
          <w:strike w:val="false"/>
          <w:color w:val="756EA2"/>
          <w:spacing w:val="4"/>
          <w:w w:val="100"/>
          <w:sz w:val="23"/>
          <w:vertAlign w:val="baseline"/>
          <w:lang w:val="es-ES"/>
        </w:rPr>
      </w:pPr>
      <w:r>
        <w:rPr>
          <w:rFonts w:ascii="Arial Narrow" w:hAnsi="Arial Narrow" w:eastAsia="Arial Narrow"/>
          <w:b w:val="true"/>
          <w:strike w:val="false"/>
          <w:color w:val="756EA2"/>
          <w:spacing w:val="4"/>
          <w:w w:val="100"/>
          <w:sz w:val="23"/>
          <w:vertAlign w:val="baseline"/>
          <w:lang w:val="es-ES"/>
        </w:rPr>
        <w:t xml:space="preserve">LÍNEAS DE ACTUACIÓN</w:t>
      </w:r>
    </w:p>
    <w:p>
      <w:pPr>
        <w:numPr>
          <w:ilvl w:val="0"/>
          <w:numId w:val="7"/>
        </w:numPr>
        <w:tabs>
          <w:tab w:val="clear" w:pos="360"/>
          <w:tab w:val="left" w:pos="360"/>
        </w:tabs>
        <w:spacing w:before="103"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Coordinación con las Fuerzas de Seguridad (estatales y locales), presentes en el municipio, responsables del control de la Oferta.</w:t>
      </w:r>
    </w:p>
    <w:p>
      <w:pPr>
        <w:numPr>
          <w:ilvl w:val="0"/>
          <w:numId w:val="7"/>
        </w:numPr>
        <w:tabs>
          <w:tab w:val="clear" w:pos="360"/>
          <w:tab w:val="left" w:pos="360"/>
        </w:tabs>
        <w:spacing w:before="110"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Reforzar la figura de los y las profesionales de las fuerzas de seguridad como agentes sociales claves en prevención.</w:t>
      </w:r>
    </w:p>
    <w:p>
      <w:pPr>
        <w:numPr>
          <w:ilvl w:val="0"/>
          <w:numId w:val="7"/>
        </w:numPr>
        <w:tabs>
          <w:tab w:val="clear" w:pos="360"/>
          <w:tab w:val="left" w:pos="360"/>
        </w:tabs>
        <w:spacing w:before="116" w:after="0" w:line="216" w:lineRule="exact"/>
        <w:ind w:right="0" w:left="0" w:firstLine="0"/>
        <w:jc w:val="both"/>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Revisión general de la normativa local sobre adicciones.</w:t>
      </w:r>
    </w:p>
    <w:p>
      <w:pPr>
        <w:sectPr>
          <w:type w:val="continuous"/>
          <w:pgSz w:w="16838" w:h="11909" w:orient="landscape"/>
          <w:pgMar w:bottom="2455" w:top="936" w:right="1697" w:left="1699" w:header="720" w:footer="720"/>
          <w:cols w:sep="0" w:num="2" w:space="0" w:equalWidth="0">
            <w:col w:w="6384" w:space="674"/>
            <w:col w:w="6384" w:space="0"/>
          </w:cols>
          <w:titlePg w:val="false"/>
          <w:textDirection w:val="lrTb"/>
        </w:sectPr>
      </w:pPr>
    </w:p>
    <w:tbl>
      <w:tblPr>
        <w:jc w:val="left"/>
        <w:tblLayout w:type="fixed"/>
        <w:tblCellMar>
          <w:left w:w="0" w:type="dxa"/>
          <w:right w:w="0" w:type="dxa"/>
        </w:tblCellMar>
      </w:tblPr>
      <w:tblGrid>
        <w:gridCol w:w="4579"/>
        <w:gridCol w:w="8381"/>
      </w:tblGrid>
      <w:tr>
        <w:trPr>
          <w:trHeight w:val="8590" w:hRule="exact"/>
        </w:trPr>
        <w:tc>
          <w:tcPr>
            <w:tcW w:w="4579" w:type="auto"/>
            <w:gridSpan w:val="1"/>
            <w:tcBorders>
              <w:top w:val="none" w:sz="0" w:color="000000"/>
              <w:left w:val="none" w:sz="0" w:color="000000"/>
              <w:bottom w:val="none" w:sz="0" w:color="000000"/>
              <w:right w:val="none" w:sz="0" w:color="000000"/>
            </w:tcBorders>
            <w:textDirection w:val="lrTb"/>
            <w:vAlign w:val="top"/>
          </w:tcPr>
          <w:p>
            <w:pPr>
              <w:spacing w:before="0" w:after="0" w:line="581" w:lineRule="exact"/>
              <w:ind w:right="0" w:left="0" w:firstLine="0"/>
              <w:jc w:val="left"/>
              <w:textAlignment w:val="baseline"/>
              <w:rPr>
                <w:rFonts w:ascii="Arial" w:hAnsi="Arial" w:eastAsia="Arial"/>
                <w:strike w:val="false"/>
                <w:color w:val="00ACBC"/>
                <w:spacing w:val="0"/>
                <w:w w:val="100"/>
                <w:sz w:val="49"/>
                <w:vertAlign w:val="baseline"/>
                <w:lang w:val="es-ES"/>
              </w:rPr>
            </w:pPr>
            <w:r>
              <w:rPr>
                <w:rFonts w:ascii="Arial" w:hAnsi="Arial" w:eastAsia="Arial"/>
                <w:strike w:val="false"/>
                <w:color w:val="00ACBC"/>
                <w:spacing w:val="0"/>
                <w:w w:val="100"/>
                <w:sz w:val="49"/>
                <w:vertAlign w:val="baseline"/>
                <w:lang w:val="es-ES"/>
              </w:rPr>
              <w:t xml:space="preserve">EVALUACIÓN</w:t>
            </w:r>
          </w:p>
          <w:p>
            <w:pPr>
              <w:spacing w:before="162" w:after="0" w:line="524" w:lineRule="exact"/>
              <w:ind w:right="0" w:left="0" w:firstLine="0"/>
              <w:jc w:val="left"/>
              <w:textAlignment w:val="baseline"/>
              <w:rPr>
                <w:rFonts w:ascii="Arial" w:hAnsi="Arial" w:eastAsia="Arial"/>
                <w:strike w:val="false"/>
                <w:color w:val="00ACBC"/>
                <w:spacing w:val="0"/>
                <w:w w:val="100"/>
                <w:sz w:val="49"/>
                <w:vertAlign w:val="baseline"/>
                <w:lang w:val="es-ES"/>
              </w:rPr>
            </w:pPr>
            <w:r>
              <w:rPr>
                <w:rFonts w:ascii="Arial" w:hAnsi="Arial" w:eastAsia="Arial"/>
                <w:strike w:val="false"/>
                <w:color w:val="00ACBC"/>
                <w:spacing w:val="0"/>
                <w:w w:val="100"/>
                <w:sz w:val="49"/>
                <w:vertAlign w:val="baseline"/>
                <w:lang w:val="es-ES"/>
              </w:rPr>
              <w:t xml:space="preserve">SISTEMA DE</w:t>
            </w:r>
          </w:p>
          <w:p>
            <w:pPr>
              <w:spacing w:before="0" w:after="0" w:line="508" w:lineRule="exact"/>
              <w:ind w:right="0" w:left="0" w:firstLine="0"/>
              <w:jc w:val="left"/>
              <w:textAlignment w:val="baseline"/>
              <w:rPr>
                <w:rFonts w:ascii="Arial" w:hAnsi="Arial" w:eastAsia="Arial"/>
                <w:strike w:val="false"/>
                <w:color w:val="00ACBC"/>
                <w:spacing w:val="0"/>
                <w:w w:val="100"/>
                <w:sz w:val="49"/>
                <w:vertAlign w:val="baseline"/>
                <w:lang w:val="es-ES"/>
              </w:rPr>
            </w:pPr>
            <w:r>
              <w:rPr>
                <w:rFonts w:ascii="Arial" w:hAnsi="Arial" w:eastAsia="Arial"/>
                <w:strike w:val="false"/>
                <w:color w:val="00ACBC"/>
                <w:spacing w:val="0"/>
                <w:w w:val="100"/>
                <w:sz w:val="49"/>
                <w:vertAlign w:val="baseline"/>
                <w:lang w:val="es-ES"/>
              </w:rPr>
              <w:t xml:space="preserve">MONITORIZACIÓN</w:t>
            </w:r>
          </w:p>
          <w:p>
            <w:pPr>
              <w:spacing w:before="0" w:after="6259" w:line="534" w:lineRule="exact"/>
              <w:ind w:right="0" w:left="0" w:firstLine="0"/>
              <w:jc w:val="left"/>
              <w:textAlignment w:val="baseline"/>
              <w:rPr>
                <w:rFonts w:ascii="Arial" w:hAnsi="Arial" w:eastAsia="Arial"/>
                <w:strike w:val="false"/>
                <w:color w:val="00ACBC"/>
                <w:spacing w:val="0"/>
                <w:w w:val="100"/>
                <w:sz w:val="49"/>
                <w:vertAlign w:val="baseline"/>
                <w:lang w:val="es-ES"/>
              </w:rPr>
            </w:pPr>
            <w:r>
              <w:rPr>
                <w:rFonts w:ascii="Arial" w:hAnsi="Arial" w:eastAsia="Arial"/>
                <w:strike w:val="false"/>
                <w:color w:val="00ACBC"/>
                <w:spacing w:val="0"/>
                <w:w w:val="100"/>
                <w:sz w:val="49"/>
                <w:vertAlign w:val="baseline"/>
                <w:lang w:val="es-ES"/>
              </w:rPr>
              <w:t xml:space="preserve">Y SEGUIMIENTO</w:t>
            </w:r>
          </w:p>
        </w:tc>
        <w:tc>
          <w:tcPr>
            <w:tcW w:w="12960" w:type="auto"/>
            <w:gridSpan w:val="1"/>
            <w:tcBorders>
              <w:top w:val="none" w:sz="0" w:color="000000"/>
              <w:left w:val="none" w:sz="0" w:color="000000"/>
              <w:bottom w:val="none" w:sz="0" w:color="000000"/>
              <w:right w:val="none" w:sz="0" w:color="000000"/>
            </w:tcBorders>
            <w:textDirection w:val="lrTb"/>
            <w:vAlign w:val="top"/>
          </w:tcPr>
          <w:p>
            <w:pPr>
              <w:spacing w:before="12" w:after="0" w:line="240" w:lineRule="auto"/>
              <w:ind w:right="19" w:left="0"/>
              <w:jc w:val="center"/>
              <w:textAlignment w:val="baseline"/>
            </w:pPr>
            <w:r>
              <w:drawing>
                <wp:inline>
                  <wp:extent cx="5309870" cy="5355590"/>
                  <wp:docPr id="89" name="Picture"/>
                  <a:graphic>
                    <a:graphicData uri="http://schemas.openxmlformats.org/drawingml/2006/picture">
                      <pic:pic>
                        <pic:nvPicPr>
                          <pic:cNvPr id="90" name="test1"/>
                          <pic:cNvPicPr preferRelativeResize="false"/>
                        </pic:nvPicPr>
                        <pic:blipFill>
                          <a:blip r:embed="drId48"/>
                          <a:stretch>
                            <a:fillRect/>
                          </a:stretch>
                        </pic:blipFill>
                        <pic:spPr>
                          <a:xfrm>
                            <a:off x="0" y="0"/>
                            <a:ext cx="5309870" cy="5355590"/>
                          </a:xfrm>
                          <a:prstGeom prst="rect">
                            <a:avLst/>
                          </a:prstGeom>
                        </pic:spPr>
                      </pic:pic>
                    </a:graphicData>
                  </a:graphic>
                </wp:inline>
              </w:drawing>
            </w:r>
          </w:p>
        </w:tc>
      </w:tr>
    </w:tbl>
    <w:p>
      <w:pPr>
        <w:sectPr>
          <w:type w:val="nextPage"/>
          <w:pgSz w:w="16838" w:h="11909" w:orient="landscape"/>
          <w:pgMar w:bottom="0" w:top="1140" w:right="2683" w:left="1195" w:header="720" w:footer="720"/>
          <w:titlePg w:val="false"/>
          <w:textDirection w:val="lrTb"/>
        </w:sectPr>
      </w:pPr>
    </w:p>
    <w:p>
      <w:pPr>
        <w:spacing w:before="1574" w:after="276" w:line="353" w:lineRule="exact"/>
        <w:ind w:right="0" w:left="3168" w:firstLine="0"/>
        <w:jc w:val="left"/>
        <w:textAlignment w:val="baseline"/>
        <w:rPr>
          <w:rFonts w:ascii="Arial" w:hAnsi="Arial" w:eastAsia="Arial"/>
          <w:strike w:val="false"/>
          <w:color w:val="00ACBC"/>
          <w:spacing w:val="-4"/>
          <w:w w:val="100"/>
          <w:sz w:val="30"/>
          <w:vertAlign w:val="baseline"/>
          <w:lang w:val="es-ES"/>
        </w:rPr>
      </w:pPr>
      <w:r>
        <w:pict>
          <v:shapetype id="_x0000_t115" coordsize="21600,21600" o:spt="202" path="m,l,21600r21600,l21600,xe">
            <v:stroke joinstyle="miter"/>
            <v:path gradientshapeok="t" o:connecttype="rect"/>
          </v:shapetype>
          <v:shape id="_x0000_s114" type="#_x0000_t115" filled="f" stroked="f" style="position:absolute;width:766pt;height:515.1pt;z-index:-886;margin-left:38.15pt;margin-top:46.8pt;mso-wrap-distance-left:0pt;mso-wrap-distance-right:0pt;mso-position-horizontal-relative:page;mso-position-vertical-relative:page">
            <v:fill opacity="1" o:opacity2="1" recolor="f" rotate="f" type="solid"/>
            <v:textbox inset="0pt, 0pt, 0pt, 0pt">
              <w:txbxContent>
                <w:p>
                  <w:pPr>
                    <w:pBdr>
                      <w:top w:sz="4" w:space="0" w:color="00ACBC" w:val="single"/>
                      <w:left w:sz="4" w:space="0" w:color="00ACBC" w:val="single"/>
                      <w:bottom w:sz="4" w:space="0" w:color="00ACBC" w:val="single"/>
                      <w:right w:sz="4" w:space="0" w:color="00ACBC" w:val="single"/>
                    </w:pBdr>
                  </w:pP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81pt;height:16.1pt;z-index:-885;margin-left:37.65pt;margin-top:31.2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2335"/>
                    <w:gridCol w:w="262"/>
                    <w:gridCol w:w="1013"/>
                  </w:tblGrid>
                  <w:tr>
                    <w:trPr>
                      <w:trHeight w:val="302" w:hRule="exact"/>
                    </w:trPr>
                    <w:tc>
                      <w:tcPr>
                        <w:tcW w:w="2345" w:type="auto"/>
                        <w:gridSpan w:val="1"/>
                        <w:tcBorders>
                          <w:top w:val="single" w:sz="4" w:color="00ACBC"/>
                          <w:left w:val="single" w:sz="4" w:color="00ACBC"/>
                          <w:bottom w:val="single" w:sz="4" w:color="00ACBC"/>
                          <w:right w:val="none" w:sz="0" w:color="000000"/>
                        </w:tcBorders>
                        <w:textDirection w:val="lrTb"/>
                        <w:vAlign w:val="center"/>
                      </w:tcPr>
                      <w:p>
                        <w:pPr>
                          <w:spacing w:before="81"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607" w:type="auto"/>
                        <w:gridSpan w:val="1"/>
                        <w:tcBorders>
                          <w:top w:val="none" w:sz="0" w:color="000000"/>
                          <w:left w:val="none" w:sz="0" w:color="000000"/>
                          <w:bottom w:val="none" w:sz="0" w:color="000000"/>
                          <w:right w:val="none" w:sz="0" w:color="000000"/>
                        </w:tcBorders>
                        <w:textDirection w:val="lrTb"/>
                        <w:vAlign w:val="center"/>
                      </w:tcPr>
                      <w:p>
                        <w:pPr>
                          <w:spacing w:before="88" w:after="87" w:line="127" w:lineRule="exact"/>
                          <w:ind w:right="0" w:left="0" w:firstLine="0"/>
                          <w:jc w:val="center"/>
                          <w:textAlignment w:val="baseline"/>
                          <w:rPr>
                            <w:rFonts w:ascii="Tahoma" w:hAnsi="Tahoma" w:eastAsia="Tahoma"/>
                            <w:b w:val="true"/>
                            <w:strike w:val="false"/>
                            <w:color w:val="00ACBC"/>
                            <w:spacing w:val="0"/>
                            <w:w w:val="100"/>
                            <w:sz w:val="9"/>
                            <w:vertAlign w:val="baseline"/>
                            <w:lang w:val="es-ES"/>
                          </w:rPr>
                        </w:pPr>
                        <w:r>
                          <w:rPr>
                            <w:rFonts w:ascii="Tahoma" w:hAnsi="Tahoma" w:eastAsia="Tahoma"/>
                            <w:b w:val="true"/>
                            <w:strike w:val="false"/>
                            <w:color w:val="00ACBC"/>
                            <w:spacing w:val="0"/>
                            <w:w w:val="100"/>
                            <w:sz w:val="9"/>
                            <w:vertAlign w:val="baseline"/>
                            <w:lang w:val="es-ES"/>
                          </w:rPr>
                          <w:t xml:space="preserve">31</w:t>
                        </w:r>
                      </w:p>
                    </w:tc>
                    <w:tc>
                      <w:tcPr>
                        <w:tcW w:w="3620" w:type="auto"/>
                        <w:gridSpan w:val="1"/>
                        <w:tcBorders>
                          <w:top w:val="none" w:sz="0" w:color="000000"/>
                          <w:left w:val="none" w:sz="0" w:color="000000"/>
                          <w:bottom w:val="none" w:sz="0" w:color="000000"/>
                          <w:right w:val="none" w:sz="0" w:color="000000"/>
                        </w:tcBorders>
                        <w:textDirection w:val="lrTb"/>
                        <w:vAlign w:val="center"/>
                      </w:tcPr>
                      <w:p>
                        <w:pPr>
                          <w:spacing w:before="88"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EVALUACIÓN</w:t>
                        </w:r>
                      </w:p>
                    </w:tc>
                  </w:tr>
                </w:tbl>
              </w:txbxContent>
            </v:textbox>
          </v:shape>
        </w:pict>
      </w:r>
      <w:r>
        <w:rPr>
          <w:rFonts w:ascii="Arial" w:hAnsi="Arial" w:eastAsia="Arial"/>
          <w:strike w:val="false"/>
          <w:color w:val="00ACBC"/>
          <w:spacing w:val="-4"/>
          <w:w w:val="100"/>
          <w:sz w:val="30"/>
          <w:vertAlign w:val="baseline"/>
          <w:lang w:val="es-ES"/>
        </w:rPr>
        <w:t xml:space="preserve">EVALUACIÓN</w:t>
      </w:r>
    </w:p>
    <w:p>
      <w:pPr>
        <w:spacing w:before="1574" w:after="276" w:line="353" w:lineRule="exact"/>
        <w:sectPr>
          <w:type w:val="nextPage"/>
          <w:pgSz w:w="16838" w:h="11909" w:orient="landscape"/>
          <w:pgMar w:bottom="275" w:top="936" w:right="857" w:left="865" w:header="720" w:footer="720"/>
          <w:titlePg w:val="false"/>
          <w:textDirection w:val="lrTb"/>
        </w:sectPr>
      </w:pPr>
    </w:p>
    <w:p>
      <w:pPr>
        <w:spacing w:before="0" w:after="0" w:line="215" w:lineRule="exact"/>
        <w:ind w:right="216" w:left="0" w:firstLine="0"/>
        <w:jc w:val="left"/>
        <w:textAlignment w:val="baseline"/>
        <w:rPr>
          <w:rFonts w:ascii="Arial Narrow" w:hAnsi="Arial Narrow" w:eastAsia="Arial Narrow"/>
          <w:b w:val="true"/>
          <w:strike w:val="false"/>
          <w:color w:val="00ACBC"/>
          <w:spacing w:val="0"/>
          <w:w w:val="100"/>
          <w:sz w:val="19"/>
          <w:vertAlign w:val="baseline"/>
          <w:lang w:val="es-ES"/>
        </w:rPr>
      </w:pPr>
      <w:r>
        <w:rPr>
          <w:rFonts w:ascii="Arial Narrow" w:hAnsi="Arial Narrow" w:eastAsia="Arial Narrow"/>
          <w:b w:val="true"/>
          <w:strike w:val="false"/>
          <w:color w:val="00ACBC"/>
          <w:spacing w:val="0"/>
          <w:w w:val="100"/>
          <w:sz w:val="19"/>
          <w:vertAlign w:val="baseline"/>
          <w:lang w:val="es-ES"/>
        </w:rPr>
        <w:t xml:space="preserve">LA EVALUACIÓN DE LAS DIFERENTES ACTUACIO</w:t>
        <w:softHyphen/>
      </w:r>
      <w:r>
        <w:rPr>
          <w:rFonts w:ascii="Arial Narrow" w:hAnsi="Arial Narrow" w:eastAsia="Arial Narrow"/>
          <w:b w:val="true"/>
          <w:strike w:val="false"/>
          <w:color w:val="00ACBC"/>
          <w:spacing w:val="0"/>
          <w:w w:val="100"/>
          <w:sz w:val="19"/>
          <w:vertAlign w:val="baseline"/>
          <w:lang w:val="es-ES"/>
        </w:rPr>
        <w:t xml:space="preserve">NES PROGRAMADAS DENTRO DEL PLAN, ES UN ASPECTO FUNDAMENTAL PARA:</w:t>
      </w:r>
    </w:p>
    <w:p>
      <w:pPr>
        <w:spacing w:before="221" w:after="309" w:line="216" w:lineRule="exact"/>
        <w:ind w:right="0" w:left="0" w:firstLine="0"/>
        <w:jc w:val="left"/>
        <w:textAlignment w:val="baseline"/>
        <w:rPr>
          <w:rFonts w:ascii="Arial Narrow" w:hAnsi="Arial Narrow" w:eastAsia="Arial Narrow"/>
          <w:b w:val="true"/>
          <w:strike w:val="false"/>
          <w:color w:val="00ACBC"/>
          <w:spacing w:val="0"/>
          <w:w w:val="100"/>
          <w:sz w:val="19"/>
          <w:vertAlign w:val="baseline"/>
          <w:lang w:val="es-ES"/>
        </w:rPr>
      </w:pPr>
      <w:r>
        <w:rPr>
          <w:rFonts w:ascii="Arial Narrow" w:hAnsi="Arial Narrow" w:eastAsia="Arial Narrow"/>
          <w:b w:val="true"/>
          <w:strike w:val="false"/>
          <w:color w:val="00ACBC"/>
          <w:spacing w:val="0"/>
          <w:w w:val="100"/>
          <w:sz w:val="19"/>
          <w:vertAlign w:val="baseline"/>
          <w:lang w:val="es-ES"/>
        </w:rPr>
        <w:t xml:space="preserve">1</w:t>
      </w:r>
      <w:r>
        <w:rPr>
          <w:rFonts w:ascii="Tahoma" w:hAnsi="Tahoma" w:eastAsia="Tahoma"/>
          <w:strike w:val="false"/>
          <w:color w:val="000000"/>
          <w:spacing w:val="0"/>
          <w:w w:val="100"/>
          <w:sz w:val="17"/>
          <w:vertAlign w:val="baseline"/>
          <w:lang w:val="es-ES"/>
        </w:rPr>
        <w:t xml:space="preserve"> Monitorizar su desarrollo.</w:t>
      </w:r>
    </w:p>
    <w:p>
      <w:pPr>
        <w:spacing w:before="110" w:after="96" w:line="216" w:lineRule="exact"/>
        <w:ind w:right="216" w:left="0" w:firstLine="0"/>
        <w:jc w:val="left"/>
        <w:textAlignment w:val="baseline"/>
        <w:rPr>
          <w:rFonts w:ascii="Arial Narrow" w:hAnsi="Arial Narrow" w:eastAsia="Arial Narrow"/>
          <w:b w:val="true"/>
          <w:strike w:val="false"/>
          <w:color w:val="00ACBC"/>
          <w:spacing w:val="0"/>
          <w:w w:val="100"/>
          <w:sz w:val="19"/>
          <w:vertAlign w:val="baseline"/>
          <w:lang w:val="es-ES"/>
        </w:rPr>
      </w:pPr>
      <w:r>
        <w:pict>
          <v:line strokeweight="0.25pt" strokecolor="#00ACBC" from="197.75pt,227.5pt" to="413.8pt,227.5pt" style="position:absolute;mso-position-horizontal-relative:page;mso-position-vertical-relative:page;">
            <v:stroke dashstyle="solid"/>
          </v:line>
        </w:pict>
      </w:r>
      <w:r>
        <w:rPr>
          <w:rFonts w:ascii="Arial Narrow" w:hAnsi="Arial Narrow" w:eastAsia="Arial Narrow"/>
          <w:b w:val="true"/>
          <w:strike w:val="false"/>
          <w:color w:val="00ACBC"/>
          <w:spacing w:val="0"/>
          <w:w w:val="100"/>
          <w:sz w:val="19"/>
          <w:vertAlign w:val="baseline"/>
          <w:lang w:val="es-ES"/>
        </w:rPr>
        <w:t xml:space="preserve">2</w:t>
      </w:r>
      <w:r>
        <w:rPr>
          <w:rFonts w:ascii="Tahoma" w:hAnsi="Tahoma" w:eastAsia="Tahoma"/>
          <w:strike w:val="false"/>
          <w:color w:val="000000"/>
          <w:spacing w:val="0"/>
          <w:w w:val="100"/>
          <w:sz w:val="17"/>
          <w:vertAlign w:val="baseline"/>
          <w:lang w:val="es-ES"/>
        </w:rPr>
        <w:t xml:space="preserve"> Identificar posibles desviaciones sobre la planifica</w:t>
        <w:softHyphen/>
      </w:r>
      <w:r>
        <w:rPr>
          <w:rFonts w:ascii="Tahoma" w:hAnsi="Tahoma" w:eastAsia="Tahoma"/>
          <w:strike w:val="false"/>
          <w:color w:val="000000"/>
          <w:spacing w:val="0"/>
          <w:w w:val="100"/>
          <w:sz w:val="17"/>
          <w:vertAlign w:val="baseline"/>
          <w:lang w:val="es-ES"/>
        </w:rPr>
        <w:t xml:space="preserve">ción inicial susceptibles de corrección.</w:t>
      </w:r>
    </w:p>
    <w:p>
      <w:pPr>
        <w:spacing w:before="107" w:after="0" w:line="216" w:lineRule="exact"/>
        <w:ind w:right="72" w:left="0" w:firstLine="0"/>
        <w:jc w:val="both"/>
        <w:textAlignment w:val="baseline"/>
        <w:rPr>
          <w:rFonts w:ascii="Arial Narrow" w:hAnsi="Arial Narrow" w:eastAsia="Arial Narrow"/>
          <w:b w:val="true"/>
          <w:strike w:val="false"/>
          <w:color w:val="00ACBC"/>
          <w:spacing w:val="-3"/>
          <w:w w:val="100"/>
          <w:sz w:val="19"/>
          <w:vertAlign w:val="baseline"/>
          <w:lang w:val="es-ES"/>
        </w:rPr>
      </w:pPr>
      <w:r>
        <w:pict>
          <v:line strokeweight="0.5pt" strokecolor="#00ACBC" from="197.75pt,260.15pt" to="413.8pt,260.15pt" style="position:absolute;mso-position-horizontal-relative:page;mso-position-vertical-relative:page;">
            <v:stroke dashstyle="solid"/>
          </v:line>
        </w:pict>
      </w:r>
      <w:r>
        <w:pict>
          <v:line strokeweight="0.5pt" strokecolor="#00ACBC" from="197.75pt,292.55pt" to="413.8pt,292.55pt" style="position:absolute;mso-position-horizontal-relative:page;mso-position-vertical-relative:page;">
            <v:stroke dashstyle="solid"/>
          </v:line>
        </w:pict>
      </w:r>
      <w:r>
        <w:rPr>
          <w:rFonts w:ascii="Arial Narrow" w:hAnsi="Arial Narrow" w:eastAsia="Arial Narrow"/>
          <w:b w:val="true"/>
          <w:strike w:val="false"/>
          <w:color w:val="00ACBC"/>
          <w:spacing w:val="-3"/>
          <w:w w:val="100"/>
          <w:sz w:val="19"/>
          <w:vertAlign w:val="baseline"/>
          <w:lang w:val="es-ES"/>
        </w:rPr>
        <w:t xml:space="preserve">3</w:t>
      </w:r>
      <w:r>
        <w:rPr>
          <w:rFonts w:ascii="Tahoma" w:hAnsi="Tahoma" w:eastAsia="Tahoma"/>
          <w:strike w:val="false"/>
          <w:color w:val="000000"/>
          <w:spacing w:val="-3"/>
          <w:w w:val="100"/>
          <w:sz w:val="17"/>
          <w:vertAlign w:val="baseline"/>
          <w:lang w:val="es-ES"/>
        </w:rPr>
        <w:t xml:space="preserve"> Medir los resultados obtenidos por la ejecución de cada una de las líneas de actuación contempladas en el mismo.</w:t>
      </w:r>
    </w:p>
    <w:p>
      <w:pPr>
        <w:spacing w:before="0" w:after="0" w:line="215" w:lineRule="exact"/>
        <w:ind w:right="288" w:left="72" w:firstLine="0"/>
        <w:jc w:val="left"/>
        <w:textAlignment w:val="baseline"/>
        <w:rPr>
          <w:rFonts w:ascii="Arial Narrow" w:hAnsi="Arial Narrow" w:eastAsia="Arial Narrow"/>
          <w:b w:val="true"/>
          <w:strike w:val="false"/>
          <w:color w:val="00ACBC"/>
          <w:spacing w:val="0"/>
          <w:w w:val="100"/>
          <w:sz w:val="19"/>
          <w:vertAlign w:val="baseline"/>
          <w:lang w:val="es-ES"/>
        </w:rPr>
      </w:pPr>
      <w:r>
        <w:br w:type="column"/>
      </w:r>
      <w:r>
        <w:rPr>
          <w:rFonts w:ascii="Arial Narrow" w:hAnsi="Arial Narrow" w:eastAsia="Arial Narrow"/>
          <w:b w:val="true"/>
          <w:strike w:val="false"/>
          <w:color w:val="00ACBC"/>
          <w:spacing w:val="0"/>
          <w:w w:val="100"/>
          <w:sz w:val="19"/>
          <w:vertAlign w:val="baseline"/>
          <w:lang w:val="es-ES"/>
        </w:rPr>
        <w:t xml:space="preserve">EL ESTABLECIMIENTO DE UN PLAN DE EVALUA</w:t>
        <w:softHyphen/>
      </w:r>
      <w:r>
        <w:rPr>
          <w:rFonts w:ascii="Arial Narrow" w:hAnsi="Arial Narrow" w:eastAsia="Arial Narrow"/>
          <w:b w:val="true"/>
          <w:strike w:val="false"/>
          <w:color w:val="00ACBC"/>
          <w:spacing w:val="0"/>
          <w:w w:val="100"/>
          <w:sz w:val="19"/>
          <w:vertAlign w:val="baseline"/>
          <w:lang w:val="es-ES"/>
        </w:rPr>
        <w:t xml:space="preserve">CIÓN DEBE RESPONDER A TRES FUNCIONES BÁSICAS:</w:t>
      </w:r>
    </w:p>
    <w:p>
      <w:pPr>
        <w:spacing w:before="218" w:after="96" w:line="216" w:lineRule="exact"/>
        <w:ind w:right="0" w:left="72" w:firstLine="0"/>
        <w:jc w:val="both"/>
        <w:textAlignment w:val="baseline"/>
        <w:rPr>
          <w:rFonts w:ascii="Arial Narrow" w:hAnsi="Arial Narrow" w:eastAsia="Arial Narrow"/>
          <w:b w:val="true"/>
          <w:strike w:val="false"/>
          <w:color w:val="00ACBC"/>
          <w:spacing w:val="0"/>
          <w:w w:val="100"/>
          <w:sz w:val="19"/>
          <w:vertAlign w:val="baseline"/>
          <w:lang w:val="es-ES"/>
        </w:rPr>
      </w:pPr>
      <w:r>
        <w:rPr>
          <w:rFonts w:ascii="Arial Narrow" w:hAnsi="Arial Narrow" w:eastAsia="Arial Narrow"/>
          <w:b w:val="true"/>
          <w:strike w:val="false"/>
          <w:color w:val="00ACBC"/>
          <w:spacing w:val="0"/>
          <w:w w:val="100"/>
          <w:sz w:val="19"/>
          <w:vertAlign w:val="baseline"/>
          <w:lang w:val="es-ES"/>
        </w:rPr>
        <w:t xml:space="preserve">1</w:t>
      </w:r>
      <w:r>
        <w:rPr>
          <w:rFonts w:ascii="Tahoma" w:hAnsi="Tahoma" w:eastAsia="Tahoma"/>
          <w:strike w:val="false"/>
          <w:color w:val="000000"/>
          <w:spacing w:val="0"/>
          <w:w w:val="100"/>
          <w:sz w:val="17"/>
          <w:vertAlign w:val="baseline"/>
          <w:lang w:val="es-ES"/>
        </w:rPr>
        <w:t xml:space="preserve"> Retroalimentar y mejorar las actuaciones ejecutadas o en proceso de ejecución.</w:t>
      </w:r>
    </w:p>
    <w:p>
      <w:pPr>
        <w:spacing w:before="110" w:after="96" w:line="216" w:lineRule="exact"/>
        <w:ind w:right="216" w:left="72" w:firstLine="0"/>
        <w:jc w:val="left"/>
        <w:textAlignment w:val="baseline"/>
        <w:rPr>
          <w:rFonts w:ascii="Arial Narrow" w:hAnsi="Arial Narrow" w:eastAsia="Arial Narrow"/>
          <w:b w:val="true"/>
          <w:strike w:val="false"/>
          <w:color w:val="00ACBC"/>
          <w:spacing w:val="0"/>
          <w:w w:val="100"/>
          <w:sz w:val="19"/>
          <w:vertAlign w:val="baseline"/>
          <w:lang w:val="es-ES"/>
        </w:rPr>
      </w:pPr>
      <w:r>
        <w:pict>
          <v:line strokeweight="0.25pt" strokecolor="#00ACBC" from="430.1pt,227.5pt" to="642.3pt,227.5pt" style="position:absolute;mso-position-horizontal-relative:page;mso-position-vertical-relative:page;">
            <v:stroke dashstyle="solid"/>
          </v:line>
        </w:pict>
      </w:r>
      <w:r>
        <w:rPr>
          <w:rFonts w:ascii="Arial Narrow" w:hAnsi="Arial Narrow" w:eastAsia="Arial Narrow"/>
          <w:b w:val="true"/>
          <w:strike w:val="false"/>
          <w:color w:val="00ACBC"/>
          <w:spacing w:val="0"/>
          <w:w w:val="100"/>
          <w:sz w:val="19"/>
          <w:vertAlign w:val="baseline"/>
          <w:lang w:val="es-ES"/>
        </w:rPr>
        <w:t xml:space="preserve">2</w:t>
      </w:r>
      <w:r>
        <w:rPr>
          <w:rFonts w:ascii="Tahoma" w:hAnsi="Tahoma" w:eastAsia="Tahoma"/>
          <w:strike w:val="false"/>
          <w:color w:val="000000"/>
          <w:spacing w:val="0"/>
          <w:w w:val="100"/>
          <w:sz w:val="17"/>
          <w:vertAlign w:val="baseline"/>
          <w:lang w:val="es-ES"/>
        </w:rPr>
        <w:t xml:space="preserve"> Aprovechar experiencias pasadas para actividades futuras.</w:t>
      </w:r>
    </w:p>
    <w:p>
      <w:pPr>
        <w:spacing w:before="107" w:after="110" w:line="216" w:lineRule="exact"/>
        <w:ind w:right="0" w:left="72" w:firstLine="0"/>
        <w:jc w:val="both"/>
        <w:textAlignment w:val="baseline"/>
        <w:rPr>
          <w:rFonts w:ascii="Arial Narrow" w:hAnsi="Arial Narrow" w:eastAsia="Arial Narrow"/>
          <w:b w:val="true"/>
          <w:strike w:val="false"/>
          <w:color w:val="00ACBC"/>
          <w:spacing w:val="0"/>
          <w:w w:val="100"/>
          <w:sz w:val="19"/>
          <w:vertAlign w:val="baseline"/>
          <w:lang w:val="es-ES"/>
        </w:rPr>
      </w:pPr>
      <w:r>
        <w:pict>
          <v:line strokeweight="0.5pt" strokecolor="#00ACBC" from="430.1pt,260.15pt" to="642.3pt,260.15pt" style="position:absolute;mso-position-horizontal-relative:page;mso-position-vertical-relative:page;">
            <v:stroke dashstyle="solid"/>
          </v:line>
        </w:pict>
      </w:r>
      <w:r>
        <w:pict>
          <v:line strokeweight="0.5pt" strokecolor="#00ACBC" from="430.1pt,292.55pt" to="642.3pt,292.55pt" style="position:absolute;mso-position-horizontal-relative:page;mso-position-vertical-relative:page;">
            <v:stroke dashstyle="solid"/>
          </v:line>
        </w:pict>
      </w:r>
      <w:r>
        <w:rPr>
          <w:rFonts w:ascii="Arial Narrow" w:hAnsi="Arial Narrow" w:eastAsia="Arial Narrow"/>
          <w:b w:val="true"/>
          <w:strike w:val="false"/>
          <w:color w:val="00ACBC"/>
          <w:spacing w:val="0"/>
          <w:w w:val="100"/>
          <w:sz w:val="19"/>
          <w:vertAlign w:val="baseline"/>
          <w:lang w:val="es-ES"/>
        </w:rPr>
        <w:t xml:space="preserve">3</w:t>
      </w:r>
      <w:r>
        <w:rPr>
          <w:rFonts w:ascii="Tahoma" w:hAnsi="Tahoma" w:eastAsia="Tahoma"/>
          <w:strike w:val="false"/>
          <w:color w:val="000000"/>
          <w:spacing w:val="0"/>
          <w:w w:val="100"/>
          <w:sz w:val="17"/>
          <w:vertAlign w:val="baseline"/>
          <w:lang w:val="es-ES"/>
        </w:rPr>
        <w:t xml:space="preserve"> Rendir cuentas ante los distintos grupos de interés en materia de logros conseguidos.</w:t>
      </w:r>
    </w:p>
    <w:p>
      <w:pPr>
        <w:spacing w:before="107" w:after="110" w:line="216" w:lineRule="exact"/>
        <w:sectPr>
          <w:type w:val="continuous"/>
          <w:pgSz w:w="16838" w:h="11909" w:orient="landscape"/>
          <w:pgMar w:bottom="275" w:top="936" w:right="3993" w:left="3955" w:header="720" w:footer="720"/>
          <w:cols w:sep="0" w:num="2" w:space="0" w:equalWidth="0">
            <w:col w:w="4320" w:space="250"/>
            <w:col w:w="4320" w:space="0"/>
          </w:cols>
          <w:titlePg w:val="false"/>
          <w:textDirection w:val="lrTb"/>
        </w:sectPr>
      </w:pPr>
    </w:p>
    <w:p>
      <w:pPr>
        <w:spacing w:before="676" w:after="0" w:line="240" w:lineRule="auto"/>
        <w:ind w:right="3722" w:left="3129"/>
        <w:jc w:val="left"/>
        <w:textAlignment w:val="baseline"/>
      </w:pPr>
      <w:r>
        <w:pict>
          <v:shapetype id="_x0000_t117" coordsize="21600,21600" o:spt="202" path="m,l,21600r21600,l21600,xe">
            <v:stroke joinstyle="miter"/>
            <v:path gradientshapeok="t" o:connecttype="rect"/>
          </v:shapetype>
          <v:shape id="_x0000_s116" type="#_x0000_t117" filled="f" stroked="f" style="position:absolute;width:29.1pt;height:6.9pt;z-index:-884;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r>
        <w:drawing>
          <wp:inline>
            <wp:extent cx="5248275" cy="984250"/>
            <wp:docPr id="91" name="Picture"/>
            <a:graphic>
              <a:graphicData uri="http://schemas.openxmlformats.org/drawingml/2006/picture">
                <pic:pic>
                  <pic:nvPicPr>
                    <pic:cNvPr id="92" name="test1"/>
                    <pic:cNvPicPr preferRelativeResize="false"/>
                  </pic:nvPicPr>
                  <pic:blipFill>
                    <a:blip r:embed="drId49"/>
                    <a:stretch>
                      <a:fillRect/>
                    </a:stretch>
                  </pic:blipFill>
                  <pic:spPr>
                    <a:xfrm>
                      <a:off x="0" y="0"/>
                      <a:ext cx="5248275" cy="984250"/>
                    </a:xfrm>
                    <a:prstGeom prst="rect">
                      <a:avLst/>
                    </a:prstGeom>
                  </pic:spPr>
                </pic:pic>
              </a:graphicData>
            </a:graphic>
          </wp:inline>
        </w:drawing>
      </w:r>
    </w:p>
    <w:p>
      <w:pPr>
        <w:sectPr>
          <w:type w:val="continuous"/>
          <w:pgSz w:w="16838" w:h="11909" w:orient="landscape"/>
          <w:pgMar w:bottom="275" w:top="936" w:right="857" w:left="86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18" coordsize="21600,21600" o:spt="202" path="m,l,21600r21600,l21600,xe">
            <v:stroke joinstyle="miter"/>
            <v:path gradientshapeok="t" o:connecttype="rect"/>
          </v:shapetype>
          <v:shape id="_x0000_s117" type="#_x0000_t118" filled="f" stroked="f" style="position:absolute;width:765.35pt;height:3438297.5pt;z-index:-883;margin-left:38.1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85"/>
                    <w:gridCol w:w="312"/>
                    <w:gridCol w:w="1013"/>
                    <w:gridCol w:w="9408"/>
                    <w:gridCol w:w="2289"/>
                  </w:tblGrid>
                  <w:tr>
                    <w:trPr>
                      <w:trHeight w:val="307" w:hRule="exact"/>
                    </w:trPr>
                    <w:tc>
                      <w:tcPr>
                        <w:tcW w:w="228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597" w:type="auto"/>
                        <w:gridSpan w:val="1"/>
                        <w:tcBorders>
                          <w:top w:val="none" w:sz="0" w:color="000000"/>
                          <w:left w:val="single" w:sz="4" w:color="00ACBC"/>
                          <w:bottom w:val="none" w:sz="0" w:color="000000"/>
                          <w:right w:val="none" w:sz="0" w:color="000000"/>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32</w:t>
                        </w:r>
                      </w:p>
                    </w:tc>
                    <w:tc>
                      <w:tcPr>
                        <w:tcW w:w="3610"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EVALUACIÓN</w:t>
                        </w:r>
                      </w:p>
                    </w:tc>
                    <w:tc>
                      <w:tcPr>
                        <w:tcW w:w="13018" w:type="auto"/>
                        <w:gridSpan w:val="1"/>
                        <w:tcBorders>
                          <w:top w:val="none" w:sz="0" w:color="000000"/>
                          <w:left w:val="none" w:sz="0" w:color="000000"/>
                          <w:bottom w:val="none" w:sz="0" w:color="000000"/>
                          <w:right w:val="none" w:sz="0" w:color="000000"/>
                        </w:tcBorders>
                        <w:textDirection w:val="lrTb"/>
                        <w:vAlign w:val="center"/>
                      </w:tcPr>
                      <w:p>
                        <w:pPr>
                          <w:spacing w:before="86" w:after="81" w:line="140" w:lineRule="exact"/>
                          <w:ind w:right="7392" w:left="0" w:firstLine="0"/>
                          <w:jc w:val="right"/>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FASES DEL PLAN DE EVALUACIÓN</w:t>
                        </w:r>
                      </w:p>
                    </w:tc>
                    <w:tc>
                      <w:tcPr>
                        <w:tcW w:w="15307" w:type="auto"/>
                        <w:gridSpan w:val="1"/>
                        <w:tcBorders>
                          <w:top w:val="none" w:sz="0" w:color="000000"/>
                          <w:left w:val="none" w:sz="0" w:color="000000"/>
                          <w:bottom w:val="none" w:sz="27506257" w:color="F01DCC"/>
                          <w:right w:val="none" w:sz="0" w:color="000000"/>
                        </w:tcBorders>
                        <w:textDirection w:val="lrTb"/>
                        <w:vAlign w:val="top"/>
                      </w:tcPr>
                      <w:p>
                        <w:pPr>
                          <w:spacing w:before="0" w:after="0" w:line="240" w:lineRule="auto"/>
                          <w:ind w:right="0" w:left="0"/>
                          <w:jc w:val="center"/>
                          <w:textAlignment w:val="baseline"/>
                        </w:pPr>
                        <w:r>
                          <w:drawing>
                            <wp:inline>
                              <wp:extent cx="1453515" cy="194945"/>
                              <wp:docPr id="93" name="Picture"/>
                              <a:graphic>
                                <a:graphicData uri="http://schemas.openxmlformats.org/drawingml/2006/picture">
                                  <pic:pic>
                                    <pic:nvPicPr>
                                      <pic:cNvPr id="94" name="test1"/>
                                      <pic:cNvPicPr preferRelativeResize="false"/>
                                    </pic:nvPicPr>
                                    <pic:blipFill>
                                      <a:blip r:embed="drId50"/>
                                      <a:stretch>
                                        <a:fillRect/>
                                      </a:stretch>
                                    </pic:blipFill>
                                    <pic:spPr>
                                      <a:xfrm>
                                        <a:off x="0" y="0"/>
                                        <a:ext cx="1453515" cy="194945"/>
                                      </a:xfrm>
                                      <a:prstGeom prst="rect">
                                        <a:avLst/>
                                      </a:prstGeom>
                                    </pic:spPr>
                                  </pic:pic>
                                </a:graphicData>
                              </a:graphic>
                            </wp:inline>
                          </w:drawing>
                        </w:r>
                      </w:p>
                    </w:tc>
                  </w:tr>
                </w:tbl>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766.1pt;height:510.5pt;z-index:-882;margin-left:37.65pt;margin-top:46.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
                    <w:jc w:val="left"/>
                    <w:textAlignment w:val="baseline"/>
                  </w:pPr>
                  <w:r>
                    <w:drawing>
                      <wp:inline>
                        <wp:extent cx="9726295" cy="6483350"/>
                        <wp:docPr id="95" name="Picture"/>
                        <a:graphic>
                          <a:graphicData uri="http://schemas.openxmlformats.org/drawingml/2006/picture">
                            <pic:pic>
                              <pic:nvPicPr>
                                <pic:cNvPr id="96" name="test1"/>
                                <pic:cNvPicPr preferRelativeResize="false"/>
                              </pic:nvPicPr>
                              <pic:blipFill>
                                <a:blip r:embed="drId51"/>
                                <a:stretch>
                                  <a:fillRect/>
                                </a:stretch>
                              </pic:blipFill>
                              <pic:spPr>
                                <a:xfrm>
                                  <a:off x="0" y="0"/>
                                  <a:ext cx="9726295" cy="6483350"/>
                                </a:xfrm>
                                <a:prstGeom prst="rect">
                                  <a:avLst/>
                                </a:prstGeom>
                              </pic:spPr>
                            </pic:pic>
                          </a:graphicData>
                        </a:graphic>
                      </wp:inline>
                    </w:drawing>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359.75pt;height:24.65pt;z-index:-881;margin-left:115.2pt;margin-top:209.35pt;mso-wrap-distance-left:0pt;mso-wrap-distance-right:0pt;mso-position-horizontal-relative:page;mso-position-vertical-relative:page">
            <w10:wrap type="square" side="both"/>
            <v:fill opacity="1" o:opacity2="1" recolor="f" rotate="f" type="solid"/>
            <v:textbox inset="0pt, 0pt, 0pt, 0pt">
              <w:txbxContent>
                <w:p>
                  <w:pPr>
                    <w:spacing w:before="12" w:after="0" w:line="192" w:lineRule="exact"/>
                    <w:ind w:right="0" w:left="0" w:firstLine="0"/>
                    <w:jc w:val="right"/>
                    <w:textAlignment w:val="baseline"/>
                    <w:rPr>
                      <w:rFonts w:ascii="Arial Narrow" w:hAnsi="Arial Narrow" w:eastAsia="Arial Narrow"/>
                      <w:b w:val="true"/>
                      <w:strike w:val="false"/>
                      <w:color w:val="000000"/>
                      <w:spacing w:val="9"/>
                      <w:w w:val="100"/>
                      <w:sz w:val="23"/>
                      <w:vertAlign w:val="baseline"/>
                      <w:lang w:val="es-ES"/>
                    </w:rPr>
                  </w:pPr>
                  <w:r>
                    <w:rPr>
                      <w:rFonts w:ascii="Arial Narrow" w:hAnsi="Arial Narrow" w:eastAsia="Arial Narrow"/>
                      <w:b w:val="true"/>
                      <w:strike w:val="false"/>
                      <w:color w:val="000000"/>
                      <w:spacing w:val="9"/>
                      <w:w w:val="100"/>
                      <w:sz w:val="23"/>
                      <w:vertAlign w:val="baseline"/>
                      <w:lang w:val="es-ES"/>
                    </w:rPr>
                    <w:t xml:space="preserve">EVALUACIÓN INTERMEDIA</w:t>
                  </w:r>
                </w:p>
                <w:p>
                  <w:pPr>
                    <w:tabs>
                      <w:tab w:val="left" w:leader="none" w:pos="4464"/>
                    </w:tabs>
                    <w:spacing w:before="0" w:after="5" w:line="284" w:lineRule="exact"/>
                    <w:ind w:right="0" w:left="0" w:firstLine="0"/>
                    <w:jc w:val="left"/>
                    <w:textAlignment w:val="baseline"/>
                    <w:rPr>
                      <w:rFonts w:ascii="Arial Narrow" w:hAnsi="Arial Narrow" w:eastAsia="Arial Narrow"/>
                      <w:b w:val="true"/>
                      <w:strike w:val="false"/>
                      <w:color w:val="000000"/>
                      <w:spacing w:val="5"/>
                      <w:w w:val="100"/>
                      <w:sz w:val="23"/>
                      <w:vertAlign w:val="baseline"/>
                      <w:lang w:val="es-ES"/>
                    </w:rPr>
                  </w:pPr>
                  <w:r>
                    <w:rPr>
                      <w:rFonts w:ascii="Arial Narrow" w:hAnsi="Arial Narrow" w:eastAsia="Arial Narrow"/>
                      <w:b w:val="true"/>
                      <w:strike w:val="false"/>
                      <w:color w:val="000000"/>
                      <w:spacing w:val="5"/>
                      <w:w w:val="100"/>
                      <w:sz w:val="23"/>
                      <w:vertAlign w:val="baseline"/>
                      <w:lang w:val="es-ES"/>
                    </w:rPr>
                    <w:t xml:space="preserve">EVALUACIÓN INICIAL	</w:t>
                  </w:r>
                  <w:r>
                    <w:rPr>
                      <w:rFonts w:ascii="Arial Narrow" w:hAnsi="Arial Narrow" w:eastAsia="Arial Narrow"/>
                      <w:b w:val="true"/>
                      <w:strike w:val="false"/>
                      <w:color w:val="000000"/>
                      <w:spacing w:val="5"/>
                      <w:w w:val="100"/>
                      <w:sz w:val="23"/>
                      <w:vertAlign w:val="baseline"/>
                      <w:lang w:val="es-ES"/>
                    </w:rPr>
                    <w:t xml:space="preserve">O DE SEGUIMIENTO</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468pt;height:31.65pt;z-index:-880;margin-left:115.45pt;margin-top:349.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608"/>
                      <w:tab w:val="right" w:leader="none" w:pos="9360"/>
                    </w:tabs>
                    <w:spacing w:before="0" w:after="0" w:line="632" w:lineRule="exact"/>
                    <w:ind w:right="0" w:left="0" w:firstLine="0"/>
                    <w:jc w:val="left"/>
                    <w:textAlignment w:val="baseline"/>
                    <w:rPr>
                      <w:rFonts w:ascii="Arial" w:hAnsi="Arial" w:eastAsia="Arial"/>
                      <w:b w:val="true"/>
                      <w:strike w:val="false"/>
                      <w:color w:val="00ACBC"/>
                      <w:spacing w:val="0"/>
                      <w:w w:val="105"/>
                      <w:sz w:val="55"/>
                      <w:vertAlign w:val="baseline"/>
                      <w:lang w:val="es-ES"/>
                    </w:rPr>
                  </w:pPr>
                  <w:r>
                    <w:rPr>
                      <w:rFonts w:ascii="Arial" w:hAnsi="Arial" w:eastAsia="Arial"/>
                      <w:b w:val="true"/>
                      <w:strike w:val="false"/>
                      <w:color w:val="00ACBC"/>
                      <w:spacing w:val="0"/>
                      <w:w w:val="105"/>
                      <w:sz w:val="55"/>
                      <w:vertAlign w:val="baseline"/>
                      <w:lang w:val="es-ES"/>
                    </w:rPr>
                    <w:t xml:space="preserve">1	</w:t>
                  </w:r>
                  <w:r>
                    <w:rPr>
                      <w:rFonts w:ascii="Arial" w:hAnsi="Arial" w:eastAsia="Arial"/>
                      <w:b w:val="true"/>
                      <w:strike w:val="false"/>
                      <w:color w:val="00ACBC"/>
                      <w:spacing w:val="0"/>
                      <w:w w:val="105"/>
                      <w:sz w:val="55"/>
                      <w:vertAlign w:val="baseline"/>
                      <w:lang w:val="es-ES"/>
                    </w:rPr>
                    <w:t xml:space="preserve">2	</w:t>
                  </w:r>
                  <w:r>
                    <w:rPr>
                      <w:rFonts w:ascii="Arial" w:hAnsi="Arial" w:eastAsia="Arial"/>
                      <w:b w:val="true"/>
                      <w:strike w:val="false"/>
                      <w:color w:val="00ACBC"/>
                      <w:spacing w:val="0"/>
                      <w:w w:val="105"/>
                      <w:sz w:val="55"/>
                      <w:vertAlign w:val="baseline"/>
                      <w:lang w:val="es-ES"/>
                    </w:rPr>
                    <w:t xml:space="preserve">3</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272.4pt;height:10.75pt;z-index:-879;margin-left:284.9pt;margin-top:157.25pt;mso-wrap-distance-left:0pt;mso-wrap-distance-right:0pt;mso-position-horizontal-relative:page;mso-position-vertical-relative:page">
            <w10:wrap type="square" side="both"/>
            <v:fill opacity="1" o:opacity2="1" recolor="f" rotate="f" type="solid"/>
            <v:textbox inset="0pt, 0pt, 0pt, 0pt">
              <w:txbxContent>
                <w:p>
                  <w:pPr>
                    <w:spacing w:before="11" w:after="0" w:line="199" w:lineRule="exact"/>
                    <w:ind w:right="0" w:left="0" w:firstLine="0"/>
                    <w:jc w:val="left"/>
                    <w:textAlignment w:val="baseline"/>
                    <w:rPr>
                      <w:rFonts w:ascii="Arial Narrow" w:hAnsi="Arial Narrow" w:eastAsia="Arial Narrow"/>
                      <w:b w:val="true"/>
                      <w:strike w:val="false"/>
                      <w:color w:val="00ACBC"/>
                      <w:spacing w:val="2"/>
                      <w:w w:val="100"/>
                      <w:sz w:val="19"/>
                      <w:vertAlign w:val="baseline"/>
                      <w:lang w:val="es-ES"/>
                    </w:rPr>
                  </w:pPr>
                  <w:r>
                    <w:rPr>
                      <w:rFonts w:ascii="Arial Narrow" w:hAnsi="Arial Narrow" w:eastAsia="Arial Narrow"/>
                      <w:b w:val="true"/>
                      <w:strike w:val="false"/>
                      <w:color w:val="00ACBC"/>
                      <w:spacing w:val="2"/>
                      <w:w w:val="100"/>
                      <w:sz w:val="19"/>
                      <w:vertAlign w:val="baseline"/>
                      <w:lang w:val="es-ES"/>
                    </w:rPr>
                    <w:t xml:space="preserve">DESDE EL PUNTO DE VISTA TEMPORAL, EL PLAN DE EVALUACIÓN</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246pt;height:17.45pt;z-index:-878;margin-left:298.1pt;margin-top:125.5pt;mso-wrap-distance-left:0pt;mso-wrap-distance-right:0pt;mso-position-horizontal-relative:page;mso-position-vertical-relative:page">
            <w10:wrap type="square" side="both"/>
            <v:fill opacity="1" o:opacity2="1" recolor="f" rotate="f" type="solid"/>
            <v:textbox inset="0pt, 0pt, 0pt, 0pt">
              <w:txbxContent>
                <w:p>
                  <w:pPr>
                    <w:spacing w:before="0" w:after="0" w:line="341" w:lineRule="exact"/>
                    <w:ind w:right="0" w:left="0" w:firstLine="0"/>
                    <w:jc w:val="left"/>
                    <w:textAlignment w:val="baseline"/>
                    <w:rPr>
                      <w:rFonts w:ascii="Arial" w:hAnsi="Arial" w:eastAsia="Arial"/>
                      <w:strike w:val="false"/>
                      <w:color w:val="00ACBC"/>
                      <w:spacing w:val="0"/>
                      <w:w w:val="100"/>
                      <w:sz w:val="29"/>
                      <w:vertAlign w:val="baseline"/>
                      <w:lang w:val="es-ES"/>
                    </w:rPr>
                  </w:pPr>
                  <w:r>
                    <w:rPr>
                      <w:rFonts w:ascii="Arial" w:hAnsi="Arial" w:eastAsia="Arial"/>
                      <w:strike w:val="false"/>
                      <w:color w:val="00ACBC"/>
                      <w:spacing w:val="0"/>
                      <w:w w:val="100"/>
                      <w:sz w:val="29"/>
                      <w:vertAlign w:val="baseline"/>
                      <w:lang w:val="es-ES"/>
                    </w:rPr>
                    <w:t xml:space="preserve">FASES DEL PLANDE EVALUACIÓN</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227.05pt;height:10.55pt;z-index:-877;margin-left:307.45pt;margin-top:168.05pt;mso-wrap-distance-left:0pt;mso-wrap-distance-right:0pt;mso-position-horizontal-relative:page;mso-position-vertical-relative:page">
            <w10:wrap type="square" side="both"/>
            <v:fill opacity="1" o:opacity2="1" recolor="f" rotate="f" type="solid"/>
            <v:textbox inset="0pt, 0pt, 0pt, 0pt">
              <w:txbxContent>
                <w:p>
                  <w:pPr>
                    <w:spacing w:before="11" w:after="0" w:line="199" w:lineRule="exact"/>
                    <w:ind w:right="0" w:left="0" w:firstLine="0"/>
                    <w:jc w:val="left"/>
                    <w:textAlignment w:val="baseline"/>
                    <w:rPr>
                      <w:rFonts w:ascii="Arial Narrow" w:hAnsi="Arial Narrow" w:eastAsia="Arial Narrow"/>
                      <w:b w:val="true"/>
                      <w:strike w:val="false"/>
                      <w:color w:val="00ACBC"/>
                      <w:spacing w:val="1"/>
                      <w:w w:val="100"/>
                      <w:sz w:val="19"/>
                      <w:vertAlign w:val="baseline"/>
                      <w:lang w:val="es-ES"/>
                    </w:rPr>
                  </w:pPr>
                  <w:r>
                    <w:rPr>
                      <w:rFonts w:ascii="Arial Narrow" w:hAnsi="Arial Narrow" w:eastAsia="Arial Narrow"/>
                      <w:b w:val="true"/>
                      <w:strike w:val="false"/>
                      <w:color w:val="00ACBC"/>
                      <w:spacing w:val="1"/>
                      <w:w w:val="100"/>
                      <w:sz w:val="19"/>
                      <w:vertAlign w:val="baseline"/>
                      <w:lang w:val="es-ES"/>
                    </w:rPr>
                    <w:t xml:space="preserve">DEFINIDO CONTARÁ CON TRES TIPOS DE EVALUACIÓN:</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148.05pt;height:65.1pt;z-index:-876;margin-left:574.1pt;margin-top:257.95pt;mso-wrap-distance-left:0pt;mso-wrap-distance-right:0pt;mso-position-horizontal-relative:page;mso-position-vertical-relative:page">
            <w10:wrap type="square" side="both"/>
            <v:fill opacity="1" o:opacity2="1" recolor="f" rotate="f" type="solid"/>
            <v:textbox inset="0pt, 0pt, 0pt, 0pt">
              <w:txbxContent>
                <w:p>
                  <w:pPr>
                    <w:spacing w:before="1" w:after="0" w:line="215" w:lineRule="exact"/>
                    <w:ind w:right="0" w:left="0" w:firstLine="0"/>
                    <w:jc w:val="left"/>
                    <w:textAlignment w:val="baseline"/>
                    <w:rPr>
                      <w:rFonts w:ascii="Tahoma" w:hAnsi="Tahoma" w:eastAsia="Tahoma"/>
                      <w:strike w:val="false"/>
                      <w:color w:val="000000"/>
                      <w:spacing w:val="0"/>
                      <w:w w:val="100"/>
                      <w:sz w:val="17"/>
                      <w:vertAlign w:val="baseline"/>
                      <w:lang w:val="es-ES"/>
                    </w:rPr>
                  </w:pPr>
                  <w:r>
                    <w:rPr>
                      <w:rFonts w:ascii="Tahoma" w:hAnsi="Tahoma" w:eastAsia="Tahoma"/>
                      <w:strike w:val="false"/>
                      <w:color w:val="000000"/>
                      <w:spacing w:val="0"/>
                      <w:w w:val="100"/>
                      <w:sz w:val="17"/>
                      <w:vertAlign w:val="baseline"/>
                      <w:lang w:val="es-ES"/>
                    </w:rPr>
                    <w:t xml:space="preserve">Se llevará a cabo a la conclusión del Plan, con un doble objetivo: por un lado, valorar el desempeño global del mismo y extraer conclusiones y enseñanzas que contribuyan a mejorar planes de actuación futuros.</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98.9pt;height:13.2pt;z-index:-875;margin-left:574.55pt;margin-top:215.55pt;mso-wrap-distance-left:0pt;mso-wrap-distance-right:0pt;mso-position-horizontal-relative:page;mso-position-vertical-relative:page">
            <w10:wrap type="square" side="both"/>
            <v:fill opacity="1" o:opacity2="1" recolor="f" rotate="f" type="solid"/>
            <v:textbox inset="0pt, 0pt, 0pt, 0pt">
              <w:txbxContent>
                <w:p>
                  <w:pPr>
                    <w:spacing w:before="12" w:after="0" w:line="241" w:lineRule="exact"/>
                    <w:ind w:right="0" w:left="0" w:firstLine="0"/>
                    <w:jc w:val="left"/>
                    <w:textAlignment w:val="baseline"/>
                    <w:rPr>
                      <w:rFonts w:ascii="Arial Narrow" w:hAnsi="Arial Narrow" w:eastAsia="Arial Narrow"/>
                      <w:b w:val="true"/>
                      <w:strike w:val="false"/>
                      <w:color w:val="000000"/>
                      <w:spacing w:val="0"/>
                      <w:w w:val="100"/>
                      <w:sz w:val="23"/>
                      <w:vertAlign w:val="baseline"/>
                      <w:lang w:val="es-ES"/>
                    </w:rPr>
                  </w:pPr>
                  <w:r>
                    <w:rPr>
                      <w:rFonts w:ascii="Arial Narrow" w:hAnsi="Arial Narrow" w:eastAsia="Arial Narrow"/>
                      <w:b w:val="true"/>
                      <w:strike w:val="false"/>
                      <w:color w:val="000000"/>
                      <w:spacing w:val="0"/>
                      <w:w w:val="100"/>
                      <w:sz w:val="23"/>
                      <w:vertAlign w:val="baseline"/>
                      <w:lang w:val="es-ES"/>
                    </w:rPr>
                    <w:t xml:space="preserve">EVALUACIÓN FINAL</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29.1pt;height:6pt;z-index:-874;margin-left:37.75pt;margin-top:562.8pt;mso-wrap-distance-left:0pt;mso-wrap-distance-right:0pt;mso-position-horizontal-relative:page;mso-position-vertical-relative:page">
            <w10:wrap type="square" side="both"/>
            <v:fill opacity="1" o:opacity2="1" recolor="f" rotate="f" type="solid"/>
            <v:textbox inset="0pt, 0pt, 0pt, 0pt">
              <w:txbxContent>
                <w:p>
                  <w:pPr>
                    <w:spacing w:before="0" w:after="0" w:line="120"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p>
    <w:p>
      <w:pPr>
        <w:sectPr>
          <w:type w:val="nextPage"/>
          <w:pgSz w:w="16838" w:h="11909" w:orient="landscape"/>
          <w:pgMar w:bottom="257" w:top="332" w:right="758" w:left="75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28" coordsize="21600,21600" o:spt="202" path="m,l,21600r21600,l21600,xe">
            <v:stroke joinstyle="miter"/>
            <v:path gradientshapeok="t" o:connecttype="rect"/>
          </v:shapetype>
          <v:shape id="_x0000_s127" type="#_x0000_t128" filled="f" stroked="f" style="position:absolute;width:765.35pt;height:3438297.5pt;z-index:-873;margin-left:38.15pt;margin-top:31.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85"/>
                    <w:gridCol w:w="312"/>
                    <w:gridCol w:w="1013"/>
                    <w:gridCol w:w="9408"/>
                    <w:gridCol w:w="2289"/>
                  </w:tblGrid>
                  <w:tr>
                    <w:trPr>
                      <w:trHeight w:val="307" w:hRule="exact"/>
                    </w:trPr>
                    <w:tc>
                      <w:tcPr>
                        <w:tcW w:w="2285" w:type="auto"/>
                        <w:gridSpan w:val="1"/>
                        <w:tcBorders>
                          <w:top w:val="none" w:sz="0" w:color="000000"/>
                          <w:left w:val="single" w:sz="4" w:color="00ACBC"/>
                          <w:bottom w:val="none" w:sz="0" w:color="000000"/>
                          <w:right w:val="single" w:sz="4" w:color="00ACBC"/>
                        </w:tcBorders>
                        <w:textDirection w:val="lrTb"/>
                        <w:vAlign w:val="center"/>
                      </w:tcPr>
                      <w:p>
                        <w:pPr>
                          <w:spacing w:before="86" w:after="81" w:line="140" w:lineRule="exact"/>
                          <w:ind w:right="0" w:left="0" w:firstLine="0"/>
                          <w:jc w:val="center"/>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VII PLAN MUNICIPAL DE ADICCIONES</w:t>
                        </w:r>
                      </w:p>
                    </w:tc>
                    <w:tc>
                      <w:tcPr>
                        <w:tcW w:w="2597" w:type="auto"/>
                        <w:gridSpan w:val="1"/>
                        <w:tcBorders>
                          <w:top w:val="none" w:sz="0" w:color="000000"/>
                          <w:left w:val="single" w:sz="4" w:color="00ACBC"/>
                          <w:bottom w:val="none" w:sz="0" w:color="000000"/>
                          <w:right w:val="none" w:sz="0" w:color="000000"/>
                        </w:tcBorders>
                        <w:textDirection w:val="lrTb"/>
                        <w:vAlign w:val="center"/>
                      </w:tcPr>
                      <w:p>
                        <w:pPr>
                          <w:spacing w:before="91" w:after="85" w:line="131" w:lineRule="exact"/>
                          <w:ind w:right="0" w:left="0" w:firstLine="0"/>
                          <w:jc w:val="center"/>
                          <w:textAlignment w:val="baseline"/>
                          <w:rPr>
                            <w:rFonts w:ascii="Tahoma" w:hAnsi="Tahoma" w:eastAsia="Tahoma"/>
                            <w:b w:val="true"/>
                            <w:strike w:val="false"/>
                            <w:color w:val="00ACBC"/>
                            <w:spacing w:val="0"/>
                            <w:w w:val="100"/>
                            <w:sz w:val="10"/>
                            <w:vertAlign w:val="baseline"/>
                            <w:lang w:val="es-ES"/>
                          </w:rPr>
                        </w:pPr>
                        <w:r>
                          <w:rPr>
                            <w:rFonts w:ascii="Tahoma" w:hAnsi="Tahoma" w:eastAsia="Tahoma"/>
                            <w:b w:val="true"/>
                            <w:strike w:val="false"/>
                            <w:color w:val="00ACBC"/>
                            <w:spacing w:val="0"/>
                            <w:w w:val="100"/>
                            <w:sz w:val="10"/>
                            <w:vertAlign w:val="baseline"/>
                            <w:lang w:val="es-ES"/>
                          </w:rPr>
                          <w:t xml:space="preserve">33</w:t>
                        </w:r>
                      </w:p>
                    </w:tc>
                    <w:tc>
                      <w:tcPr>
                        <w:tcW w:w="3610" w:type="auto"/>
                        <w:gridSpan w:val="1"/>
                        <w:tcBorders>
                          <w:top w:val="none" w:sz="0" w:color="000000"/>
                          <w:left w:val="none" w:sz="0" w:color="000000"/>
                          <w:bottom w:val="none" w:sz="0" w:color="000000"/>
                          <w:right w:val="none" w:sz="0" w:color="000000"/>
                        </w:tcBorders>
                        <w:textDirection w:val="lrTb"/>
                        <w:vAlign w:val="center"/>
                      </w:tcPr>
                      <w:p>
                        <w:pPr>
                          <w:spacing w:before="93" w:after="77" w:line="137" w:lineRule="exact"/>
                          <w:ind w:right="0" w:left="0" w:firstLine="0"/>
                          <w:jc w:val="center"/>
                          <w:textAlignment w:val="baseline"/>
                          <w:rPr>
                            <w:rFonts w:ascii="Arial" w:hAnsi="Arial" w:eastAsia="Arial"/>
                            <w:b w:val="true"/>
                            <w:strike w:val="false"/>
                            <w:color w:val="00ACBC"/>
                            <w:spacing w:val="0"/>
                            <w:w w:val="100"/>
                            <w:sz w:val="12"/>
                            <w:vertAlign w:val="baseline"/>
                            <w:lang w:val="es-ES"/>
                          </w:rPr>
                        </w:pPr>
                        <w:r>
                          <w:rPr>
                            <w:rFonts w:ascii="Arial" w:hAnsi="Arial" w:eastAsia="Arial"/>
                            <w:b w:val="true"/>
                            <w:strike w:val="false"/>
                            <w:color w:val="00ACBC"/>
                            <w:spacing w:val="0"/>
                            <w:w w:val="100"/>
                            <w:sz w:val="12"/>
                            <w:vertAlign w:val="baseline"/>
                            <w:lang w:val="es-ES"/>
                          </w:rPr>
                          <w:t xml:space="preserve">EVALUACIÓN</w:t>
                        </w:r>
                      </w:p>
                    </w:tc>
                    <w:tc>
                      <w:tcPr>
                        <w:tcW w:w="13018" w:type="auto"/>
                        <w:gridSpan w:val="1"/>
                        <w:tcBorders>
                          <w:top w:val="none" w:sz="0" w:color="000000"/>
                          <w:left w:val="none" w:sz="0" w:color="000000"/>
                          <w:bottom w:val="none" w:sz="0" w:color="000000"/>
                          <w:right w:val="none" w:sz="0" w:color="000000"/>
                        </w:tcBorders>
                        <w:textDirection w:val="lrTb"/>
                        <w:vAlign w:val="center"/>
                      </w:tcPr>
                      <w:p>
                        <w:pPr>
                          <w:spacing w:before="86" w:after="81" w:line="140" w:lineRule="exact"/>
                          <w:ind w:right="8613" w:left="0" w:firstLine="0"/>
                          <w:jc w:val="right"/>
                          <w:textAlignment w:val="baseline"/>
                          <w:rPr>
                            <w:rFonts w:ascii="Tahoma" w:hAnsi="Tahoma" w:eastAsia="Tahoma"/>
                            <w:strike w:val="false"/>
                            <w:color w:val="00ACBC"/>
                            <w:spacing w:val="0"/>
                            <w:w w:val="100"/>
                            <w:sz w:val="12"/>
                            <w:vertAlign w:val="baseline"/>
                            <w:lang w:val="es-ES"/>
                          </w:rPr>
                        </w:pPr>
                        <w:r>
                          <w:rPr>
                            <w:rFonts w:ascii="Tahoma" w:hAnsi="Tahoma" w:eastAsia="Tahoma"/>
                            <w:strike w:val="false"/>
                            <w:color w:val="00ACBC"/>
                            <w:spacing w:val="0"/>
                            <w:w w:val="100"/>
                            <w:sz w:val="12"/>
                            <w:vertAlign w:val="baseline"/>
                            <w:lang w:val="es-ES"/>
                          </w:rPr>
                          <w:t xml:space="preserve">CRITERIOS</w:t>
                        </w:r>
                      </w:p>
                    </w:tc>
                    <w:tc>
                      <w:tcPr>
                        <w:tcW w:w="15307" w:type="auto"/>
                        <w:gridSpan w:val="1"/>
                        <w:tcBorders>
                          <w:top w:val="none" w:sz="0" w:color="000000"/>
                          <w:left w:val="none" w:sz="0" w:color="000000"/>
                          <w:bottom w:val="none" w:sz="27506257" w:color="301FCC"/>
                          <w:right w:val="none" w:sz="0" w:color="000000"/>
                        </w:tcBorders>
                        <w:textDirection w:val="lrTb"/>
                        <w:vAlign w:val="top"/>
                      </w:tcPr>
                      <w:p>
                        <w:pPr>
                          <w:spacing w:before="0" w:after="0" w:line="240" w:lineRule="auto"/>
                          <w:ind w:right="0" w:left="0"/>
                          <w:jc w:val="center"/>
                          <w:textAlignment w:val="baseline"/>
                        </w:pPr>
                        <w:r>
                          <w:drawing>
                            <wp:inline>
                              <wp:extent cx="1453515" cy="194945"/>
                              <wp:docPr id="97" name="Picture"/>
                              <a:graphic>
                                <a:graphicData uri="http://schemas.openxmlformats.org/drawingml/2006/picture">
                                  <pic:pic>
                                    <pic:nvPicPr>
                                      <pic:cNvPr id="98" name="test1"/>
                                      <pic:cNvPicPr preferRelativeResize="false"/>
                                    </pic:nvPicPr>
                                    <pic:blipFill>
                                      <a:blip r:embed="drId52"/>
                                      <a:stretch>
                                        <a:fillRect/>
                                      </a:stretch>
                                    </pic:blipFill>
                                    <pic:spPr>
                                      <a:xfrm>
                                        <a:off x="0" y="0"/>
                                        <a:ext cx="1453515" cy="194945"/>
                                      </a:xfrm>
                                      <a:prstGeom prst="rect">
                                        <a:avLst/>
                                      </a:prstGeom>
                                    </pic:spPr>
                                  </pic:pic>
                                </a:graphicData>
                              </a:graphic>
                            </wp:inline>
                          </w:drawing>
                        </w:r>
                      </w:p>
                    </w:tc>
                  </w:tr>
                </w:tbl>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766.1pt;height:510.5pt;z-index:-872;margin-left:37.65pt;margin-top:46.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
                    <w:jc w:val="left"/>
                    <w:textAlignment w:val="baseline"/>
                  </w:pPr>
                  <w:r>
                    <w:drawing>
                      <wp:inline>
                        <wp:extent cx="9726295" cy="6483350"/>
                        <wp:docPr id="99" name="Picture"/>
                        <a:graphic>
                          <a:graphicData uri="http://schemas.openxmlformats.org/drawingml/2006/picture">
                            <pic:pic>
                              <pic:nvPicPr>
                                <pic:cNvPr id="100" name="test1"/>
                                <pic:cNvPicPr preferRelativeResize="false"/>
                              </pic:nvPicPr>
                              <pic:blipFill>
                                <a:blip r:embed="drId53"/>
                                <a:stretch>
                                  <a:fillRect/>
                                </a:stretch>
                              </pic:blipFill>
                              <pic:spPr>
                                <a:xfrm>
                                  <a:off x="0" y="0"/>
                                  <a:ext cx="9726295" cy="6483350"/>
                                </a:xfrm>
                                <a:prstGeom prst="rect">
                                  <a:avLst/>
                                </a:prstGeom>
                              </pic:spPr>
                            </pic:pic>
                          </a:graphicData>
                        </a:graphic>
                      </wp:inline>
                    </w:drawing>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497pt;height:13.15pt;z-index:-871;margin-left:154.1pt;margin-top:209.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536"/>
                      <w:tab w:val="right" w:leader="none" w:pos="9936"/>
                    </w:tabs>
                    <w:spacing w:before="9" w:after="0" w:line="246" w:lineRule="exact"/>
                    <w:ind w:right="0" w:left="0" w:firstLine="0"/>
                    <w:jc w:val="left"/>
                    <w:textAlignment w:val="baseline"/>
                    <w:rPr>
                      <w:rFonts w:ascii="Arial Narrow" w:hAnsi="Arial Narrow" w:eastAsia="Arial Narrow"/>
                      <w:strike w:val="false"/>
                      <w:color w:val="000000"/>
                      <w:spacing w:val="0"/>
                      <w:w w:val="100"/>
                      <w:sz w:val="23"/>
                      <w:vertAlign w:val="baseline"/>
                      <w:lang w:val="es-ES"/>
                    </w:rPr>
                  </w:pPr>
                  <w:r>
                    <w:rPr>
                      <w:rFonts w:ascii="Arial Narrow" w:hAnsi="Arial Narrow" w:eastAsia="Arial Narrow"/>
                      <w:strike w:val="false"/>
                      <w:color w:val="000000"/>
                      <w:spacing w:val="0"/>
                      <w:w w:val="100"/>
                      <w:sz w:val="23"/>
                      <w:vertAlign w:val="baseline"/>
                      <w:lang w:val="es-ES"/>
                    </w:rPr>
                    <w:t xml:space="preserve">EFICIENCIA	</w:t>
                  </w:r>
                  <w:r>
                    <w:rPr>
                      <w:rFonts w:ascii="Arial Narrow" w:hAnsi="Arial Narrow" w:eastAsia="Arial Narrow"/>
                      <w:strike w:val="false"/>
                      <w:color w:val="000000"/>
                      <w:spacing w:val="0"/>
                      <w:w w:val="100"/>
                      <w:sz w:val="23"/>
                      <w:vertAlign w:val="baseline"/>
                      <w:lang w:val="es-ES"/>
                    </w:rPr>
                    <w:t xml:space="preserve">EFICACIA	</w:t>
                  </w:r>
                  <w:r>
                    <w:rPr>
                      <w:rFonts w:ascii="Arial Narrow" w:hAnsi="Arial Narrow" w:eastAsia="Arial Narrow"/>
                      <w:strike w:val="false"/>
                      <w:color w:val="000000"/>
                      <w:spacing w:val="0"/>
                      <w:w w:val="100"/>
                      <w:sz w:val="23"/>
                      <w:vertAlign w:val="baseline"/>
                      <w:lang w:val="es-ES"/>
                    </w:rPr>
                    <w:t xml:space="preserve">IMPACTO</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418.6pt;height:10.65pt;z-index:-870;margin-left:211.9pt;margin-top:157.35pt;mso-wrap-distance-left:0pt;mso-wrap-distance-right:0pt;mso-position-horizontal-relative:page;mso-position-vertical-relative:page">
            <w10:wrap type="square" side="both"/>
            <v:fill opacity="1" o:opacity2="1" recolor="f" rotate="f" type="solid"/>
            <v:textbox inset="0pt, 0pt, 0pt, 0pt">
              <w:txbxContent>
                <w:p>
                  <w:pPr>
                    <w:spacing w:before="9" w:after="0" w:line="199" w:lineRule="exact"/>
                    <w:ind w:right="0" w:left="0" w:firstLine="0"/>
                    <w:jc w:val="left"/>
                    <w:textAlignment w:val="baseline"/>
                    <w:rPr>
                      <w:rFonts w:ascii="Arial Narrow" w:hAnsi="Arial Narrow" w:eastAsia="Arial Narrow"/>
                      <w:strike w:val="false"/>
                      <w:color w:val="00ACBC"/>
                      <w:spacing w:val="4"/>
                      <w:w w:val="100"/>
                      <w:sz w:val="19"/>
                      <w:vertAlign w:val="baseline"/>
                      <w:lang w:val="es-ES"/>
                    </w:rPr>
                  </w:pPr>
                  <w:r>
                    <w:rPr>
                      <w:rFonts w:ascii="Arial Narrow" w:hAnsi="Arial Narrow" w:eastAsia="Arial Narrow"/>
                      <w:strike w:val="false"/>
                      <w:color w:val="00ACBC"/>
                      <w:spacing w:val="4"/>
                      <w:w w:val="100"/>
                      <w:sz w:val="19"/>
                      <w:vertAlign w:val="baseline"/>
                      <w:lang w:val="es-ES"/>
                    </w:rPr>
                    <w:t xml:space="preserve">EN LO QUE RESPECTA A LOS PUNTOS CRÍTICOS PARA LA VALORACIÓN DEL PLAN, ESTOS QUEDARÁN</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404.15pt;height:17.45pt;z-index:-869;margin-left:218.9pt;margin-top:125.5pt;mso-wrap-distance-left:0pt;mso-wrap-distance-right:0pt;mso-position-horizontal-relative:page;mso-position-vertical-relative:page">
            <w10:wrap type="square" side="both"/>
            <v:fill opacity="1" o:opacity2="1" recolor="f" rotate="f" type="solid"/>
            <v:textbox inset="0pt, 0pt, 0pt, 0pt">
              <w:txbxContent>
                <w:p>
                  <w:pPr>
                    <w:spacing w:before="0" w:after="0" w:line="341" w:lineRule="exact"/>
                    <w:ind w:right="0" w:left="0" w:firstLine="0"/>
                    <w:jc w:val="left"/>
                    <w:textAlignment w:val="baseline"/>
                    <w:rPr>
                      <w:rFonts w:ascii="Arial" w:hAnsi="Arial" w:eastAsia="Arial"/>
                      <w:strike w:val="false"/>
                      <w:color w:val="00ACBC"/>
                      <w:spacing w:val="0"/>
                      <w:w w:val="100"/>
                      <w:sz w:val="29"/>
                      <w:vertAlign w:val="baseline"/>
                      <w:lang w:val="es-ES"/>
                    </w:rPr>
                  </w:pPr>
                  <w:r>
                    <w:rPr>
                      <w:rFonts w:ascii="Arial" w:hAnsi="Arial" w:eastAsia="Arial"/>
                      <w:strike w:val="false"/>
                      <w:color w:val="00ACBC"/>
                      <w:spacing w:val="0"/>
                      <w:w w:val="100"/>
                      <w:sz w:val="29"/>
                      <w:vertAlign w:val="baseline"/>
                      <w:lang w:val="es-ES"/>
                    </w:rPr>
                    <w:t xml:space="preserve">CRITERIOS A SEGUIR EN EL PROCESO DE EVALUACIÓN</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376.55pt;height:10.55pt;z-index:-868;margin-left:232.55pt;margin-top:168.15pt;mso-wrap-distance-left:0pt;mso-wrap-distance-right:0pt;mso-position-horizontal-relative:page;mso-position-vertical-relative:page">
            <w10:wrap type="square" side="both"/>
            <v:fill opacity="1" o:opacity2="1" recolor="f" rotate="f" type="solid"/>
            <v:textbox inset="0pt, 0pt, 0pt, 0pt">
              <w:txbxContent>
                <w:p>
                  <w:pPr>
                    <w:spacing w:before="9" w:after="0" w:line="199" w:lineRule="exact"/>
                    <w:ind w:right="0" w:left="0" w:firstLine="0"/>
                    <w:jc w:val="left"/>
                    <w:textAlignment w:val="baseline"/>
                    <w:rPr>
                      <w:rFonts w:ascii="Arial Narrow" w:hAnsi="Arial Narrow" w:eastAsia="Arial Narrow"/>
                      <w:strike w:val="false"/>
                      <w:color w:val="00ACBC"/>
                      <w:spacing w:val="3"/>
                      <w:w w:val="100"/>
                      <w:sz w:val="19"/>
                      <w:vertAlign w:val="baseline"/>
                      <w:lang w:val="es-ES"/>
                    </w:rPr>
                  </w:pPr>
                  <w:r>
                    <w:rPr>
                      <w:rFonts w:ascii="Arial Narrow" w:hAnsi="Arial Narrow" w:eastAsia="Arial Narrow"/>
                      <w:strike w:val="false"/>
                      <w:color w:val="00ACBC"/>
                      <w:spacing w:val="3"/>
                      <w:w w:val="100"/>
                      <w:sz w:val="19"/>
                      <w:vertAlign w:val="baseline"/>
                      <w:lang w:val="es-ES"/>
                    </w:rPr>
                    <w:t xml:space="preserve">CONFORMADOS POR LOS CINCO CRITERIOS CLÁSICOS DE LA EVALUACIÓN DE PROYECTOS:</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287.75pt;height:13.15pt;z-index:-867;margin-left:258.25pt;margin-top:378.4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5760"/>
                    </w:tabs>
                    <w:spacing w:before="9" w:after="0" w:line="241" w:lineRule="exact"/>
                    <w:ind w:right="0" w:left="0" w:firstLine="0"/>
                    <w:jc w:val="left"/>
                    <w:textAlignment w:val="baseline"/>
                    <w:rPr>
                      <w:rFonts w:ascii="Arial Narrow" w:hAnsi="Arial Narrow" w:eastAsia="Arial Narrow"/>
                      <w:strike w:val="false"/>
                      <w:color w:val="000000"/>
                      <w:spacing w:val="0"/>
                      <w:w w:val="100"/>
                      <w:sz w:val="23"/>
                      <w:vertAlign w:val="baseline"/>
                      <w:lang w:val="es-ES"/>
                    </w:rPr>
                  </w:pPr>
                  <w:r>
                    <w:rPr>
                      <w:rFonts w:ascii="Arial Narrow" w:hAnsi="Arial Narrow" w:eastAsia="Arial Narrow"/>
                      <w:strike w:val="false"/>
                      <w:color w:val="000000"/>
                      <w:spacing w:val="0"/>
                      <w:w w:val="100"/>
                      <w:sz w:val="23"/>
                      <w:vertAlign w:val="baseline"/>
                      <w:lang w:val="es-ES"/>
                    </w:rPr>
                    <w:t xml:space="preserve">PERTENENCIA	</w:t>
                  </w:r>
                  <w:r>
                    <w:rPr>
                      <w:rFonts w:ascii="Arial Narrow" w:hAnsi="Arial Narrow" w:eastAsia="Arial Narrow"/>
                      <w:strike w:val="false"/>
                      <w:color w:val="000000"/>
                      <w:spacing w:val="0"/>
                      <w:w w:val="100"/>
                      <w:sz w:val="23"/>
                      <w:vertAlign w:val="baseline"/>
                      <w:lang w:val="es-ES"/>
                    </w:rPr>
                    <w:t xml:space="preserve">VIABILIDAD</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29.1pt;height:6pt;z-index:-866;margin-left:37.75pt;margin-top:562.8pt;mso-wrap-distance-left:0pt;mso-wrap-distance-right:0pt;mso-position-horizontal-relative:page;mso-position-vertical-relative:page">
            <w10:wrap type="square" side="both"/>
            <v:fill opacity="1" o:opacity2="1" recolor="f" rotate="f" type="solid"/>
            <v:textbox inset="0pt, 0pt, 0pt, 0pt">
              <w:txbxContent>
                <w:p>
                  <w:pPr>
                    <w:spacing w:before="0" w:after="0" w:line="120" w:lineRule="exact"/>
                    <w:ind w:right="0" w:left="0" w:firstLine="0"/>
                    <w:jc w:val="left"/>
                    <w:textAlignment w:val="baseline"/>
                    <w:rPr>
                      <w:rFonts w:ascii="Arial" w:hAnsi="Arial" w:eastAsia="Arial"/>
                      <w:b w:val="true"/>
                      <w:strike w:val="false"/>
                      <w:color w:val="00ACBC"/>
                      <w:spacing w:val="14"/>
                      <w:w w:val="100"/>
                      <w:sz w:val="12"/>
                      <w:vertAlign w:val="baseline"/>
                      <w:lang w:val="es-ES"/>
                    </w:rPr>
                  </w:pPr>
                  <w:r>
                    <w:rPr>
                      <w:rFonts w:ascii="Arial" w:hAnsi="Arial" w:eastAsia="Arial"/>
                      <w:b w:val="true"/>
                      <w:strike w:val="false"/>
                      <w:color w:val="00ACBC"/>
                      <w:spacing w:val="14"/>
                      <w:w w:val="100"/>
                      <w:sz w:val="12"/>
                      <w:vertAlign w:val="baseline"/>
                      <w:lang w:val="es-ES"/>
                    </w:rPr>
                    <w:t xml:space="preserve">INICIO</w:t>
                  </w:r>
                </w:p>
              </w:txbxContent>
            </v:textbox>
          </v:shape>
        </w:pict>
      </w:r>
    </w:p>
    <w:p>
      <w:pPr>
        <w:sectPr>
          <w:type w:val="nextPage"/>
          <w:pgSz w:w="16838" w:h="11909" w:orient="landscape"/>
          <w:pgMar w:bottom="257" w:top="332" w:right="758" w:left="753" w:header="720" w:footer="720"/>
          <w:titlePg w:val="false"/>
          <w:textDirection w:val="lrTb"/>
        </w:sectPr>
      </w:pPr>
    </w:p>
    <w:p>
      <w:pPr>
        <w:spacing w:before="5" w:after="0" w:line="240" w:lineRule="auto"/>
        <w:ind w:right="15" w:left="0"/>
        <w:jc w:val="left"/>
        <w:textAlignment w:val="baseline"/>
      </w:pPr>
      <w:r>
        <w:pict>
          <v:shapetype id="_x0000_t136" coordsize="21600,21600" o:spt="202" path="m,l,21600r21600,l21600,xe">
            <v:stroke joinstyle="miter"/>
            <v:path gradientshapeok="t" o:connecttype="rect"/>
          </v:shapetype>
          <v:shape id="_x0000_s135" type="#_x0000_t136" filled="f" stroked="f" style="position:absolute;width:29.1pt;height:7.1pt;z-index:-865;margin-left:37.75pt;margin-top:561.9pt;mso-wrap-distance-left:0pt;mso-wrap-distance-right:0pt;mso-position-horizontal-relative:page;mso-position-vertical-relative:page">
            <w10:wrap type="square" side="both"/>
            <v:fill opacity="1" o:opacity2="1" recolor="f" rotate="f" type="solid"/>
            <v:textbox inset="0pt, 0pt, 0pt, 0pt">
              <w:txbxContent>
                <w:p>
                  <w:pPr>
                    <w:spacing w:before="0" w:after="0" w:line="138" w:lineRule="exact"/>
                    <w:ind w:right="0" w:left="0" w:firstLine="0"/>
                    <w:jc w:val="left"/>
                    <w:textAlignment w:val="baseline"/>
                    <w:rPr>
                      <w:rFonts w:ascii="Arial" w:hAnsi="Arial" w:eastAsia="Arial"/>
                      <w:strike w:val="false"/>
                      <w:color w:val="00ACBC"/>
                      <w:spacing w:val="14"/>
                      <w:w w:val="100"/>
                      <w:sz w:val="12"/>
                      <w:vertAlign w:val="baseline"/>
                      <w:lang w:val="es-ES"/>
                    </w:rPr>
                  </w:pPr>
                  <w:r>
                    <w:rPr>
                      <w:rFonts w:ascii="Arial" w:hAnsi="Arial" w:eastAsia="Arial"/>
                      <w:strike w:val="false"/>
                      <w:color w:val="00ACBC"/>
                      <w:spacing w:val="14"/>
                      <w:w w:val="100"/>
                      <w:sz w:val="12"/>
                      <w:vertAlign w:val="baseline"/>
                      <w:lang w:val="es-ES"/>
                    </w:rPr>
                    <w:t xml:space="preserve">INICIO</w:t>
                  </w:r>
                </w:p>
              </w:txbxContent>
            </v:textbox>
          </v:shape>
        </w:pict>
      </w:r>
      <w:r>
        <w:drawing>
          <wp:inline>
            <wp:extent cx="4181475" cy="1920240"/>
            <wp:docPr id="101" name="Picture"/>
            <a:graphic>
              <a:graphicData uri="http://schemas.openxmlformats.org/drawingml/2006/picture">
                <pic:pic>
                  <pic:nvPicPr>
                    <pic:cNvPr id="102" name="test1"/>
                    <pic:cNvPicPr preferRelativeResize="false"/>
                  </pic:nvPicPr>
                  <pic:blipFill>
                    <a:blip r:embed="drId54"/>
                    <a:stretch>
                      <a:fillRect/>
                    </a:stretch>
                  </pic:blipFill>
                  <pic:spPr>
                    <a:xfrm>
                      <a:off x="0" y="0"/>
                      <a:ext cx="4181475" cy="1920240"/>
                    </a:xfrm>
                    <a:prstGeom prst="rect">
                      <a:avLst/>
                    </a:prstGeom>
                  </pic:spPr>
                </pic:pic>
              </a:graphicData>
            </a:graphic>
          </wp:inline>
        </w:drawing>
      </w:r>
    </w:p>
    <w:p>
      <w:pPr>
        <w:sectPr>
          <w:type w:val="nextPage"/>
          <w:pgSz w:w="16838" w:h="11909" w:orient="landscape"/>
          <w:pgMar w:bottom="234" w:top="4152" w:right="5116" w:left="512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6838" w:h="11909" w:orient="landscape"/>
          <w:pgMar w:bottom="275" w:top="936" w:right="755" w:left="76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6838" w:h="11909" w:orient="landscape"/>
          <w:pgMar w:bottom="275" w:top="936" w:right="755" w:left="76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25pt" strokecolor="#23A5DE" from="520.55pt,594.95pt" to="841.95pt,594.95pt" style="position:absolute;mso-position-horizontal-relative:page;mso-position-vertical-relative:page;">
            <v:stroke dashstyle="solid"/>
          </v:line>
        </w:pict>
      </w:r>
      <w:r>
        <w:pict>
          <v:line strokeweight="0.25pt" strokecolor="#8FBE9F" from="170.65pt,594.95pt" to="363.4pt,594.95pt" style="position:absolute;mso-position-horizontal-relative:page;mso-position-vertical-relative:page;">
            <v:stroke dashstyle="solid"/>
          </v:line>
        </w:pict>
      </w:r>
    </w:p>
    <w:sectPr>
      <w:type w:val="continuous"/>
      <w:pgSz w:w="16838" w:h="11909" w:orient="landscape"/>
      <w:pgMar w:bottom="0" w:top="1140" w:right="2683" w:left="1195"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Verdana">
    <w:charset w:val="00"/>
    <w:pitch w:val="variable"/>
    <w:family w:val="swiss"/>
    <w:panose1 w:val="02020603050405020304"/>
  </w:font>
  <w:font w:name="Garamond">
    <w:charset w:val="00"/>
    <w:pitch w:val="variable"/>
    <w:family w:val="roman"/>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Tahoma">
    <w:charset w:val="00"/>
    <w:pitch w:val="variable"/>
    <w:family w:val="swiss"/>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decimal"/>
      <w:lvlText w:val="OE%1"/>
      <w:lvlJc w:val="left"/>
      <w:pPr>
        <w:tabs>
          <w:tab w:val="left" w:pos="432"/>
        </w:tabs>
        <w:ind w:left="720"/>
      </w:pPr>
      <w:rPr>
        <w:rFonts w:ascii="Tahoma" w:hAnsi="Tahoma" w:eastAsia="Tahoma"/>
        <w:strike w:val="false"/>
        <w:color w:val="000000"/>
        <w:spacing w:val="0"/>
        <w:w w:val="100"/>
        <w:sz w:val="17"/>
        <w:vertAlign w:val="baseline"/>
        <w:lang w:val="es-ES"/>
      </w:rPr>
    </w:lvl>
  </w:abstractNum>
  <w:abstractNum w:abstractNumId="2">
    <w:lvl w:ilvl="0">
      <w:start w:val="1"/>
      <w:numFmt w:val="decimal"/>
      <w:lvlText w:val="A%1"/>
      <w:lvlJc w:val="left"/>
      <w:pPr>
        <w:tabs>
          <w:tab w:val="left" w:pos="288"/>
        </w:tabs>
        <w:ind w:left="720"/>
      </w:pPr>
      <w:rPr>
        <w:rFonts w:ascii="Tahoma" w:hAnsi="Tahoma" w:eastAsia="Tahoma"/>
        <w:strike w:val="false"/>
        <w:color w:val="000000"/>
        <w:spacing w:val="0"/>
        <w:w w:val="100"/>
        <w:sz w:val="17"/>
        <w:vertAlign w:val="baseline"/>
        <w:lang w:val="es-ES"/>
      </w:rPr>
    </w:lvl>
  </w:abstractNum>
  <w:abstractNum w:abstractNumId="3">
    <w:lvl w:ilvl="0">
      <w:start w:val="1"/>
      <w:numFmt w:val="decimal"/>
      <w:lvlText w:val="A%1"/>
      <w:lvlJc w:val="left"/>
      <w:pPr>
        <w:tabs>
          <w:tab w:val="left" w:pos="288"/>
        </w:tabs>
        <w:ind w:left="720"/>
      </w:pPr>
      <w:rPr>
        <w:rFonts w:ascii="Tahoma" w:hAnsi="Tahoma" w:eastAsia="Tahoma"/>
        <w:strike w:val="false"/>
        <w:color w:val="000000"/>
        <w:spacing w:val="0"/>
        <w:w w:val="100"/>
        <w:sz w:val="17"/>
        <w:vertAlign w:val="baseline"/>
        <w:lang w:val="es-ES"/>
      </w:rPr>
    </w:lvl>
  </w:abstractNum>
  <w:abstractNum w:abstractNumId="4">
    <w:lvl w:ilvl="0">
      <w:start w:val="1"/>
      <w:numFmt w:val="decimal"/>
      <w:lvlText w:val="A%1"/>
      <w:lvlJc w:val="left"/>
      <w:pPr>
        <w:tabs>
          <w:tab w:val="left" w:pos="360"/>
        </w:tabs>
        <w:ind w:left="720"/>
      </w:pPr>
      <w:rPr>
        <w:rFonts w:ascii="Tahoma" w:hAnsi="Tahoma" w:eastAsia="Tahoma"/>
        <w:strike w:val="false"/>
        <w:color w:val="000000"/>
        <w:spacing w:val="0"/>
        <w:w w:val="100"/>
        <w:sz w:val="17"/>
        <w:vertAlign w:val="baseline"/>
        <w:lang w:val="es-ES"/>
      </w:rPr>
    </w:lvl>
  </w:abstractNum>
  <w:abstractNum w:abstractNumId="5">
    <w:lvl w:ilvl="0">
      <w:start w:val="1"/>
      <w:numFmt w:val="decimal"/>
      <w:lvlText w:val="A%1"/>
      <w:lvlJc w:val="left"/>
      <w:pPr>
        <w:tabs>
          <w:tab w:val="left" w:pos="288"/>
        </w:tabs>
        <w:ind w:left="720"/>
      </w:pPr>
      <w:rPr>
        <w:rFonts w:ascii="Tahoma" w:hAnsi="Tahoma" w:eastAsia="Tahoma"/>
        <w:strike w:val="false"/>
        <w:color w:val="000000"/>
        <w:spacing w:val="0"/>
        <w:w w:val="100"/>
        <w:sz w:val="17"/>
        <w:vertAlign w:val="baseline"/>
        <w:lang w:val="es-ES"/>
      </w:rPr>
    </w:lvl>
  </w:abstractNum>
  <w:abstractNum w:abstractNumId="6">
    <w:lvl w:ilvl="0">
      <w:start w:val="1"/>
      <w:numFmt w:val="decimal"/>
      <w:lvlText w:val="A%1"/>
      <w:lvlJc w:val="left"/>
      <w:pPr>
        <w:tabs>
          <w:tab w:val="left" w:pos="360"/>
        </w:tabs>
        <w:ind w:left="720"/>
      </w:pPr>
      <w:rPr>
        <w:rFonts w:ascii="Tahoma" w:hAnsi="Tahoma" w:eastAsia="Tahoma"/>
        <w:strike w:val="false"/>
        <w:color w:val="000000"/>
        <w:spacing w:val="0"/>
        <w:w w:val="100"/>
        <w:sz w:val="17"/>
        <w:vertAlign w:val="baseline"/>
        <w:lang w:val="es-ES"/>
      </w:rPr>
    </w:lvl>
  </w:abstract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jpg" Id="drId3" /><Relationship Type="http://schemas.openxmlformats.org/officeDocument/2006/relationships/image" Target="media/image2.jpg" Id="drId4" /><Relationship Type="http://schemas.openxmlformats.org/officeDocument/2006/relationships/image" Target="media/image3.jpg" Id="drId5" /><Relationship Type="http://schemas.openxmlformats.org/officeDocument/2006/relationships/image" Target="media/image4.jpg" Id="drId6" /><Relationship Type="http://schemas.openxmlformats.org/officeDocument/2006/relationships/image" Target="media/image5.jpg" Id="drId7" /><Relationship Type="http://schemas.openxmlformats.org/officeDocument/2006/relationships/image" Target="media/image6.jpg" Id="drId8" /><Relationship Type="http://schemas.openxmlformats.org/officeDocument/2006/relationships/image" Target="media/image7.jpg" Id="drId9" /><Relationship Type="http://schemas.openxmlformats.org/officeDocument/2006/relationships/image" Target="media/image8.jpg" Id="drId10" /><Relationship Type="http://schemas.openxmlformats.org/officeDocument/2006/relationships/image" Target="media/image9.jpg" Id="drId11" /><Relationship Type="http://schemas.openxmlformats.org/officeDocument/2006/relationships/image" Target="media/image10.jpg" Id="drId12" /><Relationship Type="http://schemas.openxmlformats.org/officeDocument/2006/relationships/image" Target="media/image11.jpg" Id="drId13" /><Relationship Type="http://schemas.openxmlformats.org/officeDocument/2006/relationships/image" Target="media/image12.jpg" Id="drId14" /><Relationship Type="http://schemas.openxmlformats.org/officeDocument/2006/relationships/image" Target="media/image13.jpg" Id="drId15" /><Relationship Type="http://schemas.openxmlformats.org/officeDocument/2006/relationships/image" Target="media/image14.jpg" Id="drId16" /><Relationship Type="http://schemas.openxmlformats.org/officeDocument/2006/relationships/image" Target="media/image15.jpg" Id="drId17" /><Relationship Type="http://schemas.openxmlformats.org/officeDocument/2006/relationships/image" Target="media/image16.jpg" Id="drId18" /><Relationship Type="http://schemas.openxmlformats.org/officeDocument/2006/relationships/image" Target="media/image17.jpg" Id="drId19" /><Relationship Type="http://schemas.openxmlformats.org/officeDocument/2006/relationships/image" Target="media/image18.jpg" Id="drId20" /><Relationship Type="http://schemas.openxmlformats.org/officeDocument/2006/relationships/image" Target="media/image19.jpg" Id="drId21" /><Relationship Type="http://schemas.openxmlformats.org/officeDocument/2006/relationships/image" Target="media/image20.jpg" Id="drId22" /><Relationship Type="http://schemas.openxmlformats.org/officeDocument/2006/relationships/image" Target="media/image21.jpg" Id="drId23" /><Relationship Type="http://schemas.openxmlformats.org/officeDocument/2006/relationships/image" Target="media/image22.jpg" Id="drId24" /><Relationship Type="http://schemas.openxmlformats.org/officeDocument/2006/relationships/image" Target="media/image23.jpg" Id="drId25" /><Relationship Type="http://schemas.openxmlformats.org/officeDocument/2006/relationships/image" Target="media/image24.jpg" Id="drId26" /><Relationship Type="http://schemas.openxmlformats.org/officeDocument/2006/relationships/image" Target="media/image25.jpg" Id="drId27" /><Relationship Type="http://schemas.openxmlformats.org/officeDocument/2006/relationships/image" Target="media/image26.jpg" Id="drId28" /><Relationship Type="http://schemas.openxmlformats.org/officeDocument/2006/relationships/image" Target="media/image27.png" Id="drId29" /><Relationship Type="http://schemas.openxmlformats.org/officeDocument/2006/relationships/image" Target="media/image28.png" Id="drId30" /><Relationship Type="http://schemas.openxmlformats.org/officeDocument/2006/relationships/image" Target="media/image29.png" Id="drId31" /><Relationship Type="http://schemas.openxmlformats.org/officeDocument/2006/relationships/image" Target="media/image30.png" Id="drId32" /><Relationship Type="http://schemas.openxmlformats.org/officeDocument/2006/relationships/image" Target="media/image31.png" Id="drId33" /><Relationship Type="http://schemas.openxmlformats.org/officeDocument/2006/relationships/image" Target="media/image32.jpg" Id="drId34" /><Relationship Type="http://schemas.openxmlformats.org/officeDocument/2006/relationships/image" Target="media/image33.jpg" Id="drId35" /><Relationship Type="http://schemas.openxmlformats.org/officeDocument/2006/relationships/numbering" Target="numbering.xml" Id="drId36" /><Relationship Type="http://schemas.openxmlformats.org/officeDocument/2006/relationships/image" Target="media/image34.jpg" Id="drId37" /><Relationship Type="http://schemas.openxmlformats.org/officeDocument/2006/relationships/image" Target="media/image35.jpg" Id="drId38" /><Relationship Type="http://schemas.openxmlformats.org/officeDocument/2006/relationships/image" Target="media/image36.jpg" Id="drId39" /><Relationship Type="http://schemas.openxmlformats.org/officeDocument/2006/relationships/image" Target="media/image37.jpg" Id="drId40" /><Relationship Type="http://schemas.openxmlformats.org/officeDocument/2006/relationships/image" Target="media/image38.jpg" Id="drId41" /><Relationship Type="http://schemas.openxmlformats.org/officeDocument/2006/relationships/image" Target="media/image39.jpg" Id="drId42" /><Relationship Type="http://schemas.openxmlformats.org/officeDocument/2006/relationships/image" Target="media/image40.jpg" Id="drId43" /><Relationship Type="http://schemas.openxmlformats.org/officeDocument/2006/relationships/image" Target="media/image41.jpg" Id="drId44" /><Relationship Type="http://schemas.openxmlformats.org/officeDocument/2006/relationships/image" Target="media/image42.jpg" Id="drId45" /><Relationship Type="http://schemas.openxmlformats.org/officeDocument/2006/relationships/image" Target="media/image43.jpg" Id="drId46" /><Relationship Type="http://schemas.openxmlformats.org/officeDocument/2006/relationships/image" Target="media/image44.jpg" Id="drId47" /><Relationship Type="http://schemas.openxmlformats.org/officeDocument/2006/relationships/image" Target="media/image45.jpg" Id="drId48" /><Relationship Type="http://schemas.openxmlformats.org/officeDocument/2006/relationships/image" Target="media/image46.jpg" Id="drId49" /><Relationship Type="http://schemas.openxmlformats.org/officeDocument/2006/relationships/image" Target="media/image47.jpg" Id="drId50" /><Relationship Type="http://schemas.openxmlformats.org/officeDocument/2006/relationships/image" Target="media/image48.jpg" Id="drId51" /><Relationship Type="http://schemas.openxmlformats.org/officeDocument/2006/relationships/image" Target="media/image49.jpg" Id="drId52" /><Relationship Type="http://schemas.openxmlformats.org/officeDocument/2006/relationships/image" Target="media/image50.jpg" Id="drId53" /><Relationship Type="http://schemas.openxmlformats.org/officeDocument/2006/relationships/image" Target="media/image51.jpg" Id="drId54"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