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317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22793</wp:posOffset>
            </wp:positionH>
            <wp:positionV relativeFrom="page">
              <wp:posOffset>217976</wp:posOffset>
            </wp:positionV>
            <wp:extent cx="4912995" cy="134175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A45A65" w:rsidRDefault="00724E67" w:rsidP="00A45A65">
      <w:pPr>
        <w:pStyle w:val="Cuerp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PREGUNTA </w:t>
      </w:r>
      <w:r w:rsidR="00A74D4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46D01">
        <w:rPr>
          <w:rFonts w:ascii="Arial" w:hAnsi="Arial" w:cs="Arial"/>
          <w:b/>
          <w:color w:val="auto"/>
          <w:sz w:val="24"/>
          <w:szCs w:val="24"/>
        </w:rPr>
        <w:t xml:space="preserve">QUE PRESENTA </w:t>
      </w:r>
      <w:r w:rsidR="00AC3C21">
        <w:rPr>
          <w:rFonts w:ascii="Arial" w:hAnsi="Arial" w:cs="Arial"/>
          <w:b/>
          <w:color w:val="auto"/>
          <w:sz w:val="24"/>
          <w:szCs w:val="24"/>
        </w:rPr>
        <w:t>ENRIQUE PÉREZ ABELLÁN</w:t>
      </w:r>
      <w:r w:rsidR="00B46D01" w:rsidRPr="0000018D">
        <w:rPr>
          <w:rFonts w:ascii="Arial" w:hAnsi="Arial" w:cs="Arial"/>
          <w:b/>
          <w:color w:val="auto"/>
          <w:sz w:val="24"/>
          <w:szCs w:val="24"/>
        </w:rPr>
        <w:t>, CONCEJAL DEL GRUPO</w:t>
      </w:r>
      <w:r w:rsidR="00B46D01">
        <w:rPr>
          <w:rFonts w:ascii="Arial" w:hAnsi="Arial" w:cs="Arial"/>
          <w:b/>
          <w:color w:val="auto"/>
          <w:sz w:val="24"/>
          <w:szCs w:val="24"/>
        </w:rPr>
        <w:t xml:space="preserve"> MUNICIPAL MC CARTA</w:t>
      </w:r>
      <w:r w:rsidR="003716B2">
        <w:rPr>
          <w:rFonts w:ascii="Arial" w:hAnsi="Arial" w:cs="Arial"/>
          <w:b/>
          <w:color w:val="auto"/>
          <w:sz w:val="24"/>
          <w:szCs w:val="24"/>
        </w:rPr>
        <w:t>GE</w:t>
      </w:r>
      <w:r w:rsidR="00704AF0">
        <w:rPr>
          <w:rFonts w:ascii="Arial" w:hAnsi="Arial" w:cs="Arial"/>
          <w:b/>
          <w:color w:val="auto"/>
          <w:sz w:val="24"/>
          <w:szCs w:val="24"/>
        </w:rPr>
        <w:t>NA</w:t>
      </w:r>
      <w:r w:rsidR="00631C96">
        <w:rPr>
          <w:rFonts w:ascii="Arial" w:hAnsi="Arial" w:cs="Arial"/>
          <w:b/>
          <w:color w:val="auto"/>
          <w:sz w:val="24"/>
          <w:szCs w:val="24"/>
        </w:rPr>
        <w:t>,</w:t>
      </w:r>
      <w:r w:rsidR="00704AF0">
        <w:rPr>
          <w:rFonts w:ascii="Arial" w:hAnsi="Arial" w:cs="Arial"/>
          <w:b/>
          <w:color w:val="auto"/>
          <w:sz w:val="24"/>
          <w:szCs w:val="24"/>
        </w:rPr>
        <w:t xml:space="preserve"> SOBRE</w:t>
      </w:r>
      <w:r w:rsidR="00A74D4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31C96">
        <w:rPr>
          <w:rFonts w:ascii="Arial" w:hAnsi="Arial" w:cs="Arial"/>
          <w:b/>
          <w:color w:val="auto"/>
          <w:sz w:val="24"/>
          <w:szCs w:val="24"/>
        </w:rPr>
        <w:t>‘</w:t>
      </w:r>
      <w:r w:rsidR="00FC228C">
        <w:rPr>
          <w:rFonts w:ascii="Arial" w:hAnsi="Arial" w:cs="Arial"/>
          <w:b/>
          <w:color w:val="auto"/>
          <w:sz w:val="24"/>
          <w:szCs w:val="24"/>
        </w:rPr>
        <w:t>INCUMPLIMENTOS DE LA CARM EN MATERIA DE DEPENDENCIA’</w:t>
      </w:r>
    </w:p>
    <w:p w:rsidR="00153D2E" w:rsidRDefault="00153D2E" w:rsidP="00A45A65">
      <w:pPr>
        <w:pStyle w:val="Cuerp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53D2E" w:rsidRDefault="00153D2E" w:rsidP="00A45A65">
      <w:pPr>
        <w:pStyle w:val="Cuerp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numerosas ocasiones, nuestra formación ha traído a este Pleno iniciativas para subrayar la desprotección del Gobierno regional con los más desfavorecidos. En nuestro municipio se traduce, por ejemplo, en la ineficaz gestión en materia de dependencia. </w:t>
      </w:r>
    </w:p>
    <w:p w:rsidR="00153D2E" w:rsidRDefault="00153D2E" w:rsidP="00A45A65">
      <w:pPr>
        <w:pStyle w:val="Cuerp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3D2E" w:rsidRDefault="00153D2E" w:rsidP="00A45A65">
      <w:pPr>
        <w:pStyle w:val="Cuerp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Muchas de nuestras mociones han sido ‘despachadas’ por este Gobierno negando la mayor y </w:t>
      </w:r>
      <w:r w:rsidR="00AB2FEB">
        <w:rPr>
          <w:rFonts w:ascii="Arial" w:eastAsia="Times New Roman" w:hAnsi="Arial" w:cs="Arial"/>
          <w:sz w:val="24"/>
          <w:szCs w:val="24"/>
          <w:lang w:eastAsia="es-ES"/>
        </w:rPr>
        <w:t>evitando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requerir al Gobierno de Murcia para que cese en su inexplicable decisión de recortar en Sanidad. </w:t>
      </w:r>
    </w:p>
    <w:p w:rsidR="00153D2E" w:rsidRDefault="00153D2E" w:rsidP="00A45A65">
      <w:pPr>
        <w:pStyle w:val="Cuerp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3D2E" w:rsidRDefault="00153D2E" w:rsidP="00A45A65">
      <w:pPr>
        <w:pStyle w:val="Cuerp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AB2FEB">
        <w:rPr>
          <w:rFonts w:ascii="Arial" w:eastAsia="Times New Roman" w:hAnsi="Arial" w:cs="Arial"/>
          <w:sz w:val="24"/>
          <w:szCs w:val="24"/>
          <w:lang w:eastAsia="es-ES"/>
        </w:rPr>
        <w:t>cuanto a 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dependencia, </w:t>
      </w:r>
      <w:r w:rsidR="00D25519">
        <w:rPr>
          <w:rFonts w:ascii="Arial" w:eastAsia="Times New Roman" w:hAnsi="Arial" w:cs="Arial"/>
          <w:sz w:val="24"/>
          <w:szCs w:val="24"/>
          <w:lang w:eastAsia="es-ES"/>
        </w:rPr>
        <w:t>entrando en números, en enero de este año existían 988 expedientes sin resolver, mientras que 824 de las personas con derecho a prestación no recibían</w:t>
      </w:r>
      <w:r w:rsidR="00AB2FEB">
        <w:rPr>
          <w:rFonts w:ascii="Arial" w:eastAsia="Times New Roman" w:hAnsi="Arial" w:cs="Arial"/>
          <w:sz w:val="24"/>
          <w:szCs w:val="24"/>
          <w:lang w:eastAsia="es-ES"/>
        </w:rPr>
        <w:t xml:space="preserve"> todavía</w:t>
      </w:r>
      <w:r w:rsidR="00D25519">
        <w:rPr>
          <w:rFonts w:ascii="Arial" w:eastAsia="Times New Roman" w:hAnsi="Arial" w:cs="Arial"/>
          <w:sz w:val="24"/>
          <w:szCs w:val="24"/>
          <w:lang w:eastAsia="es-ES"/>
        </w:rPr>
        <w:t xml:space="preserve"> compensación alguna. En octubre de 2022, el número de resoluciones</w:t>
      </w:r>
      <w:r w:rsidR="00AB2FEB">
        <w:rPr>
          <w:rFonts w:ascii="Arial" w:eastAsia="Times New Roman" w:hAnsi="Arial" w:cs="Arial"/>
          <w:sz w:val="24"/>
          <w:szCs w:val="24"/>
          <w:lang w:eastAsia="es-ES"/>
        </w:rPr>
        <w:t xml:space="preserve"> sin resolver se reduce hasta la</w:t>
      </w:r>
      <w:r w:rsidR="00D25519">
        <w:rPr>
          <w:rFonts w:ascii="Arial" w:eastAsia="Times New Roman" w:hAnsi="Arial" w:cs="Arial"/>
          <w:sz w:val="24"/>
          <w:szCs w:val="24"/>
          <w:lang w:eastAsia="es-ES"/>
        </w:rPr>
        <w:t>s 754</w:t>
      </w:r>
      <w:r w:rsidR="00AB2FE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25519">
        <w:rPr>
          <w:rFonts w:ascii="Arial" w:eastAsia="Times New Roman" w:hAnsi="Arial" w:cs="Arial"/>
          <w:sz w:val="24"/>
          <w:szCs w:val="24"/>
          <w:lang w:eastAsia="es-ES"/>
        </w:rPr>
        <w:t xml:space="preserve"> mientras que las personas con derecho a prestación que todavía no reciben ayuda alguna se incrementan hasta las 1063.</w:t>
      </w:r>
    </w:p>
    <w:p w:rsidR="00D25519" w:rsidRDefault="00D25519" w:rsidP="00A45A65">
      <w:pPr>
        <w:pStyle w:val="Cuerp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25519" w:rsidRPr="00153D2E" w:rsidRDefault="00D25519" w:rsidP="00A45A65">
      <w:pPr>
        <w:pStyle w:val="Cuerp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¿Qué quieren decir estos números? Pues que la inoperatividad del Gobierno de San Esteban se perpetúa, que hay un movimiento de números pero que</w:t>
      </w:r>
      <w:r w:rsidR="00AB2FEB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este año, el listado de usuarios abandonados por López Miras y los suyos sig</w:t>
      </w:r>
      <w:r w:rsidR="00AB2FEB">
        <w:rPr>
          <w:rFonts w:ascii="Arial" w:eastAsia="Times New Roman" w:hAnsi="Arial" w:cs="Arial"/>
          <w:sz w:val="24"/>
          <w:szCs w:val="24"/>
          <w:lang w:eastAsia="es-ES"/>
        </w:rPr>
        <w:t>ue siendo exactamente el mismo. N</w:t>
      </w:r>
      <w:r>
        <w:rPr>
          <w:rFonts w:ascii="Arial" w:eastAsia="Times New Roman" w:hAnsi="Arial" w:cs="Arial"/>
          <w:sz w:val="24"/>
          <w:szCs w:val="24"/>
          <w:lang w:eastAsia="es-ES"/>
        </w:rPr>
        <w:t>ada se ha hecho y la realidad es que la dependencia en Cartagena es un asunto gravísimo que ustedes, señores del Gobierno local, siguen despreciando.</w:t>
      </w:r>
    </w:p>
    <w:p w:rsidR="00AC3C21" w:rsidRPr="00AC3C21" w:rsidRDefault="00AC3C21" w:rsidP="00AC3C21">
      <w:pPr>
        <w:shd w:val="clear" w:color="auto" w:fill="FFFFFF"/>
        <w:suppressAutoHyphens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AC3C21" w:rsidRDefault="00D25519" w:rsidP="00AC3C21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Por los datos anteriormente </w:t>
      </w:r>
      <w:r w:rsidR="00AC3C21" w:rsidRPr="00AC3C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expuesto</w:t>
      </w:r>
      <w:r w:rsidR="00AB2FE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 y ya que han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negado en reiteradas ocasiones reclamar a Murcia un mejor servicio</w:t>
      </w:r>
      <w:r w:rsidR="00AC3C21" w:rsidRPr="00AC3C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el concejal que suscribe </w:t>
      </w:r>
      <w:r w:rsidR="00FD35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formula en el Pleno</w:t>
      </w:r>
      <w:r w:rsidR="00AC3C21" w:rsidRPr="00AC3C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la siguiente: </w:t>
      </w:r>
    </w:p>
    <w:p w:rsidR="00FD354F" w:rsidRDefault="00FD354F" w:rsidP="00AC3C21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FD354F" w:rsidRPr="00AC3C21" w:rsidRDefault="00FD354F" w:rsidP="00FD354F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FD354F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PREGUNTA</w:t>
      </w:r>
    </w:p>
    <w:p w:rsidR="00AC3C21" w:rsidRPr="00AC3C21" w:rsidRDefault="00AC3C21" w:rsidP="00AC3C21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AC3C21" w:rsidRPr="00FC228C" w:rsidRDefault="00AC3C21" w:rsidP="00FC228C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C3C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¿</w:t>
      </w:r>
      <w:r w:rsidR="00D255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Consideran que el Gobierno regional está ofreciendo un servicio eficaz a los miles de usuarios y familias que precisan de una ayuda en materia de dependencia en nuestro municipio y qué interpretación hace el </w:t>
      </w:r>
      <w:r w:rsidR="00FC228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Ejecutivo local del hecho de que este año se cierre con el mismo número de personas que todavía no reciben la ayuda o prestación que les pertenece?</w:t>
      </w:r>
      <w:r w:rsidRPr="00AC3C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FD354F" w:rsidRDefault="00AC3C21" w:rsidP="00AC3C21">
      <w:pPr>
        <w:shd w:val="clear" w:color="auto" w:fill="FFFFFF"/>
        <w:suppressAutoHyphens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  <w:r w:rsidRPr="00AC3C21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 </w:t>
      </w:r>
      <w:r w:rsidR="00FC228C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                            </w:t>
      </w:r>
    </w:p>
    <w:p w:rsidR="00AC3C21" w:rsidRPr="00AC3C21" w:rsidRDefault="00AC3C21" w:rsidP="00AC3C21">
      <w:pPr>
        <w:shd w:val="clear" w:color="auto" w:fill="FFFFFF"/>
        <w:suppressAutoHyphens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FD354F" w:rsidRDefault="00AC3C21" w:rsidP="00FC228C">
      <w:pPr>
        <w:suppressAutoHyphens/>
        <w:spacing w:after="0" w:line="240" w:lineRule="auto"/>
        <w:ind w:right="-7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AC3C21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   </w:t>
      </w:r>
      <w:r w:rsidR="00FD354F">
        <w:rPr>
          <w:rFonts w:ascii="Arial" w:eastAsia="Times New Roman" w:hAnsi="Arial" w:cs="Arial"/>
          <w:sz w:val="24"/>
          <w:szCs w:val="24"/>
          <w:lang w:eastAsia="zh-CN"/>
        </w:rPr>
        <w:t xml:space="preserve">Cartagena, a </w:t>
      </w:r>
      <w:r w:rsidR="00FC228C">
        <w:rPr>
          <w:rFonts w:ascii="Arial" w:eastAsia="Times New Roman" w:hAnsi="Arial" w:cs="Arial"/>
          <w:sz w:val="24"/>
          <w:szCs w:val="24"/>
          <w:lang w:eastAsia="zh-CN"/>
        </w:rPr>
        <w:t>16</w:t>
      </w:r>
      <w:r w:rsidR="00FD354F">
        <w:rPr>
          <w:rFonts w:ascii="Arial" w:eastAsia="Times New Roman" w:hAnsi="Arial" w:cs="Arial"/>
          <w:sz w:val="24"/>
          <w:szCs w:val="24"/>
          <w:lang w:eastAsia="zh-CN"/>
        </w:rPr>
        <w:t xml:space="preserve"> de </w:t>
      </w:r>
      <w:r w:rsidR="00FC228C">
        <w:rPr>
          <w:rFonts w:ascii="Arial" w:eastAsia="Times New Roman" w:hAnsi="Arial" w:cs="Arial"/>
          <w:sz w:val="24"/>
          <w:szCs w:val="24"/>
          <w:lang w:eastAsia="zh-CN"/>
        </w:rPr>
        <w:t>noviembre</w:t>
      </w:r>
      <w:r w:rsidR="00FD354F">
        <w:rPr>
          <w:rFonts w:ascii="Arial" w:eastAsia="Times New Roman" w:hAnsi="Arial" w:cs="Arial"/>
          <w:sz w:val="24"/>
          <w:szCs w:val="24"/>
          <w:lang w:eastAsia="zh-CN"/>
        </w:rPr>
        <w:t xml:space="preserve"> de</w:t>
      </w:r>
      <w:r w:rsidRPr="00AC3C21">
        <w:rPr>
          <w:rFonts w:ascii="Arial" w:eastAsia="Times New Roman" w:hAnsi="Arial" w:cs="Arial"/>
          <w:sz w:val="24"/>
          <w:szCs w:val="24"/>
          <w:lang w:eastAsia="zh-CN"/>
        </w:rPr>
        <w:t xml:space="preserve"> 2022</w:t>
      </w:r>
    </w:p>
    <w:p w:rsidR="00AC3C21" w:rsidRDefault="00AC3C21" w:rsidP="00AC3C21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</w:p>
    <w:p w:rsidR="00FD354F" w:rsidRPr="00AC3C21" w:rsidRDefault="00FD354F" w:rsidP="00AC3C21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</w:p>
    <w:p w:rsidR="00AC3C21" w:rsidRPr="00AC3C21" w:rsidRDefault="00AC3C21" w:rsidP="00AC3C21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</w:p>
    <w:p w:rsidR="00AC3C21" w:rsidRPr="00AC3C21" w:rsidRDefault="00AC3C21" w:rsidP="00AC3C21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</w:p>
    <w:p w:rsidR="00AC3C21" w:rsidRPr="00AC3C21" w:rsidRDefault="00AC3C21" w:rsidP="00AC3C21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  <w:r w:rsidRPr="00AC3C21">
        <w:rPr>
          <w:rFonts w:ascii="Arial" w:eastAsia="Arial" w:hAnsi="Arial" w:cs="Arial"/>
          <w:sz w:val="24"/>
          <w:szCs w:val="24"/>
          <w:lang w:eastAsia="zh-CN"/>
        </w:rPr>
        <w:t xml:space="preserve">         </w:t>
      </w:r>
      <w:r w:rsidRPr="00AC3C21">
        <w:rPr>
          <w:rFonts w:ascii="Arial" w:eastAsia="Times New Roman" w:hAnsi="Arial" w:cs="Arial"/>
          <w:sz w:val="24"/>
          <w:szCs w:val="24"/>
          <w:lang w:eastAsia="zh-CN"/>
        </w:rPr>
        <w:t xml:space="preserve">Fdo. José López Martínez                                  </w:t>
      </w:r>
      <w:r w:rsidR="00FD354F">
        <w:rPr>
          <w:rFonts w:ascii="Arial" w:eastAsia="Times New Roman" w:hAnsi="Arial" w:cs="Arial"/>
          <w:sz w:val="24"/>
          <w:szCs w:val="24"/>
          <w:lang w:eastAsia="zh-CN"/>
        </w:rPr>
        <w:t xml:space="preserve">   </w:t>
      </w:r>
      <w:r w:rsidRPr="00AC3C21">
        <w:rPr>
          <w:rFonts w:ascii="Arial" w:eastAsia="Times New Roman" w:hAnsi="Arial" w:cs="Arial"/>
          <w:sz w:val="24"/>
          <w:szCs w:val="24"/>
          <w:lang w:eastAsia="zh-CN"/>
        </w:rPr>
        <w:t>Fdo. Enrique Pérez Abellán</w:t>
      </w:r>
    </w:p>
    <w:p w:rsidR="00AC3C21" w:rsidRPr="00AC3C21" w:rsidRDefault="00AC3C21" w:rsidP="00AC3C21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  <w:r w:rsidRPr="00AC3C21">
        <w:rPr>
          <w:rFonts w:ascii="Arial" w:eastAsia="Times New Roman" w:hAnsi="Arial" w:cs="Arial"/>
          <w:sz w:val="24"/>
          <w:szCs w:val="24"/>
          <w:lang w:eastAsia="zh-CN"/>
        </w:rPr>
        <w:t>Concejal-Portavoz Grupo municipal  MC                    Concejal del Grupo municipal MC</w:t>
      </w:r>
    </w:p>
    <w:p w:rsidR="00AC3C21" w:rsidRPr="00AC3C21" w:rsidRDefault="00AC3C21" w:rsidP="00AC3C21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</w:p>
    <w:p w:rsidR="00A2087E" w:rsidRPr="00FC228C" w:rsidRDefault="00AC3C21" w:rsidP="00FC228C">
      <w:pPr>
        <w:pStyle w:val="Cuerp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C3C21">
        <w:rPr>
          <w:rFonts w:ascii="Arial" w:eastAsia="Times New Roman" w:hAnsi="Arial" w:cs="Arial"/>
          <w:b/>
          <w:color w:val="auto"/>
          <w:kern w:val="0"/>
          <w:sz w:val="24"/>
          <w:szCs w:val="24"/>
        </w:rPr>
        <w:t>A LA ALCALDÍA -  PRESIDENCIA DEL EXCMO. AYUNTAMIENTO DE CARTAGEN</w:t>
      </w:r>
      <w:r w:rsidR="00FD354F">
        <w:rPr>
          <w:rFonts w:ascii="Arial" w:eastAsia="Times New Roman" w:hAnsi="Arial" w:cs="Arial"/>
          <w:b/>
          <w:color w:val="auto"/>
          <w:kern w:val="0"/>
          <w:sz w:val="24"/>
          <w:szCs w:val="24"/>
        </w:rPr>
        <w:t>A</w:t>
      </w:r>
    </w:p>
    <w:sectPr w:rsidR="00A2087E" w:rsidRPr="00FC228C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B8" w:rsidRDefault="001F7FB8" w:rsidP="00A2087E">
      <w:pPr>
        <w:spacing w:after="0" w:line="240" w:lineRule="auto"/>
      </w:pPr>
      <w:r>
        <w:separator/>
      </w:r>
    </w:p>
  </w:endnote>
  <w:endnote w:type="continuationSeparator" w:id="0">
    <w:p w:rsidR="001F7FB8" w:rsidRDefault="001F7FB8" w:rsidP="00A2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B8" w:rsidRDefault="001F7FB8" w:rsidP="00A2087E">
      <w:pPr>
        <w:spacing w:after="0" w:line="240" w:lineRule="auto"/>
      </w:pPr>
      <w:r>
        <w:separator/>
      </w:r>
    </w:p>
  </w:footnote>
  <w:footnote w:type="continuationSeparator" w:id="0">
    <w:p w:rsidR="001F7FB8" w:rsidRDefault="001F7FB8" w:rsidP="00A20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1140"/>
    <w:multiLevelType w:val="hybridMultilevel"/>
    <w:tmpl w:val="E28EF7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E5BB9"/>
    <w:multiLevelType w:val="hybridMultilevel"/>
    <w:tmpl w:val="43E407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C1AB3"/>
    <w:multiLevelType w:val="hybridMultilevel"/>
    <w:tmpl w:val="FADC5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B64AD"/>
    <w:multiLevelType w:val="hybridMultilevel"/>
    <w:tmpl w:val="16947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5D"/>
    <w:rsid w:val="00082BAC"/>
    <w:rsid w:val="000B7980"/>
    <w:rsid w:val="00153D2E"/>
    <w:rsid w:val="00163184"/>
    <w:rsid w:val="001C4FB1"/>
    <w:rsid w:val="001E0D85"/>
    <w:rsid w:val="001F7FB8"/>
    <w:rsid w:val="002A6AE0"/>
    <w:rsid w:val="003716B2"/>
    <w:rsid w:val="003A28C7"/>
    <w:rsid w:val="003D3D2B"/>
    <w:rsid w:val="00450291"/>
    <w:rsid w:val="00455DBC"/>
    <w:rsid w:val="00465E01"/>
    <w:rsid w:val="004825BD"/>
    <w:rsid w:val="0049702C"/>
    <w:rsid w:val="004C2425"/>
    <w:rsid w:val="0051106D"/>
    <w:rsid w:val="005615BE"/>
    <w:rsid w:val="005E1E51"/>
    <w:rsid w:val="00631C96"/>
    <w:rsid w:val="006729B9"/>
    <w:rsid w:val="00704AF0"/>
    <w:rsid w:val="00724E67"/>
    <w:rsid w:val="007E4834"/>
    <w:rsid w:val="00971155"/>
    <w:rsid w:val="009C39D9"/>
    <w:rsid w:val="009E7C07"/>
    <w:rsid w:val="00A2087E"/>
    <w:rsid w:val="00A45A65"/>
    <w:rsid w:val="00A51A5D"/>
    <w:rsid w:val="00A74D4F"/>
    <w:rsid w:val="00AB2FEB"/>
    <w:rsid w:val="00AC3C21"/>
    <w:rsid w:val="00AD1C6D"/>
    <w:rsid w:val="00AD5E73"/>
    <w:rsid w:val="00B11693"/>
    <w:rsid w:val="00B46D01"/>
    <w:rsid w:val="00B5673D"/>
    <w:rsid w:val="00BA335E"/>
    <w:rsid w:val="00C94C8F"/>
    <w:rsid w:val="00D25519"/>
    <w:rsid w:val="00D64FE3"/>
    <w:rsid w:val="00D96E55"/>
    <w:rsid w:val="00DB1B3A"/>
    <w:rsid w:val="00DD485F"/>
    <w:rsid w:val="00DD69F7"/>
    <w:rsid w:val="00DE5E9C"/>
    <w:rsid w:val="00DF1604"/>
    <w:rsid w:val="00E16FA8"/>
    <w:rsid w:val="00EB44EA"/>
    <w:rsid w:val="00F01DD5"/>
    <w:rsid w:val="00F37341"/>
    <w:rsid w:val="00FC228C"/>
    <w:rsid w:val="00FD354F"/>
    <w:rsid w:val="00FE5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paragraph" w:styleId="NormalWeb">
    <w:name w:val="Normal (Web)"/>
    <w:basedOn w:val="Normal"/>
    <w:uiPriority w:val="99"/>
    <w:unhideWhenUsed/>
    <w:rsid w:val="005E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W8Num2z0">
    <w:name w:val="WW8Num2z0"/>
    <w:rsid w:val="00AC3C21"/>
  </w:style>
  <w:style w:type="paragraph" w:styleId="Textodeglobo">
    <w:name w:val="Balloon Text"/>
    <w:basedOn w:val="Normal"/>
    <w:link w:val="TextodegloboCar"/>
    <w:uiPriority w:val="99"/>
    <w:semiHidden/>
    <w:unhideWhenUsed/>
    <w:rsid w:val="00A2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8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20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087E"/>
  </w:style>
  <w:style w:type="paragraph" w:styleId="Piedepgina">
    <w:name w:val="footer"/>
    <w:basedOn w:val="Normal"/>
    <w:link w:val="PiedepginaCar"/>
    <w:uiPriority w:val="99"/>
    <w:unhideWhenUsed/>
    <w:rsid w:val="00A20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paragraph" w:styleId="NormalWeb">
    <w:name w:val="Normal (Web)"/>
    <w:basedOn w:val="Normal"/>
    <w:uiPriority w:val="99"/>
    <w:unhideWhenUsed/>
    <w:rsid w:val="005E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W8Num2z0">
    <w:name w:val="WW8Num2z0"/>
    <w:rsid w:val="00AC3C21"/>
  </w:style>
  <w:style w:type="paragraph" w:styleId="Textodeglobo">
    <w:name w:val="Balloon Text"/>
    <w:basedOn w:val="Normal"/>
    <w:link w:val="TextodegloboCar"/>
    <w:uiPriority w:val="99"/>
    <w:semiHidden/>
    <w:unhideWhenUsed/>
    <w:rsid w:val="00A2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8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20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087E"/>
  </w:style>
  <w:style w:type="paragraph" w:styleId="Piedepgina">
    <w:name w:val="footer"/>
    <w:basedOn w:val="Normal"/>
    <w:link w:val="PiedepginaCar"/>
    <w:uiPriority w:val="99"/>
    <w:unhideWhenUsed/>
    <w:rsid w:val="00A20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Vicente Martin Rodriguez-Barbero</cp:lastModifiedBy>
  <cp:revision>6</cp:revision>
  <cp:lastPrinted>2022-09-26T11:02:00Z</cp:lastPrinted>
  <dcterms:created xsi:type="dcterms:W3CDTF">2022-10-21T11:19:00Z</dcterms:created>
  <dcterms:modified xsi:type="dcterms:W3CDTF">2022-11-16T10:45:00Z</dcterms:modified>
</cp:coreProperties>
</file>