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bookmarkStart w:id="0" w:name="_GoBack"/>
      <w:bookmarkEnd w:id="0"/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A45A65" w:rsidRDefault="00724E67" w:rsidP="00A45A65">
      <w:pPr>
        <w:pStyle w:val="Cuerp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PREGUNTA </w:t>
      </w:r>
      <w:r w:rsidR="00A74D4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QUE PRESENTA </w:t>
      </w:r>
      <w:r w:rsidR="00AC3C21">
        <w:rPr>
          <w:rFonts w:ascii="Arial" w:hAnsi="Arial" w:cs="Arial"/>
          <w:b/>
          <w:color w:val="auto"/>
          <w:sz w:val="24"/>
          <w:szCs w:val="24"/>
        </w:rPr>
        <w:t>ENRIQUE PÉREZ ABELLÁN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704AF0">
        <w:rPr>
          <w:rFonts w:ascii="Arial" w:hAnsi="Arial" w:cs="Arial"/>
          <w:b/>
          <w:color w:val="auto"/>
          <w:sz w:val="24"/>
          <w:szCs w:val="24"/>
        </w:rPr>
        <w:t>NA</w:t>
      </w:r>
      <w:r w:rsidR="00631C96">
        <w:rPr>
          <w:rFonts w:ascii="Arial" w:hAnsi="Arial" w:cs="Arial"/>
          <w:b/>
          <w:color w:val="auto"/>
          <w:sz w:val="24"/>
          <w:szCs w:val="24"/>
        </w:rPr>
        <w:t>,</w:t>
      </w:r>
      <w:r w:rsidR="00704AF0">
        <w:rPr>
          <w:rFonts w:ascii="Arial" w:hAnsi="Arial" w:cs="Arial"/>
          <w:b/>
          <w:color w:val="auto"/>
          <w:sz w:val="24"/>
          <w:szCs w:val="24"/>
        </w:rPr>
        <w:t xml:space="preserve"> SOBRE</w:t>
      </w:r>
      <w:r w:rsidR="00A74D4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31C96">
        <w:rPr>
          <w:rFonts w:ascii="Arial" w:hAnsi="Arial" w:cs="Arial"/>
          <w:b/>
          <w:color w:val="auto"/>
          <w:sz w:val="24"/>
          <w:szCs w:val="24"/>
        </w:rPr>
        <w:t>‘</w:t>
      </w:r>
      <w:r w:rsidR="002B0ABD">
        <w:rPr>
          <w:rFonts w:ascii="Arial" w:hAnsi="Arial" w:cs="Arial"/>
          <w:b/>
          <w:color w:val="auto"/>
          <w:sz w:val="24"/>
          <w:szCs w:val="24"/>
        </w:rPr>
        <w:t>CENTRO DE DÍA DE LA PALMA’</w:t>
      </w:r>
    </w:p>
    <w:p w:rsidR="00153D2E" w:rsidRDefault="00153D2E" w:rsidP="00A45A65">
      <w:pPr>
        <w:pStyle w:val="Cuerp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B0ABD" w:rsidRPr="002B0ABD" w:rsidRDefault="002B0ABD" w:rsidP="002B0A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Tras la respuesta dada</w:t>
      </w:r>
      <w:r w:rsidRPr="002B0ABD">
        <w:rPr>
          <w:rFonts w:ascii="Arial" w:hAnsi="Arial" w:cs="Arial"/>
          <w:bCs/>
          <w:sz w:val="24"/>
          <w:szCs w:val="24"/>
          <w:lang w:val="es"/>
        </w:rPr>
        <w:t xml:space="preserve"> </w:t>
      </w:r>
      <w:r>
        <w:rPr>
          <w:rFonts w:ascii="Arial" w:hAnsi="Arial" w:cs="Arial"/>
          <w:bCs/>
          <w:sz w:val="24"/>
          <w:szCs w:val="24"/>
          <w:lang w:val="es"/>
        </w:rPr>
        <w:t xml:space="preserve">por el Gobierno local </w:t>
      </w:r>
      <w:r w:rsidRPr="002B0ABD">
        <w:rPr>
          <w:rFonts w:ascii="Arial" w:hAnsi="Arial" w:cs="Arial"/>
          <w:bCs/>
          <w:sz w:val="24"/>
          <w:szCs w:val="24"/>
          <w:lang w:val="es"/>
        </w:rPr>
        <w:t xml:space="preserve">el </w:t>
      </w:r>
      <w:r>
        <w:rPr>
          <w:rFonts w:ascii="Arial" w:hAnsi="Arial" w:cs="Arial"/>
          <w:bCs/>
          <w:sz w:val="24"/>
          <w:szCs w:val="24"/>
          <w:lang w:val="es"/>
        </w:rPr>
        <w:t>4 de octubre a la pregunta de MC Cartagena</w:t>
      </w:r>
      <w:r w:rsidRPr="002B0ABD">
        <w:rPr>
          <w:rFonts w:ascii="Arial" w:hAnsi="Arial" w:cs="Arial"/>
          <w:bCs/>
          <w:sz w:val="24"/>
          <w:szCs w:val="24"/>
          <w:lang w:val="es"/>
        </w:rPr>
        <w:t xml:space="preserve"> sobre la situación administrativa del Centro de Día de La Palma, han pasado alg</w:t>
      </w:r>
      <w:r>
        <w:rPr>
          <w:rFonts w:ascii="Arial" w:hAnsi="Arial" w:cs="Arial"/>
          <w:bCs/>
          <w:sz w:val="24"/>
          <w:szCs w:val="24"/>
          <w:lang w:val="es"/>
        </w:rPr>
        <w:t>o más de dos meses y solo este G</w:t>
      </w:r>
      <w:r w:rsidRPr="002B0ABD">
        <w:rPr>
          <w:rFonts w:ascii="Arial" w:hAnsi="Arial" w:cs="Arial"/>
          <w:bCs/>
          <w:sz w:val="24"/>
          <w:szCs w:val="24"/>
          <w:lang w:val="es"/>
        </w:rPr>
        <w:t xml:space="preserve">rupo tiene conocimiento, una vez que ha examinado </w:t>
      </w:r>
      <w:r>
        <w:rPr>
          <w:rFonts w:ascii="Arial" w:hAnsi="Arial" w:cs="Arial"/>
          <w:bCs/>
          <w:sz w:val="24"/>
          <w:szCs w:val="24"/>
          <w:lang w:val="es"/>
        </w:rPr>
        <w:t>los presupuestos regionales de Servicios S</w:t>
      </w:r>
      <w:r w:rsidRPr="002B0ABD">
        <w:rPr>
          <w:rFonts w:ascii="Arial" w:hAnsi="Arial" w:cs="Arial"/>
          <w:bCs/>
          <w:sz w:val="24"/>
          <w:szCs w:val="24"/>
          <w:lang w:val="es"/>
        </w:rPr>
        <w:t>ociales, que se consigna una partida de 150.000 euros con código de pr</w:t>
      </w:r>
      <w:r>
        <w:rPr>
          <w:rFonts w:ascii="Arial" w:hAnsi="Arial" w:cs="Arial"/>
          <w:bCs/>
          <w:sz w:val="24"/>
          <w:szCs w:val="24"/>
          <w:lang w:val="es"/>
        </w:rPr>
        <w:t>oyecto ‘50805’ al A</w:t>
      </w:r>
      <w:r w:rsidRPr="002B0ABD">
        <w:rPr>
          <w:rFonts w:ascii="Arial" w:hAnsi="Arial" w:cs="Arial"/>
          <w:bCs/>
          <w:sz w:val="24"/>
          <w:szCs w:val="24"/>
          <w:lang w:val="es"/>
        </w:rPr>
        <w:t>yuntamiento de Cartagena para la redacción de</w:t>
      </w:r>
      <w:r>
        <w:rPr>
          <w:rFonts w:ascii="Arial" w:hAnsi="Arial" w:cs="Arial"/>
          <w:bCs/>
          <w:sz w:val="24"/>
          <w:szCs w:val="24"/>
          <w:lang w:val="es"/>
        </w:rPr>
        <w:t>l</w:t>
      </w:r>
      <w:r w:rsidRPr="002B0ABD">
        <w:rPr>
          <w:rFonts w:ascii="Arial" w:hAnsi="Arial" w:cs="Arial"/>
          <w:bCs/>
          <w:sz w:val="24"/>
          <w:szCs w:val="24"/>
          <w:lang w:val="es"/>
        </w:rPr>
        <w:t xml:space="preserve"> proyecto de construcción de una residencia pública de personas mayores.</w:t>
      </w:r>
    </w:p>
    <w:p w:rsidR="002B7E5B" w:rsidRDefault="002B7E5B" w:rsidP="00AC3C21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B0ABD" w:rsidRPr="002C251A" w:rsidRDefault="002B0ABD" w:rsidP="002B0AB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51A">
        <w:rPr>
          <w:rFonts w:ascii="Arial" w:hAnsi="Arial" w:cs="Arial"/>
          <w:sz w:val="24"/>
          <w:szCs w:val="24"/>
          <w:shd w:val="clear" w:color="auto" w:fill="FFFFFF"/>
        </w:rPr>
        <w:t>Por lo anteriormente expuesto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C25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el</w:t>
      </w:r>
      <w:r w:rsidRPr="002C251A">
        <w:rPr>
          <w:rFonts w:ascii="Arial" w:hAnsi="Arial" w:cs="Arial"/>
          <w:sz w:val="24"/>
          <w:szCs w:val="24"/>
          <w:shd w:val="clear" w:color="auto" w:fill="FFFFFF"/>
        </w:rPr>
        <w:t xml:space="preserve"> concejal que suscribe eleva al Pleno la siguiente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2B0ABD" w:rsidRDefault="002B0ABD" w:rsidP="00AC3C21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65274" w:rsidRDefault="00365274" w:rsidP="00AC3C21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FD354F" w:rsidRPr="00AC3C21" w:rsidRDefault="00FD354F" w:rsidP="00FD354F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D354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PREGUNTA</w:t>
      </w:r>
    </w:p>
    <w:p w:rsidR="00AC3C21" w:rsidRPr="00AC3C21" w:rsidRDefault="00AC3C21" w:rsidP="002B0ABD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2B0ABD" w:rsidRPr="002B0ABD" w:rsidRDefault="002B0ABD" w:rsidP="002B0A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bCs/>
          <w:sz w:val="24"/>
          <w:szCs w:val="24"/>
          <w:lang w:val="es" w:eastAsia="es-ES"/>
        </w:rPr>
      </w:pPr>
      <w:r w:rsidRPr="002B0ABD">
        <w:rPr>
          <w:rFonts w:ascii="Arial" w:eastAsiaTheme="minorEastAsia" w:hAnsi="Arial" w:cs="Arial"/>
          <w:bCs/>
          <w:sz w:val="24"/>
          <w:szCs w:val="24"/>
          <w:lang w:val="es" w:eastAsia="es-ES"/>
        </w:rPr>
        <w:t xml:space="preserve">¿Hemos avanzado algo al respecto </w:t>
      </w:r>
      <w:r>
        <w:rPr>
          <w:rFonts w:ascii="Arial" w:eastAsiaTheme="minorEastAsia" w:hAnsi="Arial" w:cs="Arial"/>
          <w:bCs/>
          <w:sz w:val="24"/>
          <w:szCs w:val="24"/>
          <w:lang w:val="es" w:eastAsia="es-ES"/>
        </w:rPr>
        <w:t>durante</w:t>
      </w:r>
      <w:r w:rsidRPr="002B0ABD">
        <w:rPr>
          <w:rFonts w:ascii="Arial" w:eastAsiaTheme="minorEastAsia" w:hAnsi="Arial" w:cs="Arial"/>
          <w:bCs/>
          <w:sz w:val="24"/>
          <w:szCs w:val="24"/>
          <w:lang w:val="es" w:eastAsia="es-ES"/>
        </w:rPr>
        <w:t xml:space="preserve"> este tiempo y </w:t>
      </w:r>
      <w:r>
        <w:rPr>
          <w:rFonts w:ascii="Arial" w:eastAsiaTheme="minorEastAsia" w:hAnsi="Arial" w:cs="Arial"/>
          <w:bCs/>
          <w:sz w:val="24"/>
          <w:szCs w:val="24"/>
          <w:lang w:val="es" w:eastAsia="es-ES"/>
        </w:rPr>
        <w:t>la definición de proyecto ‘50805’</w:t>
      </w:r>
      <w:r w:rsidRPr="002B0ABD">
        <w:rPr>
          <w:rFonts w:ascii="Arial" w:eastAsiaTheme="minorEastAsia" w:hAnsi="Arial" w:cs="Arial"/>
          <w:bCs/>
          <w:sz w:val="24"/>
          <w:szCs w:val="24"/>
          <w:lang w:val="es" w:eastAsia="es-ES"/>
        </w:rPr>
        <w:t xml:space="preserve"> en los presupuestos regionales corresponde a la demanda vecinal de La Palma?</w:t>
      </w:r>
    </w:p>
    <w:p w:rsidR="00AC3C21" w:rsidRDefault="00AC3C21" w:rsidP="00AC3C21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B0ABD" w:rsidRDefault="002B0ABD" w:rsidP="00AC3C21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B0ABD" w:rsidRPr="00AC3C21" w:rsidRDefault="002B0ABD" w:rsidP="00AC3C21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FD354F" w:rsidRDefault="00AC3C21" w:rsidP="00FC228C">
      <w:pPr>
        <w:suppressAutoHyphens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AC3C21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  </w:t>
      </w:r>
      <w:r w:rsidR="00FD354F">
        <w:rPr>
          <w:rFonts w:ascii="Arial" w:eastAsia="Times New Roman" w:hAnsi="Arial" w:cs="Arial"/>
          <w:sz w:val="24"/>
          <w:szCs w:val="24"/>
          <w:lang w:eastAsia="zh-CN"/>
        </w:rPr>
        <w:t xml:space="preserve">Cartagena, a </w:t>
      </w:r>
      <w:r w:rsidR="002B0ABD">
        <w:rPr>
          <w:rFonts w:ascii="Arial" w:eastAsia="Times New Roman" w:hAnsi="Arial" w:cs="Arial"/>
          <w:sz w:val="24"/>
          <w:szCs w:val="24"/>
          <w:lang w:eastAsia="zh-CN"/>
        </w:rPr>
        <w:t>13</w:t>
      </w:r>
      <w:r w:rsidR="00FD354F">
        <w:rPr>
          <w:rFonts w:ascii="Arial" w:eastAsia="Times New Roman" w:hAnsi="Arial" w:cs="Arial"/>
          <w:sz w:val="24"/>
          <w:szCs w:val="24"/>
          <w:lang w:eastAsia="zh-CN"/>
        </w:rPr>
        <w:t xml:space="preserve"> de </w:t>
      </w:r>
      <w:r w:rsidR="002B0ABD">
        <w:rPr>
          <w:rFonts w:ascii="Arial" w:eastAsia="Times New Roman" w:hAnsi="Arial" w:cs="Arial"/>
          <w:sz w:val="24"/>
          <w:szCs w:val="24"/>
          <w:lang w:eastAsia="zh-CN"/>
        </w:rPr>
        <w:t>diciembre</w:t>
      </w:r>
      <w:r w:rsidR="00FD354F">
        <w:rPr>
          <w:rFonts w:ascii="Arial" w:eastAsia="Times New Roman" w:hAnsi="Arial" w:cs="Arial"/>
          <w:sz w:val="24"/>
          <w:szCs w:val="24"/>
          <w:lang w:eastAsia="zh-CN"/>
        </w:rPr>
        <w:t xml:space="preserve"> de</w:t>
      </w:r>
      <w:r w:rsidRPr="00AC3C21">
        <w:rPr>
          <w:rFonts w:ascii="Arial" w:eastAsia="Times New Roman" w:hAnsi="Arial" w:cs="Arial"/>
          <w:sz w:val="24"/>
          <w:szCs w:val="24"/>
          <w:lang w:eastAsia="zh-CN"/>
        </w:rPr>
        <w:t xml:space="preserve"> 2022</w:t>
      </w:r>
    </w:p>
    <w:p w:rsidR="00AC3C21" w:rsidRDefault="00AC3C21" w:rsidP="00AC3C21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FD354F" w:rsidRPr="00AC3C21" w:rsidRDefault="00FD354F" w:rsidP="00AC3C21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AC3C21" w:rsidRDefault="00AC3C21" w:rsidP="00AC3C21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365274" w:rsidRDefault="00365274" w:rsidP="00AC3C21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365274" w:rsidRPr="00AC3C21" w:rsidRDefault="00365274" w:rsidP="00AC3C21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AC3C21" w:rsidRPr="00AC3C21" w:rsidRDefault="00AC3C21" w:rsidP="00AC3C21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AC3C21" w:rsidRPr="00AC3C21" w:rsidRDefault="00AC3C21" w:rsidP="00AC3C21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  <w:r w:rsidRPr="00AC3C21">
        <w:rPr>
          <w:rFonts w:ascii="Arial" w:eastAsia="Arial" w:hAnsi="Arial" w:cs="Arial"/>
          <w:sz w:val="24"/>
          <w:szCs w:val="24"/>
          <w:lang w:eastAsia="zh-CN"/>
        </w:rPr>
        <w:t xml:space="preserve">         </w:t>
      </w:r>
      <w:r w:rsidRPr="00AC3C21">
        <w:rPr>
          <w:rFonts w:ascii="Arial" w:eastAsia="Times New Roman" w:hAnsi="Arial" w:cs="Arial"/>
          <w:sz w:val="24"/>
          <w:szCs w:val="24"/>
          <w:lang w:eastAsia="zh-CN"/>
        </w:rPr>
        <w:t xml:space="preserve">Fdo. José López Martínez                                  </w:t>
      </w:r>
      <w:r w:rsidR="00FD354F"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  <w:r w:rsidRPr="00AC3C21">
        <w:rPr>
          <w:rFonts w:ascii="Arial" w:eastAsia="Times New Roman" w:hAnsi="Arial" w:cs="Arial"/>
          <w:sz w:val="24"/>
          <w:szCs w:val="24"/>
          <w:lang w:eastAsia="zh-CN"/>
        </w:rPr>
        <w:t>Fdo. Enrique Pérez Abellán</w:t>
      </w:r>
    </w:p>
    <w:p w:rsidR="00AC3C21" w:rsidRPr="00AC3C21" w:rsidRDefault="00AC3C21" w:rsidP="00AC3C21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  <w:r w:rsidRPr="00AC3C21">
        <w:rPr>
          <w:rFonts w:ascii="Arial" w:eastAsia="Times New Roman" w:hAnsi="Arial" w:cs="Arial"/>
          <w:sz w:val="24"/>
          <w:szCs w:val="24"/>
          <w:lang w:eastAsia="zh-CN"/>
        </w:rPr>
        <w:t>Concejal-Portavoz Grupo municipal  MC                    Concejal del Grupo municipal MC</w:t>
      </w:r>
    </w:p>
    <w:p w:rsidR="00AC3C21" w:rsidRPr="00AC3C21" w:rsidRDefault="00AC3C21" w:rsidP="00AC3C21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365274" w:rsidRDefault="00365274" w:rsidP="00FC228C">
      <w:pPr>
        <w:pStyle w:val="Cuerpo"/>
        <w:jc w:val="center"/>
        <w:rPr>
          <w:rFonts w:ascii="Arial" w:eastAsia="Times New Roman" w:hAnsi="Arial" w:cs="Arial"/>
          <w:b/>
          <w:color w:val="auto"/>
          <w:kern w:val="0"/>
          <w:sz w:val="24"/>
          <w:szCs w:val="24"/>
        </w:rPr>
      </w:pPr>
    </w:p>
    <w:p w:rsidR="00365274" w:rsidRDefault="00365274" w:rsidP="00FC228C">
      <w:pPr>
        <w:pStyle w:val="Cuerpo"/>
        <w:jc w:val="center"/>
        <w:rPr>
          <w:rFonts w:ascii="Arial" w:eastAsia="Times New Roman" w:hAnsi="Arial" w:cs="Arial"/>
          <w:b/>
          <w:color w:val="auto"/>
          <w:kern w:val="0"/>
          <w:sz w:val="24"/>
          <w:szCs w:val="24"/>
        </w:rPr>
      </w:pPr>
    </w:p>
    <w:p w:rsidR="00365274" w:rsidRDefault="00365274" w:rsidP="00FC228C">
      <w:pPr>
        <w:pStyle w:val="Cuerpo"/>
        <w:jc w:val="center"/>
        <w:rPr>
          <w:rFonts w:ascii="Arial" w:eastAsia="Times New Roman" w:hAnsi="Arial" w:cs="Arial"/>
          <w:b/>
          <w:color w:val="auto"/>
          <w:kern w:val="0"/>
          <w:sz w:val="24"/>
          <w:szCs w:val="24"/>
        </w:rPr>
      </w:pPr>
    </w:p>
    <w:p w:rsidR="00365274" w:rsidRDefault="00365274" w:rsidP="00FC228C">
      <w:pPr>
        <w:pStyle w:val="Cuerpo"/>
        <w:jc w:val="center"/>
        <w:rPr>
          <w:rFonts w:ascii="Arial" w:eastAsia="Times New Roman" w:hAnsi="Arial" w:cs="Arial"/>
          <w:b/>
          <w:color w:val="auto"/>
          <w:kern w:val="0"/>
          <w:sz w:val="24"/>
          <w:szCs w:val="24"/>
        </w:rPr>
      </w:pPr>
    </w:p>
    <w:p w:rsidR="00365274" w:rsidRDefault="00365274" w:rsidP="00FC228C">
      <w:pPr>
        <w:pStyle w:val="Cuerpo"/>
        <w:jc w:val="center"/>
        <w:rPr>
          <w:rFonts w:ascii="Arial" w:eastAsia="Times New Roman" w:hAnsi="Arial" w:cs="Arial"/>
          <w:b/>
          <w:color w:val="auto"/>
          <w:kern w:val="0"/>
          <w:sz w:val="24"/>
          <w:szCs w:val="24"/>
        </w:rPr>
      </w:pPr>
    </w:p>
    <w:p w:rsidR="00365274" w:rsidRDefault="00365274" w:rsidP="00FC228C">
      <w:pPr>
        <w:pStyle w:val="Cuerpo"/>
        <w:jc w:val="center"/>
        <w:rPr>
          <w:rFonts w:ascii="Arial" w:eastAsia="Times New Roman" w:hAnsi="Arial" w:cs="Arial"/>
          <w:b/>
          <w:color w:val="auto"/>
          <w:kern w:val="0"/>
          <w:sz w:val="24"/>
          <w:szCs w:val="24"/>
        </w:rPr>
      </w:pPr>
    </w:p>
    <w:p w:rsidR="00365274" w:rsidRDefault="00365274" w:rsidP="00FC228C">
      <w:pPr>
        <w:pStyle w:val="Cuerpo"/>
        <w:jc w:val="center"/>
        <w:rPr>
          <w:rFonts w:ascii="Arial" w:eastAsia="Times New Roman" w:hAnsi="Arial" w:cs="Arial"/>
          <w:b/>
          <w:color w:val="auto"/>
          <w:kern w:val="0"/>
          <w:sz w:val="24"/>
          <w:szCs w:val="24"/>
        </w:rPr>
      </w:pPr>
    </w:p>
    <w:p w:rsidR="00365274" w:rsidRDefault="00365274" w:rsidP="00FC228C">
      <w:pPr>
        <w:pStyle w:val="Cuerpo"/>
        <w:jc w:val="center"/>
        <w:rPr>
          <w:rFonts w:ascii="Arial" w:eastAsia="Times New Roman" w:hAnsi="Arial" w:cs="Arial"/>
          <w:b/>
          <w:color w:val="auto"/>
          <w:kern w:val="0"/>
          <w:sz w:val="24"/>
          <w:szCs w:val="24"/>
        </w:rPr>
      </w:pPr>
    </w:p>
    <w:p w:rsidR="00365274" w:rsidRDefault="00365274" w:rsidP="00FC228C">
      <w:pPr>
        <w:pStyle w:val="Cuerpo"/>
        <w:jc w:val="center"/>
        <w:rPr>
          <w:rFonts w:ascii="Arial" w:eastAsia="Times New Roman" w:hAnsi="Arial" w:cs="Arial"/>
          <w:b/>
          <w:color w:val="auto"/>
          <w:kern w:val="0"/>
          <w:sz w:val="24"/>
          <w:szCs w:val="24"/>
        </w:rPr>
      </w:pPr>
    </w:p>
    <w:p w:rsidR="00365274" w:rsidRDefault="00365274" w:rsidP="00FC228C">
      <w:pPr>
        <w:pStyle w:val="Cuerpo"/>
        <w:jc w:val="center"/>
        <w:rPr>
          <w:rFonts w:ascii="Arial" w:eastAsia="Times New Roman" w:hAnsi="Arial" w:cs="Arial"/>
          <w:b/>
          <w:color w:val="auto"/>
          <w:kern w:val="0"/>
          <w:sz w:val="24"/>
          <w:szCs w:val="24"/>
        </w:rPr>
      </w:pPr>
    </w:p>
    <w:p w:rsidR="00365274" w:rsidRPr="002B0ABD" w:rsidRDefault="00AC3C21" w:rsidP="002B0ABD">
      <w:pPr>
        <w:pStyle w:val="Cuerpo"/>
        <w:jc w:val="center"/>
        <w:rPr>
          <w:rFonts w:ascii="Arial" w:eastAsia="Times New Roman" w:hAnsi="Arial" w:cs="Arial"/>
          <w:b/>
          <w:color w:val="auto"/>
          <w:kern w:val="0"/>
          <w:sz w:val="24"/>
          <w:szCs w:val="24"/>
        </w:rPr>
      </w:pPr>
      <w:r w:rsidRPr="00AC3C21">
        <w:rPr>
          <w:rFonts w:ascii="Arial" w:eastAsia="Times New Roman" w:hAnsi="Arial" w:cs="Arial"/>
          <w:b/>
          <w:color w:val="auto"/>
          <w:kern w:val="0"/>
          <w:sz w:val="24"/>
          <w:szCs w:val="24"/>
        </w:rPr>
        <w:t>A LA ALCALDÍA -  PRESIDENCIA DEL EXCMO. AYUNTAMIENTO DE CARTAGEN</w:t>
      </w:r>
      <w:r w:rsidR="00FD354F">
        <w:rPr>
          <w:rFonts w:ascii="Arial" w:eastAsia="Times New Roman" w:hAnsi="Arial" w:cs="Arial"/>
          <w:b/>
          <w:color w:val="auto"/>
          <w:kern w:val="0"/>
          <w:sz w:val="24"/>
          <w:szCs w:val="24"/>
        </w:rPr>
        <w:t>A</w:t>
      </w:r>
    </w:p>
    <w:sectPr w:rsidR="00365274" w:rsidRPr="002B0ABD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AA" w:rsidRDefault="00F91EAA" w:rsidP="00A2087E">
      <w:pPr>
        <w:spacing w:after="0" w:line="240" w:lineRule="auto"/>
      </w:pPr>
      <w:r>
        <w:separator/>
      </w:r>
    </w:p>
  </w:endnote>
  <w:endnote w:type="continuationSeparator" w:id="0">
    <w:p w:rsidR="00F91EAA" w:rsidRDefault="00F91EAA" w:rsidP="00A2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AA" w:rsidRDefault="00F91EAA" w:rsidP="00A2087E">
      <w:pPr>
        <w:spacing w:after="0" w:line="240" w:lineRule="auto"/>
      </w:pPr>
      <w:r>
        <w:separator/>
      </w:r>
    </w:p>
  </w:footnote>
  <w:footnote w:type="continuationSeparator" w:id="0">
    <w:p w:rsidR="00F91EAA" w:rsidRDefault="00F91EAA" w:rsidP="00A2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140"/>
    <w:multiLevelType w:val="hybridMultilevel"/>
    <w:tmpl w:val="E28EF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1AB3"/>
    <w:multiLevelType w:val="hybridMultilevel"/>
    <w:tmpl w:val="FADC5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B64AD"/>
    <w:multiLevelType w:val="hybridMultilevel"/>
    <w:tmpl w:val="16947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82BAC"/>
    <w:rsid w:val="000B7980"/>
    <w:rsid w:val="00153D2E"/>
    <w:rsid w:val="00163184"/>
    <w:rsid w:val="001A2616"/>
    <w:rsid w:val="001C4FB1"/>
    <w:rsid w:val="001E0D85"/>
    <w:rsid w:val="001F7FB8"/>
    <w:rsid w:val="002A6AE0"/>
    <w:rsid w:val="002B0ABD"/>
    <w:rsid w:val="002B7E5B"/>
    <w:rsid w:val="00365274"/>
    <w:rsid w:val="003716B2"/>
    <w:rsid w:val="003A28C7"/>
    <w:rsid w:val="003D3D2B"/>
    <w:rsid w:val="00450291"/>
    <w:rsid w:val="00454825"/>
    <w:rsid w:val="00455DBC"/>
    <w:rsid w:val="00465E01"/>
    <w:rsid w:val="004825BD"/>
    <w:rsid w:val="0049702C"/>
    <w:rsid w:val="004C2425"/>
    <w:rsid w:val="0051106D"/>
    <w:rsid w:val="005615BE"/>
    <w:rsid w:val="005E1E51"/>
    <w:rsid w:val="00631C96"/>
    <w:rsid w:val="006729B9"/>
    <w:rsid w:val="00704AF0"/>
    <w:rsid w:val="00724E67"/>
    <w:rsid w:val="007E4834"/>
    <w:rsid w:val="00971155"/>
    <w:rsid w:val="009C39D9"/>
    <w:rsid w:val="009E7C07"/>
    <w:rsid w:val="00A2087E"/>
    <w:rsid w:val="00A45A65"/>
    <w:rsid w:val="00A51A5D"/>
    <w:rsid w:val="00A74D4F"/>
    <w:rsid w:val="00AB2FEB"/>
    <w:rsid w:val="00AC3C21"/>
    <w:rsid w:val="00AD1426"/>
    <w:rsid w:val="00AD1C6D"/>
    <w:rsid w:val="00AD5E73"/>
    <w:rsid w:val="00B11693"/>
    <w:rsid w:val="00B46D01"/>
    <w:rsid w:val="00B5673D"/>
    <w:rsid w:val="00BA335E"/>
    <w:rsid w:val="00BD37FD"/>
    <w:rsid w:val="00C94C8F"/>
    <w:rsid w:val="00D25519"/>
    <w:rsid w:val="00D64FE3"/>
    <w:rsid w:val="00D96E55"/>
    <w:rsid w:val="00DB1B3A"/>
    <w:rsid w:val="00DD485F"/>
    <w:rsid w:val="00DD69F7"/>
    <w:rsid w:val="00DE5E9C"/>
    <w:rsid w:val="00DF1604"/>
    <w:rsid w:val="00E16FA8"/>
    <w:rsid w:val="00E83BC6"/>
    <w:rsid w:val="00EB44EA"/>
    <w:rsid w:val="00F01DD5"/>
    <w:rsid w:val="00F37341"/>
    <w:rsid w:val="00F91EAA"/>
    <w:rsid w:val="00FC228C"/>
    <w:rsid w:val="00FD354F"/>
    <w:rsid w:val="00FE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paragraph" w:styleId="NormalWeb">
    <w:name w:val="Normal (Web)"/>
    <w:basedOn w:val="Normal"/>
    <w:uiPriority w:val="99"/>
    <w:unhideWhenUsed/>
    <w:rsid w:val="005E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W8Num2z0">
    <w:name w:val="WW8Num2z0"/>
    <w:rsid w:val="00AC3C21"/>
  </w:style>
  <w:style w:type="paragraph" w:styleId="Textodeglobo">
    <w:name w:val="Balloon Text"/>
    <w:basedOn w:val="Normal"/>
    <w:link w:val="TextodegloboCar"/>
    <w:uiPriority w:val="99"/>
    <w:semiHidden/>
    <w:unhideWhenUsed/>
    <w:rsid w:val="00A2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87E"/>
  </w:style>
  <w:style w:type="paragraph" w:styleId="Piedepgina">
    <w:name w:val="footer"/>
    <w:basedOn w:val="Normal"/>
    <w:link w:val="PiedepginaCar"/>
    <w:uiPriority w:val="99"/>
    <w:unhideWhenUsed/>
    <w:rsid w:val="00A2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paragraph" w:styleId="NormalWeb">
    <w:name w:val="Normal (Web)"/>
    <w:basedOn w:val="Normal"/>
    <w:uiPriority w:val="99"/>
    <w:unhideWhenUsed/>
    <w:rsid w:val="005E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W8Num2z0">
    <w:name w:val="WW8Num2z0"/>
    <w:rsid w:val="00AC3C21"/>
  </w:style>
  <w:style w:type="paragraph" w:styleId="Textodeglobo">
    <w:name w:val="Balloon Text"/>
    <w:basedOn w:val="Normal"/>
    <w:link w:val="TextodegloboCar"/>
    <w:uiPriority w:val="99"/>
    <w:semiHidden/>
    <w:unhideWhenUsed/>
    <w:rsid w:val="00A2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87E"/>
  </w:style>
  <w:style w:type="paragraph" w:styleId="Piedepgina">
    <w:name w:val="footer"/>
    <w:basedOn w:val="Normal"/>
    <w:link w:val="PiedepginaCar"/>
    <w:uiPriority w:val="99"/>
    <w:unhideWhenUsed/>
    <w:rsid w:val="00A2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José Ignacio Borgoños Martinez</cp:lastModifiedBy>
  <cp:revision>13</cp:revision>
  <cp:lastPrinted>2022-12-14T08:45:00Z</cp:lastPrinted>
  <dcterms:created xsi:type="dcterms:W3CDTF">2022-10-21T11:19:00Z</dcterms:created>
  <dcterms:modified xsi:type="dcterms:W3CDTF">2022-12-14T08:46:00Z</dcterms:modified>
</cp:coreProperties>
</file>