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7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165"/>
        <w:gridCol w:w="2241"/>
        <w:gridCol w:w="2160"/>
        <w:gridCol w:w="2160"/>
      </w:tblGrid>
      <w:tr>
        <w:trPr>
          <w:trHeight w:val="1421" w:hRule="exact"/>
        </w:trPr>
        <w:tc>
          <w:tcPr>
            <w:tcW w:w="8726" w:type="auto"/>
            <w:gridSpan w:val="4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top"/>
          </w:tcPr>
          <w:p>
            <w:pPr>
              <w:spacing w:before="101" w:after="79" w:line="412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36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36"/>
                <w:vertAlign w:val="baseline"/>
                <w:lang w:val="es-ES"/>
              </w:rPr>
              <w:t xml:space="preserve">Datos estadísticos sobre el porcentaje en
</w:t>
              <w:br/>
            </w: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36"/>
                <w:vertAlign w:val="baseline"/>
                <w:lang w:val="es-ES"/>
              </w:rPr>
              <w:t xml:space="preserve">volumen presupuestario de los contratos
</w:t>
              <w:br/>
            </w: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36"/>
                <w:vertAlign w:val="baseline"/>
                <w:lang w:val="es-ES"/>
              </w:rPr>
              <w:t xml:space="preserve">adjudicados en el año 2022</w:t>
            </w:r>
          </w:p>
        </w:tc>
      </w:tr>
      <w:tr>
        <w:trPr>
          <w:trHeight w:val="561" w:hRule="exact"/>
        </w:trPr>
        <w:tc>
          <w:tcPr>
            <w:tcW w:w="2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top"/>
          </w:tcPr>
          <w:p>
            <w:pPr>
              <w:spacing w:before="0" w:after="0" w:line="26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TIPO</w:t>
            </w:r>
          </w:p>
          <w:p>
            <w:pPr>
              <w:spacing w:before="10" w:after="9" w:line="26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CONTRATO</w:t>
            </w:r>
          </w:p>
        </w:tc>
        <w:tc>
          <w:tcPr>
            <w:tcW w:w="440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>
            <w:pPr>
              <w:spacing w:before="150" w:after="143" w:line="26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PROCEDIMIENTO</w:t>
            </w:r>
          </w:p>
        </w:tc>
        <w:tc>
          <w:tcPr>
            <w:tcW w:w="65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top"/>
          </w:tcPr>
          <w:p>
            <w:pPr>
              <w:spacing w:before="0" w:after="9" w:line="27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IMPORTE
</w:t>
              <w:br/>
            </w: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ADJUDICADO</w:t>
            </w:r>
          </w:p>
        </w:tc>
        <w:tc>
          <w:tcPr>
            <w:tcW w:w="872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top"/>
          </w:tcPr>
          <w:p>
            <w:pPr>
              <w:spacing w:before="0" w:after="9" w:line="27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PORCENTAJE
</w:t>
              <w:br/>
            </w: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SOBRE TOTAL</w:t>
            </w:r>
          </w:p>
        </w:tc>
      </w:tr>
      <w:tr>
        <w:trPr>
          <w:trHeight w:val="447" w:hRule="exact"/>
        </w:trPr>
        <w:tc>
          <w:tcPr>
            <w:tcW w:w="2165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>
            <w:pPr>
              <w:spacing w:before="947" w:after="945" w:line="26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OBRAS</w:t>
            </w:r>
          </w:p>
        </w:tc>
        <w:tc>
          <w:tcPr>
            <w:tcW w:w="440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06" w:after="96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ABIERTO</w:t>
            </w:r>
          </w:p>
        </w:tc>
        <w:tc>
          <w:tcPr>
            <w:tcW w:w="65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40" w:after="85" w:line="21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0€</w:t>
            </w:r>
          </w:p>
        </w:tc>
        <w:tc>
          <w:tcPr>
            <w:tcW w:w="872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06" w:after="96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0%</w:t>
            </w:r>
          </w:p>
        </w:tc>
      </w:tr>
      <w:tr>
        <w:trPr>
          <w:trHeight w:val="427" w:hRule="exact"/>
        </w:trPr>
        <w:tc>
          <w:tcPr>
            <w:tcW w:w="2165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/>
        </w:tc>
        <w:tc>
          <w:tcPr>
            <w:tcW w:w="440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96" w:after="76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PA</w:t>
            </w:r>
          </w:p>
        </w:tc>
        <w:tc>
          <w:tcPr>
            <w:tcW w:w="65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96" w:after="65" w:line="25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4.111.922,30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€</w:t>
            </w:r>
          </w:p>
        </w:tc>
        <w:tc>
          <w:tcPr>
            <w:tcW w:w="872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tabs>
                <w:tab w:val="decimal" w:leader="none" w:pos="936"/>
              </w:tabs>
              <w:spacing w:before="96" w:after="76" w:line="24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49,44%</w:t>
            </w:r>
          </w:p>
        </w:tc>
      </w:tr>
      <w:tr>
        <w:trPr>
          <w:trHeight w:val="418" w:hRule="exact"/>
        </w:trPr>
        <w:tc>
          <w:tcPr>
            <w:tcW w:w="2165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/>
        </w:tc>
        <w:tc>
          <w:tcPr>
            <w:tcW w:w="440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86" w:after="91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PAS</w:t>
            </w:r>
          </w:p>
        </w:tc>
        <w:tc>
          <w:tcPr>
            <w:tcW w:w="65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86" w:after="80" w:line="25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3.943.685,77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€</w:t>
            </w:r>
          </w:p>
        </w:tc>
        <w:tc>
          <w:tcPr>
            <w:tcW w:w="872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tabs>
                <w:tab w:val="decimal" w:leader="none" w:pos="936"/>
              </w:tabs>
              <w:spacing w:before="86" w:after="91" w:line="24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47,42%</w:t>
            </w:r>
          </w:p>
        </w:tc>
      </w:tr>
      <w:tr>
        <w:trPr>
          <w:trHeight w:val="436" w:hRule="exact"/>
        </w:trPr>
        <w:tc>
          <w:tcPr>
            <w:tcW w:w="2165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/>
        </w:tc>
        <w:tc>
          <w:tcPr>
            <w:tcW w:w="440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96" w:after="95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PASSU</w:t>
            </w:r>
          </w:p>
        </w:tc>
        <w:tc>
          <w:tcPr>
            <w:tcW w:w="65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96" w:after="84" w:line="25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260.614,21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€</w:t>
            </w:r>
          </w:p>
        </w:tc>
        <w:tc>
          <w:tcPr>
            <w:tcW w:w="872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tabs>
                <w:tab w:val="decimal" w:leader="none" w:pos="936"/>
              </w:tabs>
              <w:spacing w:before="96" w:after="95" w:line="24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3,13%</w:t>
            </w:r>
          </w:p>
        </w:tc>
      </w:tr>
      <w:tr>
        <w:trPr>
          <w:trHeight w:val="428" w:hRule="exact"/>
        </w:trPr>
        <w:tc>
          <w:tcPr>
            <w:tcW w:w="2165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/>
        </w:tc>
        <w:tc>
          <w:tcPr>
            <w:tcW w:w="440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96" w:after="91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TOTAL</w:t>
            </w:r>
          </w:p>
        </w:tc>
        <w:tc>
          <w:tcPr>
            <w:tcW w:w="65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83" w:after="70" w:line="274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8.316.222,28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€</w:t>
            </w:r>
          </w:p>
        </w:tc>
        <w:tc>
          <w:tcPr>
            <w:tcW w:w="872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96" w:after="91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100%</w:t>
            </w:r>
          </w:p>
        </w:tc>
      </w:tr>
      <w:tr>
        <w:trPr>
          <w:trHeight w:val="513" w:hRule="exact"/>
        </w:trPr>
        <w:tc>
          <w:tcPr>
            <w:tcW w:w="2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r>
          </w:p>
        </w:tc>
        <w:tc>
          <w:tcPr>
            <w:tcW w:w="440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>
            <w:pPr>
              <w:spacing w:before="131" w:after="118" w:line="254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PROCEDIMIENTO</w:t>
            </w:r>
          </w:p>
        </w:tc>
        <w:tc>
          <w:tcPr>
            <w:tcW w:w="65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top"/>
          </w:tcPr>
          <w:p>
            <w:pPr>
              <w:spacing w:before="0" w:after="0" w:line="24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IMPORTE
</w:t>
              <w:br/>
            </w: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ADJUDICADO</w:t>
            </w:r>
          </w:p>
        </w:tc>
        <w:tc>
          <w:tcPr>
            <w:tcW w:w="872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top"/>
          </w:tcPr>
          <w:p>
            <w:pPr>
              <w:spacing w:before="0" w:after="0" w:line="24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PORCENTAJE
</w:t>
              <w:br/>
            </w: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SOBRE TOTAL</w:t>
            </w:r>
          </w:p>
        </w:tc>
      </w:tr>
      <w:tr>
        <w:trPr>
          <w:trHeight w:val="475" w:hRule="exact"/>
        </w:trPr>
        <w:tc>
          <w:tcPr>
            <w:tcW w:w="2165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>
            <w:pPr>
              <w:spacing w:before="1168" w:after="1151" w:line="26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SERVICIOS</w:t>
            </w:r>
          </w:p>
        </w:tc>
        <w:tc>
          <w:tcPr>
            <w:tcW w:w="440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20" w:after="106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ABIERTO</w:t>
            </w:r>
          </w:p>
        </w:tc>
        <w:tc>
          <w:tcPr>
            <w:tcW w:w="65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20" w:after="95" w:line="25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673.152,89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€</w:t>
            </w:r>
          </w:p>
        </w:tc>
        <w:tc>
          <w:tcPr>
            <w:tcW w:w="872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tabs>
                <w:tab w:val="decimal" w:leader="none" w:pos="936"/>
              </w:tabs>
              <w:spacing w:before="120" w:after="106" w:line="24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7,22%</w:t>
            </w:r>
          </w:p>
        </w:tc>
      </w:tr>
      <w:tr>
        <w:trPr>
          <w:trHeight w:val="418" w:hRule="exact"/>
        </w:trPr>
        <w:tc>
          <w:tcPr>
            <w:tcW w:w="2165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/>
        </w:tc>
        <w:tc>
          <w:tcPr>
            <w:tcW w:w="440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92" w:after="76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PA</w:t>
            </w:r>
          </w:p>
        </w:tc>
        <w:tc>
          <w:tcPr>
            <w:tcW w:w="65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25" w:after="65" w:line="21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0€</w:t>
            </w:r>
          </w:p>
        </w:tc>
        <w:tc>
          <w:tcPr>
            <w:tcW w:w="872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92" w:after="76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0%</w:t>
            </w:r>
          </w:p>
        </w:tc>
      </w:tr>
      <w:tr>
        <w:trPr>
          <w:trHeight w:val="427" w:hRule="exact"/>
        </w:trPr>
        <w:tc>
          <w:tcPr>
            <w:tcW w:w="2165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/>
        </w:tc>
        <w:tc>
          <w:tcPr>
            <w:tcW w:w="440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96" w:after="86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PAS</w:t>
            </w:r>
          </w:p>
        </w:tc>
        <w:tc>
          <w:tcPr>
            <w:tcW w:w="65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96" w:after="75" w:line="25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1.171.442,47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€</w:t>
            </w:r>
          </w:p>
        </w:tc>
        <w:tc>
          <w:tcPr>
            <w:tcW w:w="872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tabs>
                <w:tab w:val="decimal" w:leader="none" w:pos="936"/>
              </w:tabs>
              <w:spacing w:before="96" w:after="86" w:line="24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12,57%</w:t>
            </w:r>
          </w:p>
        </w:tc>
      </w:tr>
      <w:tr>
        <w:trPr>
          <w:trHeight w:val="432" w:hRule="exact"/>
        </w:trPr>
        <w:tc>
          <w:tcPr>
            <w:tcW w:w="2165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/>
        </w:tc>
        <w:tc>
          <w:tcPr>
            <w:tcW w:w="440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01" w:after="86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PASSU</w:t>
            </w:r>
          </w:p>
        </w:tc>
        <w:tc>
          <w:tcPr>
            <w:tcW w:w="65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01" w:after="75" w:line="25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45.420,30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€</w:t>
            </w:r>
          </w:p>
        </w:tc>
        <w:tc>
          <w:tcPr>
            <w:tcW w:w="872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tabs>
                <w:tab w:val="decimal" w:leader="none" w:pos="936"/>
              </w:tabs>
              <w:spacing w:before="101" w:after="86" w:line="24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0,48%</w:t>
            </w:r>
          </w:p>
        </w:tc>
      </w:tr>
      <w:tr>
        <w:trPr>
          <w:trHeight w:val="413" w:hRule="exact"/>
        </w:trPr>
        <w:tc>
          <w:tcPr>
            <w:tcW w:w="2165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/>
        </w:tc>
        <w:tc>
          <w:tcPr>
            <w:tcW w:w="440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87" w:after="71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SARA</w:t>
            </w:r>
          </w:p>
        </w:tc>
        <w:tc>
          <w:tcPr>
            <w:tcW w:w="65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87" w:after="60" w:line="25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7.427.923,83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€</w:t>
            </w:r>
          </w:p>
        </w:tc>
        <w:tc>
          <w:tcPr>
            <w:tcW w:w="872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tabs>
                <w:tab w:val="decimal" w:leader="none" w:pos="936"/>
              </w:tabs>
              <w:spacing w:before="87" w:after="71" w:line="24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79,71%</w:t>
            </w:r>
          </w:p>
        </w:tc>
      </w:tr>
      <w:tr>
        <w:trPr>
          <w:trHeight w:val="432" w:hRule="exact"/>
        </w:trPr>
        <w:tc>
          <w:tcPr>
            <w:tcW w:w="2165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/>
        </w:tc>
        <w:tc>
          <w:tcPr>
            <w:tcW w:w="440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96" w:after="81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TOTAL</w:t>
            </w:r>
          </w:p>
        </w:tc>
        <w:tc>
          <w:tcPr>
            <w:tcW w:w="65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83" w:after="60" w:line="274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9.317.939,49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€</w:t>
            </w:r>
          </w:p>
        </w:tc>
        <w:tc>
          <w:tcPr>
            <w:tcW w:w="872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96" w:after="81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100%</w:t>
            </w:r>
          </w:p>
        </w:tc>
      </w:tr>
      <w:tr>
        <w:trPr>
          <w:trHeight w:val="514" w:hRule="exact"/>
        </w:trPr>
        <w:tc>
          <w:tcPr>
            <w:tcW w:w="2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r>
          </w:p>
        </w:tc>
        <w:tc>
          <w:tcPr>
            <w:tcW w:w="440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>
            <w:pPr>
              <w:spacing w:before="131" w:after="119" w:line="254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PROCEDIMIENTO</w:t>
            </w:r>
          </w:p>
        </w:tc>
        <w:tc>
          <w:tcPr>
            <w:tcW w:w="65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top"/>
          </w:tcPr>
          <w:p>
            <w:pPr>
              <w:spacing w:before="0" w:after="0" w:line="24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IMPORTE
</w:t>
              <w:br/>
            </w: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ADJUDICADO</w:t>
            </w:r>
          </w:p>
        </w:tc>
        <w:tc>
          <w:tcPr>
            <w:tcW w:w="872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top"/>
          </w:tcPr>
          <w:p>
            <w:pPr>
              <w:spacing w:before="0" w:after="0" w:line="24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PORCENTAJE
</w:t>
              <w:br/>
            </w: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SOBRE TOTAL</w:t>
            </w:r>
          </w:p>
        </w:tc>
      </w:tr>
      <w:tr>
        <w:trPr>
          <w:trHeight w:val="489" w:hRule="exact"/>
        </w:trPr>
        <w:tc>
          <w:tcPr>
            <w:tcW w:w="2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r>
          </w:p>
        </w:tc>
        <w:tc>
          <w:tcPr>
            <w:tcW w:w="440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24" w:after="115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ABIERTO</w:t>
            </w:r>
          </w:p>
        </w:tc>
        <w:tc>
          <w:tcPr>
            <w:tcW w:w="65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63" w:after="104" w:line="212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0€</w:t>
            </w:r>
          </w:p>
        </w:tc>
        <w:tc>
          <w:tcPr>
            <w:tcW w:w="872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24" w:after="115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0%</w:t>
            </w:r>
          </w:p>
        </w:tc>
      </w:tr>
      <w:tr>
        <w:trPr>
          <w:trHeight w:val="423" w:hRule="exact"/>
        </w:trPr>
        <w:tc>
          <w:tcPr>
            <w:tcW w:w="2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r>
          </w:p>
        </w:tc>
        <w:tc>
          <w:tcPr>
            <w:tcW w:w="440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91" w:after="91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PA</w:t>
            </w:r>
          </w:p>
        </w:tc>
        <w:tc>
          <w:tcPr>
            <w:tcW w:w="65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91" w:after="80" w:line="25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324.741,68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€</w:t>
            </w:r>
          </w:p>
        </w:tc>
        <w:tc>
          <w:tcPr>
            <w:tcW w:w="872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tabs>
                <w:tab w:val="decimal" w:leader="none" w:pos="936"/>
              </w:tabs>
              <w:spacing w:before="91" w:after="91" w:line="24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8,71%</w:t>
            </w:r>
          </w:p>
        </w:tc>
      </w:tr>
      <w:tr>
        <w:trPr>
          <w:trHeight w:val="412" w:hRule="exact"/>
        </w:trPr>
        <w:tc>
          <w:tcPr>
            <w:tcW w:w="2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>
            <w:pPr>
              <w:spacing w:before="73" w:after="67" w:line="26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SUMINISTRO</w:t>
            </w:r>
          </w:p>
        </w:tc>
        <w:tc>
          <w:tcPr>
            <w:tcW w:w="440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86" w:after="77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PAS</w:t>
            </w:r>
          </w:p>
        </w:tc>
        <w:tc>
          <w:tcPr>
            <w:tcW w:w="65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86" w:after="66" w:line="25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558.165,85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€</w:t>
            </w:r>
          </w:p>
        </w:tc>
        <w:tc>
          <w:tcPr>
            <w:tcW w:w="872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tabs>
                <w:tab w:val="decimal" w:leader="none" w:pos="936"/>
              </w:tabs>
              <w:spacing w:before="86" w:after="77" w:line="24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14,98%</w:t>
            </w:r>
          </w:p>
        </w:tc>
      </w:tr>
      <w:tr>
        <w:trPr>
          <w:trHeight w:val="437" w:hRule="exact"/>
        </w:trPr>
        <w:tc>
          <w:tcPr>
            <w:tcW w:w="2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r>
          </w:p>
        </w:tc>
        <w:tc>
          <w:tcPr>
            <w:tcW w:w="440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01" w:after="82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PASSU</w:t>
            </w:r>
          </w:p>
        </w:tc>
        <w:tc>
          <w:tcPr>
            <w:tcW w:w="65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01" w:after="71" w:line="25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155.699,01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€</w:t>
            </w:r>
          </w:p>
        </w:tc>
        <w:tc>
          <w:tcPr>
            <w:tcW w:w="872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tabs>
                <w:tab w:val="decimal" w:leader="none" w:pos="936"/>
              </w:tabs>
              <w:spacing w:before="101" w:after="82" w:line="24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4,18%</w:t>
            </w:r>
          </w:p>
        </w:tc>
      </w:tr>
      <w:tr>
        <w:trPr>
          <w:trHeight w:val="413" w:hRule="exact"/>
        </w:trPr>
        <w:tc>
          <w:tcPr>
            <w:tcW w:w="2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r>
          </w:p>
        </w:tc>
        <w:tc>
          <w:tcPr>
            <w:tcW w:w="440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87" w:after="76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SARA</w:t>
            </w:r>
          </w:p>
        </w:tc>
        <w:tc>
          <w:tcPr>
            <w:tcW w:w="65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87" w:after="65" w:line="25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2.533.195,00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€</w:t>
            </w:r>
          </w:p>
        </w:tc>
        <w:tc>
          <w:tcPr>
            <w:tcW w:w="872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tabs>
                <w:tab w:val="decimal" w:leader="none" w:pos="936"/>
              </w:tabs>
              <w:spacing w:before="87" w:after="76" w:line="24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68,01%</w:t>
            </w:r>
          </w:p>
        </w:tc>
      </w:tr>
      <w:tr>
        <w:trPr>
          <w:trHeight w:val="518" w:hRule="exact"/>
        </w:trPr>
        <w:tc>
          <w:tcPr>
            <w:tcW w:w="2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r>
          </w:p>
        </w:tc>
        <w:tc>
          <w:tcPr>
            <w:tcW w:w="440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5" w:line="25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CONTRATACIÓN
</w:t>
              <w:br/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CENTRALIZADA</w:t>
            </w:r>
          </w:p>
        </w:tc>
        <w:tc>
          <w:tcPr>
            <w:tcW w:w="65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39" w:after="119" w:line="25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152.907,70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€</w:t>
            </w:r>
          </w:p>
        </w:tc>
        <w:tc>
          <w:tcPr>
            <w:tcW w:w="872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tabs>
                <w:tab w:val="decimal" w:leader="none" w:pos="936"/>
              </w:tabs>
              <w:spacing w:before="139" w:after="130" w:line="24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4,10%</w:t>
            </w:r>
          </w:p>
        </w:tc>
      </w:tr>
      <w:tr>
        <w:trPr>
          <w:trHeight w:val="452" w:hRule="exact"/>
        </w:trPr>
        <w:tc>
          <w:tcPr>
            <w:tcW w:w="2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r>
          </w:p>
        </w:tc>
        <w:tc>
          <w:tcPr>
            <w:tcW w:w="440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06" w:after="105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TOTAL</w:t>
            </w:r>
          </w:p>
        </w:tc>
        <w:tc>
          <w:tcPr>
            <w:tcW w:w="65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93" w:after="84" w:line="274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3.724.709,24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€</w:t>
            </w:r>
          </w:p>
        </w:tc>
        <w:tc>
          <w:tcPr>
            <w:tcW w:w="872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06" w:after="105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100%</w:t>
            </w:r>
          </w:p>
        </w:tc>
      </w:tr>
      <w:tr>
        <w:trPr>
          <w:trHeight w:val="566" w:hRule="exact"/>
        </w:trPr>
        <w:tc>
          <w:tcPr>
            <w:tcW w:w="2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>
            <w:pPr>
              <w:spacing w:before="150" w:after="148" w:line="26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TOTAL</w:t>
            </w:r>
          </w:p>
        </w:tc>
        <w:tc>
          <w:tcPr>
            <w:tcW w:w="440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r>
          </w:p>
        </w:tc>
        <w:tc>
          <w:tcPr>
            <w:tcW w:w="65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50" w:after="137" w:line="274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21.358.871,01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€</w:t>
            </w:r>
          </w:p>
        </w:tc>
        <w:tc>
          <w:tcPr>
            <w:tcW w:w="872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r>
          </w:p>
        </w:tc>
      </w:tr>
    </w:tbl>
    <w:p>
      <w:pPr>
        <w:sectPr>
          <w:type w:val="nextPage"/>
          <w:pgSz w:w="11909" w:h="16838" w:orient="portrait"/>
          <w:pgMar w:bottom="3082" w:top="1840" w:right="1580" w:left="1589" w:header="720" w:footer="720"/>
          <w:titlePg w:val="false"/>
          <w:textDirection w:val="lrTb"/>
        </w:sectPr>
      </w:pPr>
    </w:p>
    <w:p>
      <w:pPr>
        <w:rPr>
          <w:sz w:val="2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360.5pt;height:219.85pt;z-index:-1000;margin-left:117.1pt;margin-top:545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4578350" cy="2792095"/>
                        <wp:docPr id="1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350" cy="2792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64.1pt;height:27.1pt;z-index:-999;margin-left:204pt;margin-top:638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49" w:after="0" w:line="220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6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6"/>
                      <w:w w:val="100"/>
                      <w:sz w:val="23"/>
                      <w:vertAlign w:val="baseline"/>
                      <w:lang w:val="es-ES"/>
                    </w:rPr>
                    <w:t xml:space="preserve">PAS 47%</w:t>
                  </w:r>
                </w:p>
                <w:p>
                  <w:pPr>
                    <w:spacing w:before="49" w:after="0" w:line="214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12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12"/>
                      <w:w w:val="100"/>
                      <w:sz w:val="23"/>
                      <w:vertAlign w:val="baseline"/>
                      <w:lang w:val="es-ES"/>
                    </w:rPr>
                    <w:t xml:space="preserve">3.943.685,77€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55.9pt;height:13.65pt;z-index:-998;margin-left:269.05pt;margin-top:585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44" w:after="0" w:line="219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13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13"/>
                      <w:w w:val="100"/>
                      <w:sz w:val="23"/>
                      <w:vertAlign w:val="baseline"/>
                      <w:lang w:val="es-ES"/>
                    </w:rPr>
                    <w:t xml:space="preserve">260.614,21€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44.4pt;height:13.45pt;z-index:-997;margin-left:269.3pt;margin-top:572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49" w:after="0" w:line="215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20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20"/>
                      <w:w w:val="100"/>
                      <w:sz w:val="23"/>
                      <w:vertAlign w:val="baseline"/>
                      <w:lang w:val="es-ES"/>
                    </w:rPr>
                    <w:t xml:space="preserve">PASSU 3%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64.35pt;height:27.1pt;z-index:-996;margin-left:299.5pt;margin-top:681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49" w:after="0" w:line="220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6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6"/>
                      <w:w w:val="100"/>
                      <w:sz w:val="23"/>
                      <w:vertAlign w:val="baseline"/>
                      <w:lang w:val="es-ES"/>
                    </w:rPr>
                    <w:t xml:space="preserve">PA 49%</w:t>
                  </w:r>
                </w:p>
                <w:p>
                  <w:pPr>
                    <w:spacing w:before="49" w:after="0" w:line="214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11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11"/>
                      <w:w w:val="100"/>
                      <w:sz w:val="23"/>
                      <w:vertAlign w:val="baseline"/>
                      <w:lang w:val="es-ES"/>
                    </w:rPr>
                    <w:t xml:space="preserve">4.111.922,30€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41.25pt;height:13.3pt;z-index:-995;margin-left:390.25pt;margin-top:557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2" w:after="0" w:line="263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22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22"/>
                      <w:w w:val="100"/>
                      <w:sz w:val="24"/>
                      <w:vertAlign w:val="baseline"/>
                      <w:lang w:val="es-ES"/>
                    </w:rPr>
                    <w:t xml:space="preserve">OBRAS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49.9pt;height:41.8pt;z-index:-994;margin-left:414.25pt;margin-top:6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23" w:after="0" w:line="258" w:lineRule="exact"/>
                    <w:ind w:right="0" w:left="0" w:firstLine="0"/>
                    <w:jc w:val="both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22"/>
                      <w:w w:val="100"/>
                      <w:sz w:val="20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22"/>
                      <w:w w:val="100"/>
                      <w:sz w:val="20"/>
                      <w:vertAlign w:val="baseline"/>
                      <w:lang w:val="es-ES"/>
                    </w:rPr>
                    <w:t xml:space="preserve">1 </w:t>
                  </w:r>
                  <w:r>
                    <w:rPr>
                      <w:rFonts w:ascii="Arial" w:hAnsi="Arial" w:eastAsia="Arial"/>
                      <w:strike w:val="false"/>
                      <w:color w:val="000000"/>
                      <w:spacing w:val="22"/>
                      <w:w w:val="100"/>
                      <w:sz w:val="22"/>
                      <w:vertAlign w:val="baseline"/>
                      <w:lang w:val="es-ES"/>
                    </w:rPr>
                    <w:t xml:space="preserve">PA</w:t>
                  </w:r>
                </w:p>
                <w:p>
                  <w:pPr>
                    <w:spacing w:before="5" w:after="0" w:line="254" w:lineRule="exact"/>
                    <w:ind w:right="0" w:left="0" w:firstLine="0"/>
                    <w:jc w:val="both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18"/>
                      <w:w w:val="100"/>
                      <w:sz w:val="20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18"/>
                      <w:w w:val="100"/>
                      <w:sz w:val="20"/>
                      <w:vertAlign w:val="baseline"/>
                      <w:lang w:val="es-ES"/>
                    </w:rPr>
                    <w:t xml:space="preserve">2 </w:t>
                  </w:r>
                  <w:r>
                    <w:rPr>
                      <w:rFonts w:ascii="Arial" w:hAnsi="Arial" w:eastAsia="Arial"/>
                      <w:strike w:val="false"/>
                      <w:color w:val="000000"/>
                      <w:spacing w:val="18"/>
                      <w:w w:val="100"/>
                      <w:sz w:val="22"/>
                      <w:vertAlign w:val="baseline"/>
                      <w:lang w:val="es-ES"/>
                    </w:rPr>
                    <w:t xml:space="preserve">PAS</w:t>
                  </w:r>
                </w:p>
                <w:p>
                  <w:pPr>
                    <w:spacing w:before="0" w:after="0" w:line="157" w:lineRule="exact"/>
                    <w:ind w:right="0" w:left="288" w:firstLine="0"/>
                    <w:jc w:val="both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25"/>
                      <w:w w:val="100"/>
                      <w:sz w:val="22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25"/>
                      <w:w w:val="100"/>
                      <w:sz w:val="22"/>
                      <w:vertAlign w:val="baseline"/>
                      <w:lang w:val="es-ES"/>
                    </w:rPr>
                    <w:t xml:space="preserve">PASSU</w:t>
                  </w:r>
                </w:p>
                <w:p>
                  <w:pPr>
                    <w:spacing w:before="0" w:after="0" w:line="137" w:lineRule="exact"/>
                    <w:ind w:right="0" w:left="0" w:firstLine="0"/>
                    <w:jc w:val="both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0"/>
                      <w:w w:val="100"/>
                      <w:sz w:val="20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0"/>
                      <w:w w:val="100"/>
                      <w:sz w:val="20"/>
                      <w:vertAlign w:val="baseline"/>
                      <w:lang w:val="es-ES"/>
                    </w:rPr>
                    <w:t xml:space="preserve">3</w:t>
                  </w:r>
                </w:p>
              </w:txbxContent>
            </v:textbox>
          </v:shape>
        </w:pict>
      </w:r>
    </w:p>
    <w:tbl>
      <w:tblPr>
        <w:jc w:val="left"/>
        <w:tblInd w:w="43" w:type="dxa"/>
        <w:tblLayout w:type="fixed"/>
        <w:tblCellMar>
          <w:left w:w="0" w:type="dxa"/>
          <w:right w:w="0" w:type="dxa"/>
        </w:tblCellMar>
      </w:tblPr>
      <w:tblGrid>
        <w:gridCol w:w="2885"/>
        <w:gridCol w:w="2880"/>
        <w:gridCol w:w="2889"/>
      </w:tblGrid>
      <w:tr>
        <w:trPr>
          <w:trHeight w:val="432" w:hRule="exact"/>
        </w:trPr>
        <w:tc>
          <w:tcPr>
            <w:tcW w:w="8697" w:type="auto"/>
            <w:gridSpan w:val="3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>
            <w:pPr>
              <w:spacing w:before="65" w:after="33" w:line="32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 xml:space="preserve">Porcentaje sobre el total de contratos</w:t>
            </w:r>
          </w:p>
        </w:tc>
      </w:tr>
      <w:tr>
        <w:trPr>
          <w:trHeight w:val="422" w:hRule="exact"/>
        </w:trPr>
        <w:tc>
          <w:tcPr>
            <w:tcW w:w="292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r>
          </w:p>
        </w:tc>
        <w:tc>
          <w:tcPr>
            <w:tcW w:w="580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>
            <w:pPr>
              <w:spacing w:before="86" w:after="70" w:line="25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TOTAL CUANTÍA</w:t>
            </w:r>
          </w:p>
        </w:tc>
        <w:tc>
          <w:tcPr>
            <w:tcW w:w="869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>
            <w:pPr>
              <w:spacing w:before="91" w:after="70" w:line="25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PORCENTAJE TOTAL</w:t>
            </w:r>
          </w:p>
        </w:tc>
      </w:tr>
      <w:tr>
        <w:trPr>
          <w:trHeight w:val="437" w:hRule="exact"/>
        </w:trPr>
        <w:tc>
          <w:tcPr>
            <w:tcW w:w="292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>
            <w:pPr>
              <w:spacing w:before="83" w:after="87" w:line="26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OBRAS</w:t>
            </w:r>
          </w:p>
        </w:tc>
        <w:tc>
          <w:tcPr>
            <w:tcW w:w="580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83" w:after="89" w:line="264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8.316.222,28</w:t>
            </w:r>
          </w:p>
        </w:tc>
        <w:tc>
          <w:tcPr>
            <w:tcW w:w="869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tabs>
                <w:tab w:val="decimal" w:leader="none" w:pos="1296"/>
              </w:tabs>
              <w:spacing w:before="96" w:after="100" w:line="24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38,93%</w:t>
            </w:r>
          </w:p>
        </w:tc>
      </w:tr>
      <w:tr>
        <w:trPr>
          <w:trHeight w:val="418" w:hRule="exact"/>
        </w:trPr>
        <w:tc>
          <w:tcPr>
            <w:tcW w:w="292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>
            <w:pPr>
              <w:spacing w:before="73" w:after="78" w:line="26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SUMINISTRO</w:t>
            </w:r>
          </w:p>
        </w:tc>
        <w:tc>
          <w:tcPr>
            <w:tcW w:w="580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73" w:after="80" w:line="264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3.724.709,24</w:t>
            </w:r>
          </w:p>
        </w:tc>
        <w:tc>
          <w:tcPr>
            <w:tcW w:w="869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tabs>
                <w:tab w:val="decimal" w:leader="none" w:pos="1296"/>
              </w:tabs>
              <w:spacing w:before="86" w:after="91" w:line="24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17,43%</w:t>
            </w:r>
          </w:p>
        </w:tc>
      </w:tr>
      <w:tr>
        <w:trPr>
          <w:trHeight w:val="422" w:hRule="exact"/>
        </w:trPr>
        <w:tc>
          <w:tcPr>
            <w:tcW w:w="292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>
            <w:pPr>
              <w:spacing w:before="77" w:after="74" w:line="26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SERVICIO</w:t>
            </w:r>
          </w:p>
        </w:tc>
        <w:tc>
          <w:tcPr>
            <w:tcW w:w="580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77" w:after="76" w:line="264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9.317.939,49</w:t>
            </w:r>
          </w:p>
        </w:tc>
        <w:tc>
          <w:tcPr>
            <w:tcW w:w="869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tabs>
                <w:tab w:val="decimal" w:leader="none" w:pos="1296"/>
              </w:tabs>
              <w:spacing w:before="90" w:after="87" w:line="24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43,62%</w:t>
            </w:r>
          </w:p>
        </w:tc>
      </w:tr>
      <w:tr>
        <w:trPr>
          <w:trHeight w:val="432" w:hRule="exact"/>
        </w:trPr>
        <w:tc>
          <w:tcPr>
            <w:tcW w:w="292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B8B7" w:fill="E4B8B7"/>
            <w:textDirection w:val="lrTb"/>
            <w:vAlign w:val="center"/>
          </w:tcPr>
          <w:p>
            <w:pPr>
              <w:spacing w:before="78" w:after="83" w:line="26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TOTAL</w:t>
            </w:r>
          </w:p>
        </w:tc>
        <w:tc>
          <w:tcPr>
            <w:tcW w:w="580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78" w:after="83" w:line="26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21.358.871,01</w:t>
            </w:r>
          </w:p>
        </w:tc>
        <w:tc>
          <w:tcPr>
            <w:tcW w:w="869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91" w:after="96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 xml:space="preserve">100%</w:t>
            </w:r>
          </w:p>
        </w:tc>
      </w:tr>
    </w:tbl>
    <w:p>
      <w:pPr>
        <w:spacing w:before="0" w:after="552" w:line="20" w:lineRule="exact"/>
      </w:pPr>
    </w:p>
    <w:p>
      <w:pPr>
        <w:spacing w:before="2" w:after="235" w:line="323" w:lineRule="exact"/>
        <w:ind w:right="0" w:left="0" w:firstLine="0"/>
        <w:jc w:val="center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s-ES"/>
        </w:rPr>
        <w:t xml:space="preserve">GRÁFICO 1: Importe total contratos</w:t>
      </w:r>
    </w:p>
    <w:p>
      <w:pPr>
        <w:spacing w:before="0" w:after="0" w:line="326" w:lineRule="exact"/>
        <w:ind w:right="0" w:left="0" w:firstLine="0"/>
        <w:jc w:val="center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28"/>
          <w:vertAlign w:val="baseline"/>
          <w:lang w:val="es-ES"/>
        </w:rPr>
      </w:pP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437pt;height:251.55pt;z-index:-993;margin-left:77.3pt;margin-top:265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340.05pt;height:239.55pt;z-index:-992;margin-left:127.45pt;margin-top:265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4318635" cy="3042285"/>
                        <wp:docPr id="3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4" name="test1"/>
                                <pic:cNvPicPr preferRelativeResize="false"/>
                              </pic:nvPicPr>
                              <pic:blipFill>
                                <a:blip r:embed="d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635" cy="3042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64.05pt;height:40.35pt;z-index:-991;margin-left:204.25pt;margin-top:315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49" w:after="0" w:line="220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5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5"/>
                      <w:w w:val="100"/>
                      <w:sz w:val="23"/>
                      <w:vertAlign w:val="baseline"/>
                      <w:lang w:val="es-ES"/>
                    </w:rPr>
                    <w:t xml:space="preserve">SUMINISTRO</w:t>
                  </w:r>
                </w:p>
                <w:p>
                  <w:pPr>
                    <w:spacing w:before="0" w:after="0" w:line="266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6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6"/>
                      <w:w w:val="100"/>
                      <w:sz w:val="23"/>
                      <w:vertAlign w:val="baseline"/>
                      <w:lang w:val="es-ES"/>
                    </w:rPr>
                    <w:t xml:space="preserve">3.724.709,24€ 17%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58.3pt;height:40.35pt;z-index:-990;margin-left:214.8pt;margin-top:402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49" w:after="0" w:line="220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4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4"/>
                      <w:w w:val="100"/>
                      <w:sz w:val="23"/>
                      <w:vertAlign w:val="baseline"/>
                      <w:lang w:val="es-ES"/>
                    </w:rPr>
                    <w:t xml:space="preserve">SERVICIO</w:t>
                  </w:r>
                </w:p>
                <w:p>
                  <w:pPr>
                    <w:spacing w:before="0" w:after="0" w:line="263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6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6"/>
                      <w:w w:val="100"/>
                      <w:sz w:val="23"/>
                      <w:vertAlign w:val="baseline"/>
                      <w:lang w:val="es-ES"/>
                    </w:rPr>
                    <w:t xml:space="preserve">9.317.939,49 43%</w:t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ed="f" stroked="f" style="position:absolute;width:64.3pt;height:26.9pt;z-index:-989;margin-left:314.9pt;margin-top:356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68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5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5"/>
                      <w:w w:val="100"/>
                      <w:sz w:val="23"/>
                      <w:vertAlign w:val="baseline"/>
                      <w:lang w:val="es-ES"/>
                    </w:rPr>
                    <w:t xml:space="preserve">8.316.222,28€ 38%</w:t>
                  </w: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ed="f" stroked="f" style="position:absolute;width:39.9pt;height:13.4pt;z-index:-988;margin-left:310.15pt;margin-top:342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49" w:after="0" w:line="209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6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6"/>
                      <w:w w:val="100"/>
                      <w:sz w:val="23"/>
                      <w:vertAlign w:val="baseline"/>
                      <w:lang w:val="es-ES"/>
                    </w:rPr>
                    <w:t xml:space="preserve">OBRAS</w:t>
                  </w:r>
                </w:p>
              </w:txbxContent>
            </v:textbox>
          </v:shape>
        </w:pict>
      </w:r>
      <w:r>
        <w:rPr>
          <w:rFonts w:ascii="Arial" w:hAnsi="Arial" w:eastAsia="Arial"/>
          <w:strike w:val="false"/>
          <w:color w:val="000000"/>
          <w:spacing w:val="-1"/>
          <w:w w:val="100"/>
          <w:sz w:val="28"/>
          <w:vertAlign w:val="baseline"/>
          <w:lang w:val="es-ES"/>
        </w:rPr>
        <w:t xml:space="preserve">GRÁFICO 2: Obras</w:t>
      </w:r>
    </w:p>
    <w:p>
      <w:pPr>
        <w:sectPr>
          <w:type w:val="nextPage"/>
          <w:pgSz w:w="11909" w:h="16838" w:orient="portrait"/>
          <w:pgMar w:bottom="5532" w:top="1600" w:right="1623" w:left="1546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w w:val="100"/>
          <w:sz w:val="24"/>
          <w:vertAlign w:val="baseline"/>
          <w:lang w:val="es-ES"/>
        </w:rPr>
      </w:pP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ed="f" stroked="f" style="position:absolute;width:405pt;height:625pt;z-index:-987;margin-left:95.3pt;margin-top:7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15" coordsize="21600,21600" o:spt="202" path="m,l,21600r21600,l21600,xe">
            <v:stroke joinstyle="miter"/>
            <v:path gradientshapeok="t" o:connecttype="rect"/>
          </v:shapetype>
          <v:shape id="_x0000_s14" type="#_x0000_t15" filled="f" stroked="f" style="position:absolute;width:405pt;height:28.35pt;z-index:-986;margin-left:95.3pt;margin-top:7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" w:after="229" w:line="322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28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28"/>
                      <w:vertAlign w:val="baseline"/>
                      <w:lang w:val="es-ES"/>
                    </w:rPr>
                    <w:t xml:space="preserve">GRÁFICO 3: Servicios</w:t>
                  </w:r>
                </w:p>
              </w:txbxContent>
            </v:textbox>
          </v:shape>
        </w:pict>
      </w:r>
      <w:r>
        <w:pict>
          <v:shapetype id="_x0000_t16" coordsize="21600,21600" o:spt="202" path="m,l,21600r21600,l21600,xe">
            <v:stroke joinstyle="miter"/>
            <v:path gradientshapeok="t" o:connecttype="rect"/>
          </v:shapetype>
          <v:shape id="_x0000_s15" type="#_x0000_t16" filled="f" stroked="f" style="position:absolute;width:404.15pt;height:263.05pt;z-index:-985;margin-left:95.3pt;margin-top:99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5132705" cy="3340735"/>
                        <wp:docPr id="5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6" name="test1"/>
                                <pic:cNvPicPr preferRelativeResize="false"/>
                              </pic:nvPicPr>
                              <pic:blipFill>
                                <a:blip r:embed="d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32705" cy="3340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17" coordsize="21600,21600" o:spt="202" path="m,l,21600r21600,l21600,xe">
            <v:stroke joinstyle="miter"/>
            <v:path gradientshapeok="t" o:connecttype="rect"/>
          </v:shapetype>
          <v:shape id="_x0000_s16" type="#_x0000_t17" filled="f" stroked="f" style="position:absolute;width:35.55pt;height:12.75pt;z-index:-984;margin-left:228.1pt;margin-top:267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3" w:after="0" w:line="209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6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6"/>
                      <w:w w:val="100"/>
                      <w:sz w:val="23"/>
                      <w:vertAlign w:val="baseline"/>
                      <w:lang w:val="es-ES"/>
                    </w:rPr>
                    <w:t xml:space="preserve">SARA:</w:t>
                  </w:r>
                </w:p>
              </w:txbxContent>
            </v:textbox>
          </v:shape>
        </w:pict>
      </w:r>
      <w:r>
        <w:pict>
          <v:shapetype id="_x0000_t18" coordsize="21600,21600" o:spt="202" path="m,l,21600r21600,l21600,xe">
            <v:stroke joinstyle="miter"/>
            <v:path gradientshapeok="t" o:connecttype="rect"/>
          </v:shapetype>
          <v:shape id="_x0000_s17" type="#_x0000_t18" filled="f" stroked="f" style="position:absolute;width:87.6pt;height:12.9pt;z-index:-983;margin-left:233.3pt;margin-top:281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3" w:after="0" w:line="215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9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9"/>
                      <w:w w:val="100"/>
                      <w:sz w:val="23"/>
                      <w:vertAlign w:val="baseline"/>
                      <w:lang w:val="es-ES"/>
                    </w:rPr>
                    <w:t xml:space="preserve">7.427.923,83€ 80%</w:t>
                  </w:r>
                </w:p>
              </w:txbxContent>
            </v:textbox>
          </v:shape>
        </w:pict>
      </w:r>
      <w:r>
        <w:pict>
          <v:shapetype id="_x0000_t19" coordsize="21600,21600" o:spt="202" path="m,l,21600r21600,l21600,xe">
            <v:stroke joinstyle="miter"/>
            <v:path gradientshapeok="t" o:connecttype="rect"/>
          </v:shapetype>
          <v:shape id="_x0000_s18" type="#_x0000_t19" filled="f" stroked="f" style="position:absolute;width:56.15pt;height:26.3pt;z-index:-982;margin-left:290.4pt;margin-top:113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3" w:after="0" w:line="222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5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5"/>
                      <w:w w:val="100"/>
                      <w:sz w:val="23"/>
                      <w:vertAlign w:val="baseline"/>
                      <w:lang w:val="es-ES"/>
                    </w:rPr>
                    <w:t xml:space="preserve">ABIERTO:</w:t>
                  </w:r>
                </w:p>
                <w:p>
                  <w:pPr>
                    <w:spacing w:before="47" w:after="0" w:line="214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13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13"/>
                      <w:w w:val="100"/>
                      <w:sz w:val="23"/>
                      <w:vertAlign w:val="baseline"/>
                      <w:lang w:val="es-ES"/>
                    </w:rPr>
                    <w:t xml:space="preserve">673.152,89€</w:t>
                  </w:r>
                </w:p>
              </w:txbxContent>
            </v:textbox>
          </v:shape>
        </w:pict>
      </w:r>
      <w:r>
        <w:pict>
          <v:shapetype id="_x0000_t20" coordsize="21600,21600" o:spt="202" path="m,l,21600r21600,l21600,xe">
            <v:stroke joinstyle="miter"/>
            <v:path gradientshapeok="t" o:connecttype="rect"/>
          </v:shapetype>
          <v:shape id="_x0000_s19" type="#_x0000_t20" filled="f" stroked="f" style="position:absolute;width:17.35pt;height:12.75pt;z-index:-981;margin-left:293.6pt;margin-top:140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3" w:after="0" w:line="219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0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0"/>
                      <w:w w:val="100"/>
                      <w:sz w:val="23"/>
                      <w:vertAlign w:val="baseline"/>
                      <w:lang w:val="es-ES"/>
                    </w:rPr>
                    <w:t xml:space="preserve">%</w:t>
                  </w:r>
                </w:p>
              </w:txbxContent>
            </v:textbox>
          </v:shape>
        </w:pict>
      </w:r>
      <w:r>
        <w:pict>
          <v:shapetype id="_x0000_t21" coordsize="21600,21600" o:spt="202" path="m,l,21600r21600,l21600,xe">
            <v:stroke joinstyle="miter"/>
            <v:path gradientshapeok="t" o:connecttype="rect"/>
          </v:shapetype>
          <v:shape id="_x0000_s20" type="#_x0000_t21" filled="f" stroked="f" style="position:absolute;width:63.8pt;height:39.65pt;z-index:-980;margin-left:331.7pt;margin-top:146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3" w:after="0" w:line="222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9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9"/>
                      <w:w w:val="100"/>
                      <w:sz w:val="23"/>
                      <w:vertAlign w:val="baseline"/>
                      <w:lang w:val="es-ES"/>
                    </w:rPr>
                    <w:t xml:space="preserve">PAS:</w:t>
                  </w:r>
                </w:p>
                <w:p>
                  <w:pPr>
                    <w:spacing w:before="0" w:after="0" w:line="267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6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6"/>
                      <w:w w:val="100"/>
                      <w:sz w:val="23"/>
                      <w:vertAlign w:val="baseline"/>
                      <w:lang w:val="es-ES"/>
                    </w:rPr>
                    <w:t xml:space="preserve">1.171.442,47€ 13%</w:t>
                  </w:r>
                </w:p>
              </w:txbxContent>
            </v:textbox>
          </v:shape>
        </w:pict>
      </w:r>
      <w:r>
        <w:pict>
          <v:shapetype id="_x0000_t22" coordsize="21600,21600" o:spt="202" path="m,l,21600r21600,l21600,xe">
            <v:stroke joinstyle="miter"/>
            <v:path gradientshapeok="t" o:connecttype="rect"/>
          </v:shapetype>
          <v:shape id="_x0000_s21" type="#_x0000_t22" filled="f" stroked="f" style="position:absolute;width:50.4pt;height:40pt;z-index:-979;margin-left:332.4pt;margin-top:203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3" w:after="0" w:line="222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8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8"/>
                      <w:w w:val="100"/>
                      <w:sz w:val="23"/>
                      <w:vertAlign w:val="baseline"/>
                      <w:lang w:val="es-ES"/>
                    </w:rPr>
                    <w:t xml:space="preserve">PASSU:</w:t>
                  </w:r>
                </w:p>
                <w:p>
                  <w:pPr>
                    <w:spacing w:before="47" w:after="0" w:line="224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13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13"/>
                      <w:w w:val="100"/>
                      <w:sz w:val="23"/>
                      <w:vertAlign w:val="baseline"/>
                      <w:lang w:val="es-ES"/>
                    </w:rPr>
                    <w:t xml:space="preserve">45.420,30€</w:t>
                  </w:r>
                </w:p>
                <w:p>
                  <w:pPr>
                    <w:spacing w:before="45" w:after="0" w:line="224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4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4"/>
                      <w:w w:val="100"/>
                      <w:sz w:val="23"/>
                      <w:vertAlign w:val="baseline"/>
                      <w:lang w:val="es-ES"/>
                    </w:rPr>
                    <w:t xml:space="preserve">0,48%</w:t>
                  </w:r>
                </w:p>
              </w:txbxContent>
            </v:textbox>
          </v:shape>
        </w:pict>
      </w:r>
      <w:r>
        <w:pict>
          <v:shapetype id="_x0000_t23" coordsize="21600,21600" o:spt="202" path="m,l,21600r21600,l21600,xe">
            <v:stroke joinstyle="miter"/>
            <v:path gradientshapeok="t" o:connecttype="rect"/>
          </v:shapetype>
          <v:shape id="_x0000_s22" type="#_x0000_t23" filled="f" stroked="f" style="position:absolute;width:46.1pt;height:12.75pt;z-index:-978;margin-left:405.1pt;margin-top:116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3" w:after="0" w:line="220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16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16"/>
                      <w:w w:val="100"/>
                      <w:sz w:val="23"/>
                      <w:vertAlign w:val="baseline"/>
                      <w:lang w:val="es-ES"/>
                    </w:rPr>
                    <w:t xml:space="preserve">SERVICIOS</w:t>
                  </w:r>
                </w:p>
              </w:txbxContent>
            </v:textbox>
          </v:shape>
        </w:pict>
      </w:r>
      <w:r>
        <w:pict>
          <v:shapetype id="_x0000_t24" coordsize="21600,21600" o:spt="202" path="m,l,21600r21600,l21600,xe">
            <v:stroke joinstyle="miter"/>
            <v:path gradientshapeok="t" o:connecttype="rect"/>
          </v:shapetype>
          <v:shape id="_x0000_s23" type="#_x0000_t24" filled="f" stroked="f" style="position:absolute;width:405pt;height:28.25pt;z-index:-977;margin-left:95.3pt;margin-top:403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2" w:after="243" w:line="319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28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28"/>
                      <w:vertAlign w:val="baseline"/>
                      <w:lang w:val="es-ES"/>
                    </w:rPr>
                    <w:t xml:space="preserve">GRÁFICO 4: Suministros</w:t>
                  </w:r>
                </w:p>
              </w:txbxContent>
            </v:textbox>
          </v:shape>
        </w:pict>
      </w:r>
      <w:r>
        <w:pict>
          <v:shapetype id="_x0000_t25" coordsize="21600,21600" o:spt="202" path="m,l,21600r21600,l21600,xe">
            <v:stroke joinstyle="miter"/>
            <v:path gradientshapeok="t" o:connecttype="rect"/>
          </v:shapetype>
          <v:shape id="_x0000_s24" type="#_x0000_t25" filled="f" stroked="f" style="position:absolute;width:403.65pt;height:264pt;z-index:-976;margin-left:95.3pt;margin-top:431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28"/>
                    <w:jc w:val="left"/>
                    <w:textAlignment w:val="baseline"/>
                  </w:pPr>
                  <w:r>
                    <w:drawing>
                      <wp:inline>
                        <wp:extent cx="5108575" cy="3352800"/>
                        <wp:docPr id="7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8" name="test1"/>
                                <pic:cNvPicPr preferRelativeResize="false"/>
                              </pic:nvPicPr>
                              <pic:blipFill>
                                <a:blip r:embed="d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08575" cy="3352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26" coordsize="21600,21600" o:spt="202" path="m,l,21600r21600,l21600,xe">
            <v:stroke joinstyle="miter"/>
            <v:path gradientshapeok="t" o:connecttype="rect"/>
          </v:shapetype>
          <v:shape id="_x0000_s25" type="#_x0000_t26" filled="f" stroked="f" style="position:absolute;width:73.65pt;height:40pt;z-index:-975;margin-left:220.1pt;margin-top:445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62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0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0"/>
                      <w:w w:val="100"/>
                      <w:sz w:val="23"/>
                      <w:vertAlign w:val="baseline"/>
                      <w:lang w:val="es-ES"/>
                    </w:rPr>
                    <w:t xml:space="preserve">Contratación Centralizada:</w:t>
                  </w:r>
                </w:p>
                <w:p>
                  <w:pPr>
                    <w:spacing w:before="46" w:after="4" w:line="225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10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10"/>
                      <w:w w:val="100"/>
                      <w:sz w:val="23"/>
                      <w:vertAlign w:val="baseline"/>
                      <w:lang w:val="es-ES"/>
                    </w:rPr>
                    <w:t xml:space="preserve">152.907,70€ 4%</w:t>
                  </w:r>
                </w:p>
              </w:txbxContent>
            </v:textbox>
          </v:shape>
        </w:pict>
      </w:r>
      <w:r>
        <w:pict>
          <v:shapetype id="_x0000_t27" coordsize="21600,21600" o:spt="202" path="m,l,21600r21600,l21600,xe">
            <v:stroke joinstyle="miter"/>
            <v:path gradientshapeok="t" o:connecttype="rect"/>
          </v:shapetype>
          <v:shape id="_x0000_s26" type="#_x0000_t27" filled="f" stroked="f" style="position:absolute;width:35.55pt;height:12.75pt;z-index:-974;margin-left:219.7pt;margin-top:588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3" w:after="0" w:line="215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6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6"/>
                      <w:w w:val="100"/>
                      <w:sz w:val="23"/>
                      <w:vertAlign w:val="baseline"/>
                      <w:lang w:val="es-ES"/>
                    </w:rPr>
                    <w:t xml:space="preserve">SARA:</w:t>
                  </w:r>
                </w:p>
              </w:txbxContent>
            </v:textbox>
          </v:shape>
        </w:pict>
      </w:r>
      <w:r>
        <w:pict>
          <v:shapetype id="_x0000_t28" coordsize="21600,21600" o:spt="202" path="m,l,21600r21600,l21600,xe">
            <v:stroke joinstyle="miter"/>
            <v:path gradientshapeok="t" o:connecttype="rect"/>
          </v:shapetype>
          <v:shape id="_x0000_s27" type="#_x0000_t28" filled="f" stroked="f" style="position:absolute;width:58.05pt;height:26.9pt;z-index:-973;margin-left:224.9pt;margin-top:601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62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6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6"/>
                      <w:w w:val="100"/>
                      <w:sz w:val="23"/>
                      <w:vertAlign w:val="baseline"/>
                      <w:lang w:val="es-ES"/>
                    </w:rPr>
                    <w:t xml:space="preserve">2.533.195,00 68%</w:t>
                  </w:r>
                </w:p>
              </w:txbxContent>
            </v:textbox>
          </v:shape>
        </w:pict>
      </w:r>
      <w:r>
        <w:pict>
          <v:shapetype id="_x0000_t29" coordsize="21600,21600" o:spt="202" path="m,l,21600r21600,l21600,xe">
            <v:stroke joinstyle="miter"/>
            <v:path gradientshapeok="t" o:connecttype="rect"/>
          </v:shapetype>
          <v:shape id="_x0000_s28" type="#_x0000_t29" filled="f" stroked="f" style="position:absolute;width:70.55pt;height:26.2pt;z-index:-972;margin-left:306.25pt;margin-top:448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56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7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7"/>
                      <w:w w:val="100"/>
                      <w:sz w:val="23"/>
                      <w:vertAlign w:val="baseline"/>
                      <w:lang w:val="es-ES"/>
                    </w:rPr>
                    <w:t xml:space="preserve">PA 324.741,68€ 9%</w:t>
                  </w:r>
                </w:p>
              </w:txbxContent>
            </v:textbox>
          </v:shape>
        </w:pict>
      </w:r>
      <w:r>
        <w:pict>
          <v:shapetype id="_x0000_t30" coordsize="21600,21600" o:spt="202" path="m,l,21600r21600,l21600,xe">
            <v:stroke joinstyle="miter"/>
            <v:path gradientshapeok="t" o:connecttype="rect"/>
          </v:shapetype>
          <v:shape id="_x0000_s29" type="#_x0000_t30" filled="f" stroked="f" style="position:absolute;width:73.7pt;height:39.65pt;z-index:-971;margin-left:340.3pt;margin-top:496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3" w:after="0" w:line="222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8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8"/>
                      <w:w w:val="100"/>
                      <w:sz w:val="23"/>
                      <w:vertAlign w:val="baseline"/>
                      <w:lang w:val="es-ES"/>
                    </w:rPr>
                    <w:t xml:space="preserve">PAS</w:t>
                  </w:r>
                </w:p>
                <w:p>
                  <w:pPr>
                    <w:spacing w:before="0" w:after="0" w:line="262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0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0"/>
                      <w:w w:val="100"/>
                      <w:sz w:val="23"/>
                      <w:vertAlign w:val="baseline"/>
                      <w:lang w:val="es-ES"/>
                    </w:rPr>
                    <w:t xml:space="preserve">558.165,85€ 15 %</w:t>
                  </w:r>
                </w:p>
              </w:txbxContent>
            </v:textbox>
          </v:shape>
        </w:pict>
      </w:r>
      <w:r>
        <w:pict>
          <v:shapetype id="_x0000_t31" coordsize="21600,21600" o:spt="202" path="m,l,21600r21600,l21600,xe">
            <v:stroke joinstyle="miter"/>
            <v:path gradientshapeok="t" o:connecttype="rect"/>
          </v:shapetype>
          <v:shape id="_x0000_s30" type="#_x0000_t31" filled="f" stroked="f" style="position:absolute;width:23.1pt;height:12.75pt;z-index:-970;margin-left:351.95pt;margin-top:566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3" w:after="0" w:line="220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24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24"/>
                      <w:w w:val="100"/>
                      <w:sz w:val="23"/>
                      <w:vertAlign w:val="baseline"/>
                      <w:lang w:val="es-ES"/>
                    </w:rPr>
                    <w:t xml:space="preserve">4%</w:t>
                  </w:r>
                </w:p>
              </w:txbxContent>
            </v:textbox>
          </v:shape>
        </w:pict>
      </w:r>
      <w:r>
        <w:pict>
          <v:shapetype id="_x0000_t32" coordsize="21600,21600" o:spt="202" path="m,l,21600r21600,l21600,xe">
            <v:stroke joinstyle="miter"/>
            <v:path gradientshapeok="t" o:connecttype="rect"/>
          </v:shapetype>
          <v:shape id="_x0000_s31" type="#_x0000_t32" filled="f" stroked="f" style="position:absolute;width:90.25pt;height:13.1pt;z-index:-969;margin-left:357.35pt;margin-top:553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3" w:after="4" w:line="224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11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11"/>
                      <w:w w:val="100"/>
                      <w:sz w:val="23"/>
                      <w:vertAlign w:val="baseline"/>
                      <w:lang w:val="es-ES"/>
                    </w:rPr>
                    <w:t xml:space="preserve">PASSU: 155.699,01€</w:t>
                  </w:r>
                </w:p>
              </w:txbxContent>
            </v:textbox>
          </v:shape>
        </w:pict>
      </w:r>
      <w:r>
        <w:pict>
          <v:shapetype id="_x0000_t33" coordsize="21600,21600" o:spt="202" path="m,l,21600r21600,l21600,xe">
            <v:stroke joinstyle="miter"/>
            <v:path gradientshapeok="t" o:connecttype="rect"/>
          </v:shapetype>
          <v:shape id="_x0000_s32" type="#_x0000_t33" filled="f" stroked="f" style="position:absolute;width:62.65pt;height:12.75pt;z-index:-968;margin-left:401.75pt;margin-top:450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3" w:after="0" w:line="219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strike w:val="false"/>
                      <w:color w:val="000000"/>
                      <w:spacing w:val="-14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Calibri" w:hAnsi="Calibri" w:eastAsia="Calibri"/>
                      <w:strike w:val="false"/>
                      <w:color w:val="000000"/>
                      <w:spacing w:val="-14"/>
                      <w:w w:val="100"/>
                      <w:sz w:val="23"/>
                      <w:vertAlign w:val="baseline"/>
                      <w:lang w:val="es-ES"/>
                    </w:rPr>
                    <w:t xml:space="preserve">SUMINISTROS</w:t>
                  </w:r>
                </w:p>
              </w:txbxContent>
            </v:textbox>
          </v:shape>
        </w:pict>
      </w:r>
    </w:p>
    <w:sectPr>
      <w:type w:val="nextPage"/>
      <w:pgSz w:w="11909" w:h="16838" w:orient="portrait"/>
      <w:pgMar w:bottom="2536" w:top="1132" w:right="1903" w:left="1906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drId3" /><Relationship Type="http://schemas.openxmlformats.org/officeDocument/2006/relationships/image" Target="media/image2.jpg" Id="drId4" /><Relationship Type="http://schemas.openxmlformats.org/officeDocument/2006/relationships/image" Target="media/image3.jpg" Id="drId5" /><Relationship Type="http://schemas.openxmlformats.org/officeDocument/2006/relationships/image" Target="media/image4.jpg" Id="drId6" /><Relationship Type="http://schemas.openxmlformats.org/officeDocument/2006/relationships/settings" Target="settings.xml" Id="drId1" /><Relationship Type="http://schemas.openxmlformats.org/officeDocument/2006/relationships/styles" Target="styles.xml" Id="drId0" /><Relationship Type="http://schemas.openxmlformats.org/wordprocessingml/2006/fontTable" Target="fontTable.xml" Id="drId2" /></Relationships>
</file>