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043B" w14:textId="77777777" w:rsidR="000D19C6" w:rsidRDefault="00DF5D61">
      <w:pPr>
        <w:spacing w:after="0"/>
        <w:ind w:left="-882" w:right="-990"/>
      </w:pPr>
      <w:r>
        <w:rPr>
          <w:noProof/>
        </w:rPr>
        <w:drawing>
          <wp:inline distT="0" distB="0" distL="0" distR="0" wp14:anchorId="47E4EB8E" wp14:editId="342D8393">
            <wp:extent cx="6915913" cy="10158985"/>
            <wp:effectExtent l="0" t="0" r="0" b="0"/>
            <wp:docPr id="5132" name="Picture 5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" name="Picture 51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5913" cy="1015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80C19" w14:textId="77777777" w:rsidR="000D19C6" w:rsidRDefault="00DF5D61">
      <w:pPr>
        <w:spacing w:after="0"/>
        <w:ind w:left="-882" w:right="-990"/>
      </w:pPr>
      <w:r>
        <w:rPr>
          <w:noProof/>
        </w:rPr>
        <w:lastRenderedPageBreak/>
        <w:drawing>
          <wp:inline distT="0" distB="0" distL="0" distR="0" wp14:anchorId="511D61D6" wp14:editId="6F3F3ADC">
            <wp:extent cx="6915913" cy="10158985"/>
            <wp:effectExtent l="0" t="0" r="0" b="0"/>
            <wp:docPr id="5137" name="Picture 5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7" name="Picture 51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5913" cy="1015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9C6">
      <w:pgSz w:w="11900" w:h="16840"/>
      <w:pgMar w:top="384" w:right="1440" w:bottom="45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C6"/>
    <w:rsid w:val="000D19C6"/>
    <w:rsid w:val="001A70EA"/>
    <w:rsid w:val="00D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5856"/>
  <w15:docId w15:val="{50F958EB-F59A-4666-BE25-2861D8D7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2022-10-18 Moción perros en albergues municipales</dc:title>
  <dc:subject>CSV=H2AAHR2CUTD9KZZ9LAUT</dc:subject>
  <dc:creator>Documento bajo custodia en Sede Electrónica AYUNTAMIENTO DE CARTAGENA</dc:creator>
  <cp:keywords/>
  <cp:lastModifiedBy>Reyes García Clemente</cp:lastModifiedBy>
  <cp:revision>2</cp:revision>
  <dcterms:created xsi:type="dcterms:W3CDTF">2022-10-26T07:43:00Z</dcterms:created>
  <dcterms:modified xsi:type="dcterms:W3CDTF">2022-10-26T07:43:00Z</dcterms:modified>
</cp:coreProperties>
</file>