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3" w:after="113"/>
        <w:ind w:left="0" w:right="0" w:hanging="0"/>
        <w:rPr>
          <w:rFonts w:ascii="Liberation Sans Narrow" w:hAnsi="Liberation Sans Narrow"/>
          <w:sz w:val="26"/>
          <w:szCs w:val="26"/>
        </w:rPr>
      </w:pPr>
      <w:r>
        <w:drawing>
          <wp:anchor behindDoc="0" distT="0" distB="0" distL="0" distR="3175" simplePos="0" locked="0" layoutInCell="0" allowOverlap="1" relativeHeight="2">
            <wp:simplePos x="0" y="0"/>
            <wp:positionH relativeFrom="column">
              <wp:posOffset>-99060</wp:posOffset>
            </wp:positionH>
            <wp:positionV relativeFrom="paragraph">
              <wp:posOffset>-73025</wp:posOffset>
            </wp:positionV>
            <wp:extent cx="911225" cy="1257300"/>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911225" cy="1257300"/>
                    </a:xfrm>
                    <a:prstGeom prst="rect">
                      <a:avLst/>
                    </a:prstGeom>
                  </pic:spPr>
                </pic:pic>
              </a:graphicData>
            </a:graphic>
          </wp:anchor>
        </w:drawing>
        <w:drawing>
          <wp:anchor behindDoc="0" distT="0" distB="0" distL="0" distR="0" simplePos="0" locked="0" layoutInCell="0" allowOverlap="1" relativeHeight="3">
            <wp:simplePos x="0" y="0"/>
            <wp:positionH relativeFrom="column">
              <wp:posOffset>4639945</wp:posOffset>
            </wp:positionH>
            <wp:positionV relativeFrom="paragraph">
              <wp:posOffset>-38100</wp:posOffset>
            </wp:positionV>
            <wp:extent cx="1435100" cy="1020445"/>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1435100" cy="1020445"/>
                    </a:xfrm>
                    <a:prstGeom prst="rect">
                      <a:avLst/>
                    </a:prstGeom>
                  </pic:spPr>
                </pic:pic>
              </a:graphicData>
            </a:graphic>
          </wp:anchor>
        </w:drawing>
      </w:r>
      <w:r>
        <w:rPr>
          <w:rFonts w:ascii="Liberation Sans Narrow" w:hAnsi="Liberation Sans Narrow"/>
          <w:sz w:val="26"/>
          <w:szCs w:val="26"/>
          <w:lang w:val="en-US"/>
        </w:rPr>
        <w:t xml:space="preserve">               </w:t>
      </w:r>
      <w:r>
        <w:rPr>
          <w:rFonts w:ascii="Liberation Sans Narrow" w:hAnsi="Liberation Sans Narrow"/>
          <w:sz w:val="26"/>
          <w:szCs w:val="26"/>
          <w:lang w:val="en-US"/>
        </w:rPr>
        <w:tab/>
        <w:tab/>
        <w:tab/>
        <w:tab/>
        <w:tab/>
        <w:t xml:space="preserve">             </w:t>
      </w:r>
    </w:p>
    <w:p>
      <w:pPr>
        <w:pStyle w:val="Cuerpodetexto"/>
        <w:spacing w:lineRule="auto" w:line="276" w:before="113" w:after="113"/>
        <w:ind w:left="0" w:right="0" w:hanging="0"/>
        <w:jc w:val="both"/>
        <w:rPr>
          <w:rFonts w:ascii="Liberation Sans Narrow" w:hAnsi="Liberation Sans Narrow"/>
          <w:i w:val="false"/>
          <w:i w:val="false"/>
          <w:caps w:val="false"/>
          <w:smallCaps w:val="false"/>
          <w:strike w:val="false"/>
          <w:dstrike w:val="false"/>
          <w:sz w:val="26"/>
          <w:szCs w:val="26"/>
          <w:u w:val="none"/>
          <w:effect w:val="none"/>
        </w:rPr>
      </w:pPr>
      <w:r>
        <w:rPr>
          <w:rFonts w:ascii="Liberation Sans Narrow" w:hAnsi="Liberation Sans Narrow"/>
          <w:i w:val="false"/>
          <w:caps w:val="false"/>
          <w:smallCaps w:val="false"/>
          <w:strike w:val="false"/>
          <w:dstrike w:val="false"/>
          <w:sz w:val="26"/>
          <w:szCs w:val="26"/>
          <w:u w:val="none"/>
          <w:effect w:val="none"/>
        </w:rPr>
      </w:r>
    </w:p>
    <w:p>
      <w:pPr>
        <w:pStyle w:val="Cuerpodetexto"/>
        <w:spacing w:lineRule="auto" w:line="276" w:before="113" w:after="113"/>
        <w:ind w:left="0" w:right="0" w:hanging="0"/>
        <w:jc w:val="both"/>
        <w:rPr>
          <w:rFonts w:ascii="Liberation Sans Narrow" w:hAnsi="Liberation Sans Narrow"/>
          <w:i w:val="false"/>
          <w:i w:val="false"/>
          <w:caps w:val="false"/>
          <w:smallCaps w:val="false"/>
          <w:strike w:val="false"/>
          <w:dstrike w:val="false"/>
          <w:sz w:val="26"/>
          <w:szCs w:val="26"/>
          <w:u w:val="none"/>
          <w:effect w:val="none"/>
        </w:rPr>
      </w:pPr>
      <w:r>
        <w:rPr>
          <w:rFonts w:ascii="Liberation Sans Narrow" w:hAnsi="Liberation Sans Narrow"/>
          <w:i w:val="false"/>
          <w:caps w:val="false"/>
          <w:smallCaps w:val="false"/>
          <w:strike w:val="false"/>
          <w:dstrike w:val="false"/>
          <w:sz w:val="26"/>
          <w:szCs w:val="26"/>
          <w:u w:val="none"/>
          <w:effect w:val="none"/>
        </w:rPr>
      </w:r>
    </w:p>
    <w:p>
      <w:pPr>
        <w:pStyle w:val="Cuerpodetexto"/>
        <w:spacing w:lineRule="auto" w:line="276" w:before="113" w:after="113"/>
        <w:ind w:left="0" w:right="0" w:hanging="0"/>
        <w:jc w:val="both"/>
        <w:rPr>
          <w:rFonts w:ascii="Liberation Sans Narrow" w:hAnsi="Liberation Sans Narrow"/>
          <w:i w:val="false"/>
          <w:i w:val="false"/>
          <w:caps w:val="false"/>
          <w:smallCaps w:val="false"/>
          <w:strike w:val="false"/>
          <w:dstrike w:val="false"/>
          <w:sz w:val="26"/>
          <w:szCs w:val="26"/>
          <w:u w:val="none"/>
          <w:effect w:val="none"/>
        </w:rPr>
      </w:pPr>
      <w:r>
        <w:rPr>
          <w:rFonts w:ascii="Liberation Sans Narrow" w:hAnsi="Liberation Sans Narrow"/>
          <w:i w:val="false"/>
          <w:caps w:val="false"/>
          <w:smallCaps w:val="false"/>
          <w:strike w:val="false"/>
          <w:dstrike w:val="false"/>
          <w:sz w:val="26"/>
          <w:szCs w:val="26"/>
          <w:u w:val="none"/>
          <w:effect w:val="none"/>
        </w:rPr>
      </w:r>
    </w:p>
    <w:p>
      <w:pPr>
        <w:pStyle w:val="Normal"/>
        <w:spacing w:lineRule="auto" w:line="276" w:before="113" w:after="113"/>
        <w:ind w:left="0" w:right="0" w:hanging="0"/>
        <w:jc w:val="both"/>
        <w:rPr>
          <w:rFonts w:ascii="Liberation Sans Narrow" w:hAnsi="Liberation Sans Narrow" w:cs="Arial"/>
          <w:b/>
          <w:b/>
          <w:bCs w:val="false"/>
          <w:i w:val="false"/>
          <w:i w:val="false"/>
          <w:caps w:val="false"/>
          <w:smallCaps w:val="false"/>
          <w:strike w:val="false"/>
          <w:dstrike w:val="false"/>
          <w:color w:val="000000"/>
          <w:sz w:val="26"/>
          <w:szCs w:val="26"/>
          <w:u w:val="none"/>
          <w:effect w:val="none"/>
          <w:lang w:val="es-ES"/>
        </w:rPr>
      </w:pPr>
      <w:r>
        <w:rPr>
          <w:rFonts w:cs="Arial" w:ascii="Liberation Sans Narrow" w:hAnsi="Liberation Sans Narrow"/>
          <w:b/>
          <w:bCs w:val="false"/>
          <w:i w:val="false"/>
          <w:caps w:val="false"/>
          <w:smallCaps w:val="false"/>
          <w:strike w:val="false"/>
          <w:dstrike w:val="false"/>
          <w:color w:val="000000"/>
          <w:sz w:val="26"/>
          <w:szCs w:val="26"/>
          <w:u w:val="none"/>
          <w:effect w:val="none"/>
          <w:lang w:val="es-ES"/>
        </w:rPr>
      </w:r>
    </w:p>
    <w:p>
      <w:pPr>
        <w:pStyle w:val="Normal"/>
        <w:spacing w:lineRule="auto" w:line="276" w:before="113" w:after="113"/>
        <w:ind w:left="0" w:right="0" w:hanging="0"/>
        <w:jc w:val="both"/>
        <w:rPr>
          <w:rFonts w:ascii="Liberation Sans Narrow" w:hAnsi="Liberation Sans Narrow"/>
          <w:sz w:val="26"/>
          <w:szCs w:val="26"/>
        </w:rPr>
      </w:pPr>
      <w:r>
        <w:rPr>
          <w:rFonts w:cs="Arial" w:ascii="Liberation Sans Narrow" w:hAnsi="Liberation Sans Narrow"/>
          <w:b/>
          <w:bCs w:val="false"/>
          <w:i w:val="false"/>
          <w:caps w:val="false"/>
          <w:smallCaps w:val="false"/>
          <w:strike w:val="false"/>
          <w:dstrike w:val="false"/>
          <w:color w:val="000000"/>
          <w:sz w:val="26"/>
          <w:szCs w:val="26"/>
          <w:u w:val="none"/>
          <w:effect w:val="none"/>
          <w:lang w:val="es-ES"/>
        </w:rPr>
        <w:t>MOCIÓN QUE PRESENTA GONZALO ABAD MUÑOZ, CONCEJAL DEL GRUPO MUNICIPAL VOX CARTAGENA, SOBRE “</w:t>
      </w:r>
      <w:r>
        <w:rPr>
          <w:rFonts w:eastAsia="ＭＳ 明朝" w:cs="Arial" w:ascii="Liberation Sans Narrow" w:hAnsi="Liberation Sans Narrow"/>
          <w:b/>
          <w:bCs w:val="false"/>
          <w:i w:val="false"/>
          <w:caps w:val="false"/>
          <w:smallCaps w:val="false"/>
          <w:strike w:val="false"/>
          <w:dstrike w:val="false"/>
          <w:color w:val="000000"/>
          <w:kern w:val="0"/>
          <w:sz w:val="26"/>
          <w:szCs w:val="26"/>
          <w:u w:val="none"/>
          <w:effect w:val="none"/>
          <w:lang w:val="es-ES" w:eastAsia="en-US" w:bidi="ar-SA"/>
        </w:rPr>
        <w:t>CONGELACIÓN SALARIAL PARA TODA LA CORPORACIÓN MUNICIPAL</w:t>
      </w:r>
      <w:r>
        <w:rPr>
          <w:rFonts w:cs="Arial" w:ascii="Liberation Sans Narrow" w:hAnsi="Liberation Sans Narrow"/>
          <w:b/>
          <w:bCs/>
          <w:i w:val="false"/>
          <w:caps w:val="false"/>
          <w:smallCaps w:val="false"/>
          <w:strike w:val="false"/>
          <w:dstrike w:val="false"/>
          <w:color w:val="000000"/>
          <w:sz w:val="26"/>
          <w:szCs w:val="26"/>
          <w:u w:val="none"/>
          <w:effect w:val="none"/>
          <w:lang w:val="es-ES"/>
        </w:rPr>
        <w:t>”</w:t>
      </w:r>
    </w:p>
    <w:p>
      <w:pPr>
        <w:pStyle w:val="Normal"/>
        <w:spacing w:lineRule="auto" w:line="276" w:before="113" w:after="113"/>
        <w:ind w:left="0" w:right="0" w:hanging="0"/>
        <w:jc w:val="both"/>
        <w:rPr>
          <w:rFonts w:ascii="Liberation Sans Narrow" w:hAnsi="Liberation Sans Narrow" w:cs="Arial"/>
          <w:b/>
          <w:b/>
          <w:bCs/>
          <w:i w:val="false"/>
          <w:i w:val="false"/>
          <w:caps w:val="false"/>
          <w:smallCaps w:val="false"/>
          <w:strike w:val="false"/>
          <w:dstrike w:val="false"/>
          <w:color w:val="000000"/>
          <w:sz w:val="26"/>
          <w:szCs w:val="26"/>
          <w:u w:val="none"/>
          <w:effect w:val="none"/>
          <w:lang w:val="es-ES"/>
        </w:rPr>
      </w:pPr>
      <w:r>
        <w:rPr>
          <w:rFonts w:cs="Arial" w:ascii="Liberation Sans Narrow" w:hAnsi="Liberation Sans Narrow"/>
          <w:b/>
          <w:bCs/>
          <w:i w:val="false"/>
          <w:caps w:val="false"/>
          <w:smallCaps w:val="false"/>
          <w:strike w:val="false"/>
          <w:dstrike w:val="false"/>
          <w:color w:val="000000"/>
          <w:sz w:val="26"/>
          <w:szCs w:val="26"/>
          <w:u w:val="none"/>
          <w:effect w:val="none"/>
          <w:lang w:val="es-ES"/>
        </w:rPr>
      </w:r>
    </w:p>
    <w:p>
      <w:pPr>
        <w:pStyle w:val="Normal"/>
        <w:spacing w:lineRule="auto" w:line="276" w:before="113" w:after="113"/>
        <w:ind w:left="0" w:right="0" w:hanging="0"/>
        <w:jc w:val="both"/>
        <w:rPr>
          <w:rFonts w:ascii="Liberation Sans Narrow" w:hAnsi="Liberation Sans Narrow"/>
          <w:sz w:val="26"/>
          <w:szCs w:val="26"/>
        </w:rPr>
      </w:pPr>
      <w:r>
        <w:rPr>
          <w:rFonts w:cs="Arial" w:ascii="Liberation Sans Narrow" w:hAnsi="Liberation Sans Narrow"/>
          <w:b/>
          <w:bCs/>
          <w:sz w:val="26"/>
          <w:szCs w:val="26"/>
          <w:lang w:val="es-ES"/>
        </w:rPr>
        <w:t>EXPOSICIÓN DE MOTIVOS</w:t>
      </w:r>
    </w:p>
    <w:p>
      <w:pPr>
        <w:pStyle w:val="Normal"/>
        <w:spacing w:lineRule="auto" w:line="276" w:before="113" w:after="113"/>
        <w:jc w:val="both"/>
        <w:rPr>
          <w:rFonts w:ascii="Liberation Sans Narrow" w:hAnsi="Liberation Sans Narrow"/>
          <w:sz w:val="26"/>
          <w:szCs w:val="26"/>
        </w:rPr>
      </w:pPr>
      <w:r>
        <w:rPr>
          <w:rFonts w:ascii="Liberation Sans Narrow" w:hAnsi="Liberation Sans Narrow"/>
          <w:sz w:val="26"/>
          <w:szCs w:val="26"/>
        </w:rPr>
      </w:r>
    </w:p>
    <w:p>
      <w:pPr>
        <w:pStyle w:val="Normal"/>
        <w:spacing w:lineRule="auto" w:line="276" w:before="113" w:after="113"/>
        <w:jc w:val="both"/>
        <w:rPr>
          <w:rFonts w:ascii="Liberation Sans Narrow" w:hAnsi="Liberation Sans Narrow"/>
          <w:sz w:val="26"/>
          <w:szCs w:val="26"/>
        </w:rPr>
      </w:pPr>
      <w:r>
        <w:rPr>
          <w:rFonts w:eastAsia="ＭＳ 明朝" w:cs="Tahoma" w:ascii="Liberation Sans Narrow" w:hAnsi="Liberation Sans Narrow"/>
          <w:color w:val="auto"/>
          <w:kern w:val="0"/>
          <w:sz w:val="26"/>
          <w:szCs w:val="26"/>
          <w:lang w:val="es-ES_tradnl" w:eastAsia="en-US" w:bidi="ar-SA"/>
        </w:rPr>
        <w:t>El pasado 21 de octubre la Mesa del Congreso de los Diputados aprobó congelar el sueldo de los diputados y subir el de los trabajadores de la Cámara un 3,5% durante el próximo año 2023, acuerdo que fue apoyado por Partido Popular, Vox y Unidas Podemos.</w:t>
      </w:r>
    </w:p>
    <w:p>
      <w:pPr>
        <w:pStyle w:val="Normal"/>
        <w:spacing w:lineRule="auto" w:line="276" w:before="113" w:after="113"/>
        <w:jc w:val="both"/>
        <w:rPr/>
      </w:pPr>
      <w:r>
        <w:rPr>
          <w:rFonts w:eastAsia="ＭＳ 明朝" w:cs="Tahoma" w:ascii="Liberation Sans Narrow" w:hAnsi="Liberation Sans Narrow"/>
          <w:color w:val="auto"/>
          <w:kern w:val="0"/>
          <w:sz w:val="26"/>
          <w:szCs w:val="26"/>
          <w:lang w:val="es-ES_tradnl" w:eastAsia="en-US" w:bidi="ar-SA"/>
        </w:rPr>
        <w:t>Por su parte, la Asamblea Regional de Murcia acordaba el pasado día 4 de noviembre congelar, por tercer año consecutivo, el salario, los gastos de desplazamiento y el resto de complementos de los 45 diputados autonómicos.</w:t>
      </w:r>
    </w:p>
    <w:p>
      <w:pPr>
        <w:pStyle w:val="Normal"/>
        <w:spacing w:lineRule="auto" w:line="276" w:before="113" w:after="113"/>
        <w:jc w:val="both"/>
        <w:rPr/>
      </w:pPr>
      <w:r>
        <w:rPr>
          <w:rFonts w:eastAsia="ＭＳ 明朝" w:cs="Tahoma" w:ascii="Liberation Sans Narrow" w:hAnsi="Liberation Sans Narrow"/>
          <w:color w:val="auto"/>
          <w:kern w:val="0"/>
          <w:sz w:val="26"/>
          <w:szCs w:val="26"/>
          <w:lang w:val="es-ES_tradnl" w:eastAsia="en-US" w:bidi="ar-SA"/>
        </w:rPr>
        <w:t>Es evidente que la cuantía que suponen esas congelaciones salarial son muy pequeñas en relación con el conjunto de los gastos de las administraciones y que apenas va a servir para aliviar la presión fiscal sobre los contribuyentes, pero es un gesto que los ciudadanos que eligen y en todo caso tienen que soportar los gastos de sus representarles políticos, sin duda apreciarán.</w:t>
      </w:r>
    </w:p>
    <w:p>
      <w:pPr>
        <w:pStyle w:val="Normal"/>
        <w:spacing w:lineRule="auto" w:line="276" w:before="113" w:after="113"/>
        <w:jc w:val="both"/>
        <w:rPr/>
      </w:pPr>
      <w:r>
        <w:rPr>
          <w:rFonts w:eastAsia="ＭＳ 明朝" w:cs="Tahoma" w:ascii="Liberation Sans Narrow" w:hAnsi="Liberation Sans Narrow"/>
          <w:color w:val="auto"/>
          <w:kern w:val="0"/>
          <w:sz w:val="26"/>
          <w:szCs w:val="26"/>
          <w:lang w:val="es-ES_tradnl" w:eastAsia="en-US" w:bidi="ar-SA"/>
        </w:rPr>
        <w:t>En el caso del Ayuntamiento de Cartagena, a juicicio del que suscribe, y en comparación con otros ayuntamientos y administraciones públicas, los sueldos de los concejales son bastante altos, y han estado subiendo todos los años conforme a las leyes de presupuestos del Estado, con la única excepción del año 2021, a propuesta de este concejal.</w:t>
      </w:r>
    </w:p>
    <w:p>
      <w:pPr>
        <w:pStyle w:val="Normal"/>
        <w:spacing w:lineRule="auto" w:line="276" w:before="113" w:after="113"/>
        <w:jc w:val="both"/>
        <w:rPr/>
      </w:pPr>
      <w:r>
        <w:rPr>
          <w:rFonts w:eastAsia="ＭＳ 明朝" w:cs="Tahoma" w:ascii="Liberation Sans Narrow" w:hAnsi="Liberation Sans Narrow"/>
          <w:color w:val="auto"/>
          <w:kern w:val="0"/>
          <w:sz w:val="26"/>
          <w:szCs w:val="26"/>
          <w:lang w:val="es-ES_tradnl" w:eastAsia="en-US" w:bidi="ar-SA"/>
        </w:rPr>
        <w:t>Todos los analistas económicos coinciden en que, como consecuencia de la guerra en Ucrania, pero también de otros factores como el crecimiento de la inflación a nivel mundial y del aumento imparable de la deuda pública en muchos países, nos enfrentamos a una importante crisis económica para los próximos meses.</w:t>
      </w:r>
    </w:p>
    <w:p>
      <w:pPr>
        <w:pStyle w:val="Normal"/>
        <w:spacing w:lineRule="auto" w:line="276" w:before="113" w:after="113"/>
        <w:jc w:val="both"/>
        <w:rPr/>
      </w:pPr>
      <w:r>
        <w:rPr>
          <w:rFonts w:eastAsia="ＭＳ 明朝" w:cs="Tahoma" w:ascii="Liberation Sans Narrow" w:hAnsi="Liberation Sans Narrow"/>
          <w:color w:val="auto"/>
          <w:kern w:val="0"/>
          <w:sz w:val="26"/>
          <w:szCs w:val="26"/>
          <w:lang w:val="es-ES_tradnl" w:eastAsia="en-US" w:bidi="ar-SA"/>
        </w:rPr>
        <w:t>Esta crisis va a afectar al bolsillo de todos los ciudadanos, pero no lo va a hacer a todos por igual. Quienes dependen de la economía productiva van a sufir las consecuencias de forma muy cruda, en forma de desempleo, de pérdida de poder adquisitivo y de merma de sus ahorros en términos reales, mientras que los que vivimos de un salario público al menos conservaremos el empleo y una buena parte de nuestros ingresos, descontada la inflación.</w:t>
      </w:r>
    </w:p>
    <w:p>
      <w:pPr>
        <w:pStyle w:val="Normal"/>
        <w:spacing w:lineRule="auto" w:line="276" w:before="113" w:after="113"/>
        <w:jc w:val="both"/>
        <w:rPr/>
      </w:pPr>
      <w:r>
        <w:rPr>
          <w:rFonts w:eastAsia="ＭＳ 明朝" w:cs="Tahoma" w:ascii="Liberation Sans Narrow" w:hAnsi="Liberation Sans Narrow"/>
          <w:color w:val="auto"/>
          <w:kern w:val="0"/>
          <w:sz w:val="26"/>
          <w:szCs w:val="26"/>
          <w:lang w:val="es-ES_tradnl" w:eastAsia="en-US" w:bidi="ar-SA"/>
        </w:rPr>
        <w:t>Pero siendo los representantes políticos quienes tenemos cierta capacidad de decisión sobre los factores que afectan a la economía y especialmente sobre el gasto público, que se sufraga con los impuestos que pagan todos los ciudadanos, considero que aplicarnos una subida de sueldo en estos momentos, aunque sea totalemente legal, sería un gesto que pocos contribuyentes entenderían y mucho menos aplaudirían.</w:t>
      </w:r>
    </w:p>
    <w:p>
      <w:pPr>
        <w:pStyle w:val="Normal"/>
        <w:spacing w:lineRule="auto" w:line="276" w:before="113" w:after="113"/>
        <w:ind w:left="0" w:right="0" w:hanging="0"/>
        <w:jc w:val="both"/>
        <w:rPr>
          <w:rFonts w:ascii="Liberation Sans Narrow" w:hAnsi="Liberation Sans Narrow"/>
          <w:sz w:val="26"/>
          <w:szCs w:val="26"/>
        </w:rPr>
      </w:pPr>
      <w:r>
        <w:rPr>
          <w:rFonts w:cs="Arial" w:ascii="Liberation Sans Narrow" w:hAnsi="Liberation Sans Narrow"/>
          <w:sz w:val="26"/>
          <w:szCs w:val="26"/>
          <w:lang w:val="es-ES"/>
        </w:rPr>
        <w:t xml:space="preserve">Por lo anteriormente expuesto, el concejal que suscribe presenta para su debate y aprobación en su caso la siguiente: </w:t>
      </w:r>
    </w:p>
    <w:p>
      <w:pPr>
        <w:pStyle w:val="Normal"/>
        <w:spacing w:lineRule="auto" w:line="276" w:before="113" w:after="113"/>
        <w:ind w:left="0" w:right="0" w:hanging="0"/>
        <w:rPr>
          <w:rFonts w:ascii="Liberation Sans Narrow" w:hAnsi="Liberation Sans Narrow" w:cs="Arial"/>
          <w:sz w:val="26"/>
          <w:szCs w:val="26"/>
          <w:lang w:val="es-ES"/>
        </w:rPr>
      </w:pPr>
      <w:r>
        <w:rPr>
          <w:rFonts w:cs="Arial" w:ascii="Liberation Sans Narrow" w:hAnsi="Liberation Sans Narrow"/>
          <w:sz w:val="26"/>
          <w:szCs w:val="26"/>
          <w:lang w:val="es-ES"/>
        </w:rPr>
      </w:r>
    </w:p>
    <w:p>
      <w:pPr>
        <w:pStyle w:val="Normal"/>
        <w:spacing w:lineRule="auto" w:line="276" w:before="113" w:after="113"/>
        <w:ind w:left="0" w:right="0" w:hanging="0"/>
        <w:jc w:val="center"/>
        <w:rPr>
          <w:rFonts w:ascii="Liberation Sans Narrow" w:hAnsi="Liberation Sans Narrow"/>
          <w:sz w:val="26"/>
          <w:szCs w:val="26"/>
        </w:rPr>
      </w:pPr>
      <w:r>
        <w:rPr>
          <w:rFonts w:cs="Arial" w:ascii="Liberation Sans Narrow" w:hAnsi="Liberation Sans Narrow"/>
          <w:b/>
          <w:sz w:val="26"/>
          <w:szCs w:val="26"/>
          <w:lang w:val="es-ES"/>
        </w:rPr>
        <w:t>MOCIÓN</w:t>
      </w:r>
      <w:bookmarkStart w:id="0" w:name="_GoBack"/>
      <w:bookmarkEnd w:id="0"/>
    </w:p>
    <w:p>
      <w:pPr>
        <w:pStyle w:val="Normal"/>
        <w:spacing w:lineRule="auto" w:line="276" w:before="113" w:after="113"/>
        <w:ind w:left="0" w:right="0" w:hanging="0"/>
        <w:rPr>
          <w:rFonts w:ascii="Liberation Sans Narrow" w:hAnsi="Liberation Sans Narrow" w:cs="Arial"/>
          <w:b w:val="false"/>
          <w:b w:val="false"/>
          <w:bCs w:val="false"/>
          <w:sz w:val="26"/>
          <w:szCs w:val="26"/>
        </w:rPr>
      </w:pPr>
      <w:r>
        <w:rPr>
          <w:rFonts w:cs="Arial" w:ascii="Liberation Sans Narrow" w:hAnsi="Liberation Sans Narrow"/>
          <w:b w:val="false"/>
          <w:bCs w:val="false"/>
          <w:sz w:val="26"/>
          <w:szCs w:val="26"/>
        </w:rPr>
      </w:r>
    </w:p>
    <w:p>
      <w:pPr>
        <w:pStyle w:val="Normal"/>
        <w:widowControl/>
        <w:overflowPunct w:val="false"/>
        <w:bidi w:val="0"/>
        <w:spacing w:lineRule="auto" w:line="276" w:before="113" w:after="113"/>
        <w:ind w:left="0" w:right="0" w:hanging="0"/>
        <w:jc w:val="both"/>
        <w:rPr/>
      </w:pPr>
      <w:r>
        <w:rPr>
          <w:rFonts w:cs="Arial" w:ascii="Liberation Sans Narrow" w:hAnsi="Liberation Sans Narrow"/>
          <w:b/>
          <w:bCs/>
          <w:sz w:val="26"/>
          <w:szCs w:val="26"/>
          <w:lang w:val="es-ES"/>
        </w:rPr>
        <w:t xml:space="preserve">Que el Pleno del Excelentísimo Ayuntamiento de Cartagena acuerde instar al </w:t>
      </w:r>
      <w:r>
        <w:rPr>
          <w:rFonts w:eastAsia="ＭＳ 明朝" w:cs="Arial" w:ascii="Liberation Sans Narrow" w:hAnsi="Liberation Sans Narrow"/>
          <w:b/>
          <w:bCs/>
          <w:color w:val="auto"/>
          <w:kern w:val="0"/>
          <w:sz w:val="26"/>
          <w:szCs w:val="26"/>
          <w:lang w:val="es-ES" w:eastAsia="en-US" w:bidi="ar-SA"/>
        </w:rPr>
        <w:t>G</w:t>
      </w:r>
      <w:r>
        <w:rPr>
          <w:rFonts w:cs="Arial" w:ascii="Liberation Sans Narrow" w:hAnsi="Liberation Sans Narrow"/>
          <w:b/>
          <w:bCs/>
          <w:sz w:val="26"/>
          <w:szCs w:val="26"/>
          <w:lang w:val="es-ES"/>
        </w:rPr>
        <w:t xml:space="preserve">obierno local </w:t>
      </w:r>
      <w:r>
        <w:rPr>
          <w:rFonts w:eastAsia="ＭＳ 明朝" w:cs="Arial" w:ascii="Liberation Sans Narrow" w:hAnsi="Liberation Sans Narrow"/>
          <w:b/>
          <w:bCs/>
          <w:color w:val="auto"/>
          <w:kern w:val="0"/>
          <w:sz w:val="26"/>
          <w:szCs w:val="26"/>
          <w:lang w:val="es-ES" w:eastAsia="en-US" w:bidi="ar-SA"/>
        </w:rPr>
        <w:t>a</w:t>
      </w:r>
      <w:r>
        <w:rPr>
          <w:rFonts w:cs="Arial" w:ascii="Liberation Sans Narrow" w:hAnsi="Liberation Sans Narrow"/>
          <w:b/>
          <w:bCs/>
          <w:sz w:val="26"/>
          <w:szCs w:val="26"/>
          <w:lang w:val="es-ES"/>
        </w:rPr>
        <w:t xml:space="preserve"> que en los presupuestos municipales para el año 2023 se congele el sueldo de todos los miembros de la corporación municipal, como gesto de austeridad y solidaridad con l</w:t>
      </w:r>
      <w:r>
        <w:rPr>
          <w:rFonts w:eastAsia="ＭＳ 明朝" w:cs="Arial" w:ascii="Liberation Sans Narrow" w:hAnsi="Liberation Sans Narrow"/>
          <w:b/>
          <w:bCs/>
          <w:color w:val="auto"/>
          <w:kern w:val="0"/>
          <w:sz w:val="26"/>
          <w:szCs w:val="26"/>
          <w:lang w:val="es-ES" w:eastAsia="en-US" w:bidi="ar-SA"/>
        </w:rPr>
        <w:t>os contribuyentes y resto de la ciudadanía</w:t>
      </w:r>
      <w:r>
        <w:rPr>
          <w:rFonts w:cs="Arial" w:ascii="Liberation Sans Narrow" w:hAnsi="Liberation Sans Narrow"/>
          <w:b/>
          <w:bCs/>
          <w:sz w:val="26"/>
          <w:szCs w:val="26"/>
          <w:lang w:val="es-ES"/>
        </w:rPr>
        <w:t>.</w:t>
      </w:r>
    </w:p>
    <w:p>
      <w:pPr>
        <w:pStyle w:val="Normal"/>
        <w:widowControl/>
        <w:overflowPunct w:val="false"/>
        <w:bidi w:val="0"/>
        <w:spacing w:lineRule="auto" w:line="276" w:before="113" w:after="113"/>
        <w:ind w:left="0" w:right="0" w:hanging="0"/>
        <w:jc w:val="both"/>
        <w:rPr>
          <w:rFonts w:ascii="Liberation Sans Narrow" w:hAnsi="Liberation Sans Narrow" w:cs="Arial"/>
          <w:b/>
          <w:b/>
          <w:bCs/>
          <w:sz w:val="26"/>
          <w:szCs w:val="26"/>
        </w:rPr>
      </w:pPr>
      <w:r>
        <w:rPr>
          <w:rFonts w:cs="Arial" w:ascii="Liberation Sans Narrow" w:hAnsi="Liberation Sans Narrow"/>
          <w:b/>
          <w:bCs/>
          <w:sz w:val="26"/>
          <w:szCs w:val="26"/>
        </w:rPr>
      </w:r>
    </w:p>
    <w:tbl>
      <w:tblPr>
        <w:tblW w:w="9927" w:type="dxa"/>
        <w:jc w:val="left"/>
        <w:tblInd w:w="-240" w:type="dxa"/>
        <w:tblLayout w:type="fixed"/>
        <w:tblCellMar>
          <w:top w:w="55" w:type="dxa"/>
          <w:left w:w="55" w:type="dxa"/>
          <w:bottom w:w="55" w:type="dxa"/>
          <w:right w:w="55" w:type="dxa"/>
        </w:tblCellMar>
      </w:tblPr>
      <w:tblGrid>
        <w:gridCol w:w="9299"/>
        <w:gridCol w:w="627"/>
      </w:tblGrid>
      <w:tr>
        <w:trPr/>
        <w:tc>
          <w:tcPr>
            <w:tcW w:w="9299" w:type="dxa"/>
            <w:tcBorders/>
            <w:shd w:fill="auto" w:val="clear"/>
          </w:tcPr>
          <w:p>
            <w:pPr>
              <w:pStyle w:val="Normal"/>
              <w:widowControl w:val="false"/>
              <w:spacing w:before="113" w:after="113"/>
              <w:ind w:left="0" w:right="0" w:hanging="0"/>
              <w:jc w:val="center"/>
              <w:rPr/>
            </w:pPr>
            <w:r>
              <w:rPr>
                <w:rFonts w:cs="Arial" w:ascii="Liberation Sans Narrow" w:hAnsi="Liberation Sans Narrow"/>
                <w:b w:val="false"/>
                <w:bCs w:val="false"/>
                <w:sz w:val="26"/>
                <w:szCs w:val="26"/>
                <w:lang w:val="es-ES"/>
              </w:rPr>
              <w:t xml:space="preserve">Cartagena,  </w:t>
            </w:r>
            <w:r>
              <w:rPr>
                <w:rFonts w:eastAsia="ＭＳ 明朝" w:cs="Arial" w:ascii="Liberation Sans Narrow" w:hAnsi="Liberation Sans Narrow"/>
                <w:b w:val="false"/>
                <w:bCs w:val="false"/>
                <w:color w:val="auto"/>
                <w:kern w:val="0"/>
                <w:sz w:val="26"/>
                <w:szCs w:val="26"/>
                <w:lang w:val="es-ES" w:eastAsia="en-US" w:bidi="ar-SA"/>
              </w:rPr>
              <w:t xml:space="preserve">6 </w:t>
            </w:r>
            <w:r>
              <w:rPr>
                <w:rFonts w:cs="Arial" w:ascii="Liberation Sans Narrow" w:hAnsi="Liberation Sans Narrow"/>
                <w:b w:val="false"/>
                <w:bCs w:val="false"/>
                <w:sz w:val="26"/>
                <w:szCs w:val="26"/>
                <w:lang w:val="es-ES"/>
              </w:rPr>
              <w:t>de noviembre de 202</w:t>
            </w:r>
            <w:r>
              <w:rPr>
                <w:rFonts w:eastAsia="ＭＳ 明朝" w:cs="Arial" w:ascii="Liberation Sans Narrow" w:hAnsi="Liberation Sans Narrow"/>
                <w:b w:val="false"/>
                <w:bCs w:val="false"/>
                <w:color w:val="auto"/>
                <w:kern w:val="0"/>
                <w:sz w:val="26"/>
                <w:szCs w:val="26"/>
                <w:lang w:val="es-ES" w:eastAsia="en-US" w:bidi="ar-SA"/>
              </w:rPr>
              <w:t>2</w:t>
            </w:r>
          </w:p>
          <w:p>
            <w:pPr>
              <w:pStyle w:val="Contenidodelatabla"/>
              <w:widowControl w:val="false"/>
              <w:spacing w:before="113" w:after="113"/>
              <w:ind w:left="0" w:right="0" w:hanging="0"/>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ind w:left="0" w:right="0" w:hanging="0"/>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ind w:left="0" w:right="0" w:hanging="0"/>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ind w:left="0" w:right="0" w:hanging="0"/>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ind w:left="0" w:right="0" w:hanging="0"/>
              <w:jc w:val="center"/>
              <w:rPr>
                <w:rFonts w:ascii="Liberation Sans Narrow" w:hAnsi="Liberation Sans Narrow"/>
                <w:sz w:val="26"/>
                <w:szCs w:val="26"/>
              </w:rPr>
            </w:pPr>
            <w:r>
              <w:rPr>
                <w:rFonts w:ascii="Liberation Sans Narrow" w:hAnsi="Liberation Sans Narrow"/>
                <w:sz w:val="26"/>
                <w:szCs w:val="26"/>
              </w:rPr>
              <w:t>Fdo: Gonzalo Abad Muñoz</w:t>
            </w:r>
          </w:p>
          <w:p>
            <w:pPr>
              <w:pStyle w:val="Contenidodelatabla"/>
              <w:widowControl w:val="false"/>
              <w:spacing w:before="113" w:after="113"/>
              <w:ind w:left="0" w:right="0" w:hanging="0"/>
              <w:jc w:val="center"/>
              <w:rPr>
                <w:rFonts w:ascii="Liberation Sans Narrow" w:hAnsi="Liberation Sans Narrow"/>
                <w:sz w:val="26"/>
                <w:szCs w:val="26"/>
              </w:rPr>
            </w:pPr>
            <w:r>
              <w:rPr>
                <w:rFonts w:ascii="Liberation Sans Narrow" w:hAnsi="Liberation Sans Narrow"/>
                <w:sz w:val="26"/>
                <w:szCs w:val="26"/>
              </w:rPr>
              <w:t>Concejal - Portavoz del Grupo Municipal VOX Cartagena</w:t>
            </w:r>
          </w:p>
        </w:tc>
        <w:tc>
          <w:tcPr>
            <w:tcW w:w="627" w:type="dxa"/>
            <w:tcBorders/>
            <w:shd w:fill="auto" w:val="clear"/>
          </w:tcPr>
          <w:p>
            <w:pPr>
              <w:pStyle w:val="Contenidodelatabla"/>
              <w:widowControl w:val="false"/>
              <w:spacing w:before="113" w:after="113"/>
              <w:ind w:left="0" w:right="0" w:hanging="0"/>
              <w:rPr>
                <w:rFonts w:ascii="Liberation Sans Narrow" w:hAnsi="Liberation Sans Narrow"/>
                <w:sz w:val="26"/>
                <w:szCs w:val="26"/>
              </w:rPr>
            </w:pPr>
            <w:r>
              <w:rPr>
                <w:rFonts w:ascii="Liberation Sans Narrow" w:hAnsi="Liberation Sans Narrow"/>
                <w:sz w:val="26"/>
                <w:szCs w:val="26"/>
              </w:rPr>
            </w:r>
          </w:p>
        </w:tc>
      </w:tr>
    </w:tbl>
    <w:p>
      <w:pPr>
        <w:pStyle w:val="Cuerpodetexto"/>
        <w:widowControl/>
        <w:bidi w:val="0"/>
        <w:spacing w:lineRule="auto" w:line="276" w:before="113" w:after="113"/>
        <w:ind w:left="0" w:right="0" w:hanging="0"/>
        <w:jc w:val="center"/>
        <w:rPr>
          <w:rFonts w:ascii="Liberation Sans Narrow" w:hAnsi="Liberation Sans Narrow"/>
          <w:b/>
          <w:b/>
          <w:bCs/>
          <w:i w:val="false"/>
          <w:i w:val="false"/>
          <w:caps w:val="false"/>
          <w:smallCaps w:val="false"/>
          <w:strike w:val="false"/>
          <w:dstrike w:val="false"/>
          <w:color w:val="000000"/>
          <w:sz w:val="26"/>
          <w:szCs w:val="26"/>
          <w:u w:val="none"/>
          <w:effect w:val="none"/>
        </w:rPr>
      </w:pPr>
      <w:r>
        <w:rPr>
          <w:rFonts w:ascii="Liberation Sans Narrow" w:hAnsi="Liberation Sans Narrow"/>
          <w:b/>
          <w:bCs/>
          <w:i w:val="false"/>
          <w:caps w:val="false"/>
          <w:smallCaps w:val="false"/>
          <w:strike w:val="false"/>
          <w:dstrike w:val="false"/>
          <w:color w:val="000000"/>
          <w:sz w:val="26"/>
          <w:szCs w:val="26"/>
          <w:u w:val="none"/>
          <w:effect w:val="none"/>
        </w:rPr>
      </w:r>
    </w:p>
    <w:p>
      <w:pPr>
        <w:pStyle w:val="Cuerpodetexto"/>
        <w:widowControl/>
        <w:bidi w:val="0"/>
        <w:spacing w:lineRule="auto" w:line="276" w:before="113" w:after="113"/>
        <w:ind w:left="0" w:right="0" w:hanging="0"/>
        <w:jc w:val="center"/>
        <w:rPr>
          <w:rFonts w:ascii="Liberation Sans Narrow" w:hAnsi="Liberation Sans Narrow"/>
          <w:b/>
          <w:b/>
          <w:bCs/>
          <w:i w:val="false"/>
          <w:i w:val="false"/>
          <w:caps w:val="false"/>
          <w:smallCaps w:val="false"/>
          <w:strike w:val="false"/>
          <w:dstrike w:val="false"/>
          <w:color w:val="000000"/>
          <w:sz w:val="26"/>
          <w:szCs w:val="26"/>
          <w:u w:val="none"/>
          <w:effect w:val="none"/>
        </w:rPr>
      </w:pPr>
      <w:r>
        <w:rPr>
          <w:rFonts w:ascii="Liberation Sans Narrow" w:hAnsi="Liberation Sans Narrow"/>
          <w:b/>
          <w:bCs/>
          <w:i w:val="false"/>
          <w:caps w:val="false"/>
          <w:smallCaps w:val="false"/>
          <w:strike w:val="false"/>
          <w:dstrike w:val="false"/>
          <w:color w:val="000000"/>
          <w:sz w:val="26"/>
          <w:szCs w:val="26"/>
          <w:u w:val="none"/>
          <w:effect w:val="none"/>
        </w:rPr>
      </w:r>
    </w:p>
    <w:p>
      <w:pPr>
        <w:pStyle w:val="Cuerpodetexto"/>
        <w:widowControl/>
        <w:bidi w:val="0"/>
        <w:spacing w:lineRule="auto" w:line="276" w:before="113" w:after="113"/>
        <w:ind w:left="0" w:right="0" w:hanging="0"/>
        <w:jc w:val="center"/>
        <w:rPr>
          <w:rFonts w:ascii="Liberation Sans Narrow" w:hAnsi="Liberation Sans Narrow"/>
          <w:sz w:val="26"/>
          <w:szCs w:val="26"/>
        </w:rPr>
      </w:pPr>
      <w:r>
        <w:rPr>
          <w:rFonts w:ascii="Liberation Sans Narrow" w:hAnsi="Liberation Sans Narrow"/>
          <w:b/>
          <w:bCs/>
          <w:i w:val="false"/>
          <w:caps w:val="false"/>
          <w:smallCaps w:val="false"/>
          <w:strike w:val="false"/>
          <w:dstrike w:val="false"/>
          <w:color w:val="000000"/>
          <w:sz w:val="26"/>
          <w:szCs w:val="26"/>
          <w:u w:val="none"/>
          <w:effect w:val="none"/>
        </w:rPr>
        <w:t>A LA ALCALDÍA – PRESIDENDIA DEL EXCMO. AYUNTAMIENTO DE CARTAGENA</w:t>
      </w:r>
    </w:p>
    <w:sectPr>
      <w:footerReference w:type="default" r:id="rId4"/>
      <w:type w:val="nextPage"/>
      <w:pgSz w:w="11906" w:h="16838"/>
      <w:pgMar w:left="1200" w:right="1065" w:header="0" w:top="1191" w:footer="1191" w:bottom="175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Helvetica">
    <w:altName w:val="Arial"/>
    <w:charset w:val="00"/>
    <w:family w:val="roman"/>
    <w:pitch w:val="variable"/>
  </w:font>
  <w:font w:name="Liberation Sans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pPr>
    <w:r>
      <w:rPr/>
      <w:fldChar w:fldCharType="begin"/>
    </w:r>
    <w:r>
      <w:rPr/>
      <w:instrText> PAGE </w:instrText>
    </w:r>
    <w:r>
      <w:rPr/>
      <w:fldChar w:fldCharType="separate"/>
    </w:r>
    <w:r>
      <w:rPr/>
      <w:t>2</w:t>
    </w:r>
    <w:r>
      <w:rPr/>
      <w:fldChar w:fldCharType="end"/>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ans CJK SC" w:cs="Lohit Devanagari"/>
        <w:kern w:val="2"/>
        <w:szCs w:val="24"/>
        <w:lang w:val="es-E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Cambria" w:hAnsi="Cambria" w:eastAsia="ＭＳ 明朝" w:cs="Tahoma"/>
      <w:color w:val="auto"/>
      <w:kern w:val="0"/>
      <w:sz w:val="24"/>
      <w:szCs w:val="24"/>
      <w:lang w:val="es-ES_tradnl" w:eastAsia="en-US" w:bidi="ar-SA"/>
    </w:rPr>
  </w:style>
  <w:style w:type="character" w:styleId="DefaultParagraphFont">
    <w:name w:val="Default Paragraph Font"/>
    <w:qFormat/>
    <w:rPr/>
  </w:style>
  <w:style w:type="character" w:styleId="BalloonTextChar">
    <w:name w:val="Balloon Text Char"/>
    <w:basedOn w:val="DefaultParagraphFont"/>
    <w:qFormat/>
    <w:rPr>
      <w:rFonts w:ascii="Lucida Grande" w:hAnsi="Lucida Grande" w:cs="Lucida Grande"/>
      <w:sz w:val="18"/>
      <w:szCs w:val="18"/>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qFormat/>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lang w:val="en-US"/>
    </w:rPr>
  </w:style>
  <w:style w:type="paragraph" w:styleId="Cuerpo">
    <w:name w:val="Cuerpo"/>
    <w:qFormat/>
    <w:pPr>
      <w:widowControl/>
      <w:suppressAutoHyphens w:val="true"/>
      <w:overflowPunct w:val="false"/>
      <w:bidi w:val="0"/>
      <w:spacing w:lineRule="auto" w:line="240" w:before="0" w:after="0"/>
      <w:jc w:val="left"/>
    </w:pPr>
    <w:rPr>
      <w:rFonts w:ascii="Helvetica" w:hAnsi="Helvetica" w:eastAsia="Arial Unicode MS" w:cs="Arial Unicode MS"/>
      <w:color w:val="000000"/>
      <w:kern w:val="0"/>
      <w:sz w:val="24"/>
      <w:szCs w:val="24"/>
      <w:lang w:val="es-ES_tradnl" w:eastAsia="en-US" w:bidi="ar-SA"/>
    </w:rPr>
  </w:style>
  <w:style w:type="paragraph" w:styleId="Contenidodelatabla">
    <w:name w:val="Contenido de la tabla"/>
    <w:basedOn w:val="Normal"/>
    <w:qFormat/>
    <w:pPr>
      <w:suppressLineNumbers/>
    </w:pPr>
    <w:rPr/>
  </w:style>
  <w:style w:type="paragraph" w:styleId="Cabeceraypie">
    <w:name w:val="Cabecera y pie"/>
    <w:basedOn w:val="Normal"/>
    <w:qFormat/>
    <w:pPr/>
    <w:rPr/>
  </w:style>
  <w:style w:type="paragraph" w:styleId="Piedepgina">
    <w:name w:val="Footer"/>
    <w:basedOn w:val="Normal"/>
    <w:pPr>
      <w:suppressLineNumbers/>
      <w:tabs>
        <w:tab w:val="clear" w:pos="720"/>
        <w:tab w:val="center" w:pos="4153" w:leader="none"/>
        <w:tab w:val="right" w:pos="8306" w:leader="none"/>
      </w:tabs>
    </w:pPr>
    <w:rPr/>
  </w:style>
  <w:style w:type="paragraph" w:styleId="ListParagraph">
    <w:name w:val="List Paragraph"/>
    <w:basedOn w:val="Normal"/>
    <w:qFormat/>
    <w:pPr>
      <w:spacing w:before="0" w:after="0"/>
      <w:ind w:left="72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2874</TotalTime>
  <Application>LibreOffice/7.1.2.2$Windows_X86_64 LibreOffice_project/8a45595d069ef5570103caea1b71cc9d82b2aae4</Application>
  <AppVersion>15.0000</AppVersion>
  <DocSecurity>0</DocSecurity>
  <Pages>2</Pages>
  <Words>510</Words>
  <Characters>2634</Characters>
  <CharactersWithSpaces>3163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2019-07-10T08:52:00Z</dcterms:created>
  <dc:creator>jaime perez-solero garcia-carreño</dc:creator>
  <dc:description/>
  <dc:language>es-ES</dc:language>
  <cp:lastModifiedBy>Gonzalo </cp:lastModifiedBy>
  <cp:lastPrinted>2020-06-18T20:20:16Z</cp:lastPrinted>
  <dcterms:modified xsi:type="dcterms:W3CDTF">2022-11-06T23:07:04Z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