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BE" w:rsidRDefault="0065751C" w:rsidP="007F4686">
      <w:pPr>
        <w:pStyle w:val="Epgrafe"/>
      </w:pPr>
      <w:r>
        <w:rPr>
          <w:noProof/>
          <w:lang w:eastAsia="es-ES"/>
        </w:rPr>
        <w:drawing>
          <wp:anchor distT="0" distB="0" distL="0" distR="0" simplePos="0" relativeHeight="2" behindDoc="0" locked="0" layoutInCell="0" allowOverlap="1" wp14:anchorId="2B1C9305" wp14:editId="0240F891">
            <wp:simplePos x="0" y="0"/>
            <wp:positionH relativeFrom="margin">
              <wp:posOffset>22860</wp:posOffset>
            </wp:positionH>
            <wp:positionV relativeFrom="page">
              <wp:posOffset>217805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61" r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935" distR="114935" simplePos="0" relativeHeight="3" behindDoc="0" locked="0" layoutInCell="0" allowOverlap="1" wp14:anchorId="118C8CAC" wp14:editId="57FD6C97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F49BE" w:rsidRDefault="00BF49BE">
      <w:pPr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CE0E39" w:rsidRDefault="00CE0E39" w:rsidP="003678FE">
      <w:pPr>
        <w:pStyle w:val="Cuerpo"/>
        <w:jc w:val="both"/>
        <w:rPr>
          <w:rFonts w:ascii="CIDFont+F3" w:eastAsiaTheme="minorHAnsi" w:hAnsi="CIDFont+F3" w:cs="CIDFont+F3"/>
          <w:color w:val="222222"/>
          <w:kern w:val="0"/>
          <w:sz w:val="24"/>
          <w:szCs w:val="24"/>
          <w:lang w:eastAsia="en-US"/>
        </w:rPr>
      </w:pPr>
    </w:p>
    <w:p w:rsidR="00B26770" w:rsidRDefault="00D614F2" w:rsidP="00B26770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PREGUNTA</w:t>
      </w:r>
      <w:r w:rsidR="0065751C">
        <w:rPr>
          <w:rFonts w:ascii="Arial" w:hAnsi="Arial" w:cs="Arial"/>
          <w:b/>
          <w:color w:val="auto"/>
          <w:sz w:val="24"/>
          <w:szCs w:val="24"/>
        </w:rPr>
        <w:t xml:space="preserve"> QUE PRESENTA </w:t>
      </w:r>
      <w:r w:rsidR="007F4686">
        <w:rPr>
          <w:rFonts w:ascii="Arial" w:hAnsi="Arial" w:cs="Arial"/>
          <w:b/>
          <w:color w:val="auto"/>
          <w:sz w:val="24"/>
          <w:szCs w:val="24"/>
        </w:rPr>
        <w:t>ENRIQUE PÉREZ ABELLÁN</w:t>
      </w:r>
      <w:r w:rsidR="0065751C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7F4686">
        <w:rPr>
          <w:rFonts w:ascii="Arial" w:hAnsi="Arial" w:cs="Arial"/>
          <w:b/>
          <w:color w:val="auto"/>
          <w:sz w:val="24"/>
          <w:szCs w:val="24"/>
        </w:rPr>
        <w:t>CONCEJAL</w:t>
      </w:r>
      <w:r w:rsidR="003678F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5751C">
        <w:rPr>
          <w:rFonts w:ascii="Arial" w:hAnsi="Arial" w:cs="Arial"/>
          <w:b/>
          <w:color w:val="auto"/>
          <w:sz w:val="24"/>
          <w:szCs w:val="24"/>
        </w:rPr>
        <w:t>DEL GRUPO MUNICIPAL MC CARTAGENA, SOBRE</w:t>
      </w:r>
      <w:r w:rsidR="00784F03">
        <w:rPr>
          <w:rFonts w:ascii="Arial" w:hAnsi="Arial" w:cs="Arial"/>
          <w:b/>
          <w:color w:val="auto"/>
          <w:sz w:val="24"/>
          <w:szCs w:val="24"/>
        </w:rPr>
        <w:t xml:space="preserve"> ‘</w:t>
      </w:r>
      <w:r w:rsidR="006B2C9E">
        <w:rPr>
          <w:rFonts w:ascii="Arial" w:hAnsi="Arial" w:cs="Arial"/>
          <w:b/>
          <w:color w:val="auto"/>
          <w:sz w:val="24"/>
          <w:szCs w:val="24"/>
        </w:rPr>
        <w:t>TRANSPARENCIA</w:t>
      </w:r>
      <w:r w:rsidR="00DB621A">
        <w:rPr>
          <w:rFonts w:ascii="Arial" w:hAnsi="Arial" w:cs="Arial"/>
          <w:b/>
          <w:color w:val="auto"/>
          <w:sz w:val="24"/>
          <w:szCs w:val="24"/>
        </w:rPr>
        <w:t>’</w:t>
      </w:r>
    </w:p>
    <w:p w:rsidR="00DB621A" w:rsidRDefault="00DB621A" w:rsidP="00B26770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DB621A" w:rsidRDefault="00DB621A" w:rsidP="00B26770">
      <w:pPr>
        <w:pStyle w:val="Cuerp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487AFE" w:rsidRPr="006B2C9E" w:rsidRDefault="006B2C9E" w:rsidP="00EB30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¿Qué tiene que alegar el G</w:t>
      </w:r>
      <w:r w:rsidR="00B21436" w:rsidRPr="006B2C9E">
        <w:rPr>
          <w:rFonts w:ascii="Arial" w:hAnsi="Arial" w:cs="Arial"/>
          <w:bCs/>
          <w:sz w:val="24"/>
          <w:szCs w:val="24"/>
          <w:lang w:val="es"/>
        </w:rPr>
        <w:t xml:space="preserve">obierno </w:t>
      </w:r>
      <w:r>
        <w:rPr>
          <w:rFonts w:ascii="Arial" w:hAnsi="Arial" w:cs="Arial"/>
          <w:bCs/>
          <w:sz w:val="24"/>
          <w:szCs w:val="24"/>
          <w:lang w:val="es"/>
        </w:rPr>
        <w:t xml:space="preserve">local </w:t>
      </w:r>
      <w:r w:rsidR="00B21436" w:rsidRPr="006B2C9E">
        <w:rPr>
          <w:rFonts w:ascii="Arial" w:hAnsi="Arial" w:cs="Arial"/>
          <w:bCs/>
          <w:sz w:val="24"/>
          <w:szCs w:val="24"/>
          <w:lang w:val="es"/>
        </w:rPr>
        <w:t>habiendo pasado tiempo suficiente para tener acceso, vista y copia</w:t>
      </w:r>
      <w:r>
        <w:rPr>
          <w:rFonts w:ascii="Arial" w:hAnsi="Arial" w:cs="Arial"/>
          <w:bCs/>
          <w:sz w:val="24"/>
          <w:szCs w:val="24"/>
          <w:lang w:val="es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al</w:t>
      </w:r>
      <w:r w:rsidRPr="006B2C9E">
        <w:rPr>
          <w:rFonts w:ascii="Arial" w:hAnsi="Arial" w:cs="Arial"/>
          <w:bCs/>
          <w:sz w:val="24"/>
          <w:szCs w:val="24"/>
        </w:rPr>
        <w:t xml:space="preserve"> PROYECTO DE CONTRATACIÓN Y OBRA PARA AC</w:t>
      </w:r>
      <w:r>
        <w:rPr>
          <w:rFonts w:ascii="Arial" w:hAnsi="Arial" w:cs="Arial"/>
          <w:bCs/>
          <w:sz w:val="24"/>
          <w:szCs w:val="24"/>
        </w:rPr>
        <w:t>TUACIÓN EN LA CARRETERA DEL SIFÓ</w:t>
      </w:r>
      <w:r w:rsidRPr="006B2C9E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,</w:t>
      </w:r>
      <w:r w:rsidRPr="006B2C9E">
        <w:rPr>
          <w:rFonts w:ascii="Arial" w:hAnsi="Arial" w:cs="Arial"/>
          <w:bCs/>
          <w:sz w:val="24"/>
          <w:szCs w:val="24"/>
        </w:rPr>
        <w:t xml:space="preserve"> como se anunció el pasado junio por un importe de 162.450 euros</w:t>
      </w:r>
      <w:r>
        <w:rPr>
          <w:rFonts w:ascii="Arial" w:hAnsi="Arial" w:cs="Arial"/>
          <w:bCs/>
          <w:sz w:val="24"/>
          <w:szCs w:val="24"/>
        </w:rPr>
        <w:t>,</w:t>
      </w:r>
      <w:r w:rsidRPr="006B2C9E">
        <w:rPr>
          <w:rFonts w:ascii="Arial" w:hAnsi="Arial" w:cs="Arial"/>
          <w:bCs/>
          <w:sz w:val="24"/>
          <w:szCs w:val="24"/>
        </w:rPr>
        <w:t xml:space="preserve"> después de haberse aprobado en junta de gobierno el pasado </w:t>
      </w:r>
      <w:r>
        <w:rPr>
          <w:rFonts w:ascii="Arial" w:hAnsi="Arial" w:cs="Arial"/>
          <w:bCs/>
          <w:sz w:val="24"/>
          <w:szCs w:val="24"/>
        </w:rPr>
        <w:t xml:space="preserve">mes de </w:t>
      </w:r>
      <w:r w:rsidRPr="006B2C9E">
        <w:rPr>
          <w:rFonts w:ascii="Arial" w:hAnsi="Arial" w:cs="Arial"/>
          <w:bCs/>
          <w:sz w:val="24"/>
          <w:szCs w:val="24"/>
        </w:rPr>
        <w:t>marzo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  <w:lang w:val="es"/>
        </w:rPr>
        <w:t xml:space="preserve"> y</w:t>
      </w:r>
      <w:r w:rsidR="00B21436" w:rsidRPr="006B2C9E">
        <w:rPr>
          <w:rFonts w:ascii="Arial" w:hAnsi="Arial" w:cs="Arial"/>
          <w:bCs/>
          <w:sz w:val="24"/>
          <w:szCs w:val="24"/>
          <w:lang w:val="es"/>
        </w:rPr>
        <w:t xml:space="preserve"> no lo haya realizado</w:t>
      </w:r>
      <w:r w:rsidR="004C6F6A" w:rsidRPr="006B2C9E">
        <w:rPr>
          <w:rFonts w:ascii="Arial" w:hAnsi="Arial" w:cs="Arial"/>
          <w:bCs/>
          <w:sz w:val="24"/>
          <w:szCs w:val="24"/>
          <w:lang w:val="es"/>
        </w:rPr>
        <w:t>?</w:t>
      </w:r>
    </w:p>
    <w:p w:rsidR="006B2C9E" w:rsidRPr="00EB302D" w:rsidRDefault="006B2C9E" w:rsidP="00EB30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</w:p>
    <w:p w:rsidR="00BF49BE" w:rsidRDefault="00EB302D" w:rsidP="00EB302D">
      <w:pPr>
        <w:spacing w:line="240" w:lineRule="auto"/>
        <w:rPr>
          <w:rFonts w:ascii="Arial" w:hAnsi="Arial" w:cs="Arial"/>
          <w:sz w:val="24"/>
          <w:szCs w:val="24"/>
        </w:rPr>
      </w:pPr>
      <w:r w:rsidRPr="006B2C9E">
        <w:rPr>
          <w:rFonts w:ascii="Arial" w:hAnsi="Arial" w:cs="Arial"/>
          <w:sz w:val="24"/>
          <w:szCs w:val="24"/>
        </w:rPr>
        <w:t xml:space="preserve">                                       </w:t>
      </w:r>
      <w:r w:rsidR="00802BDC" w:rsidRPr="006B2C9E">
        <w:rPr>
          <w:rFonts w:ascii="Arial" w:hAnsi="Arial" w:cs="Arial"/>
          <w:sz w:val="24"/>
          <w:szCs w:val="24"/>
        </w:rPr>
        <w:t>Ca</w:t>
      </w:r>
      <w:r w:rsidR="006B2C9E">
        <w:rPr>
          <w:rFonts w:ascii="Arial" w:hAnsi="Arial" w:cs="Arial"/>
          <w:sz w:val="24"/>
          <w:szCs w:val="24"/>
        </w:rPr>
        <w:t xml:space="preserve">rtagena, </w:t>
      </w:r>
      <w:r w:rsidR="00BC749B" w:rsidRPr="006B2C9E">
        <w:rPr>
          <w:rFonts w:ascii="Arial" w:hAnsi="Arial" w:cs="Arial"/>
          <w:sz w:val="24"/>
          <w:szCs w:val="24"/>
        </w:rPr>
        <w:t>21</w:t>
      </w:r>
      <w:r w:rsidR="0069321D" w:rsidRPr="006B2C9E">
        <w:rPr>
          <w:rFonts w:ascii="Arial" w:hAnsi="Arial" w:cs="Arial"/>
          <w:sz w:val="24"/>
          <w:szCs w:val="24"/>
        </w:rPr>
        <w:t xml:space="preserve"> de </w:t>
      </w:r>
      <w:r w:rsidR="006B2C9E">
        <w:rPr>
          <w:rFonts w:ascii="Arial" w:hAnsi="Arial" w:cs="Arial"/>
          <w:sz w:val="24"/>
          <w:szCs w:val="24"/>
        </w:rPr>
        <w:t>s</w:t>
      </w:r>
      <w:r w:rsidR="00802BDC" w:rsidRPr="006B2C9E">
        <w:rPr>
          <w:rFonts w:ascii="Arial" w:hAnsi="Arial" w:cs="Arial"/>
          <w:sz w:val="24"/>
          <w:szCs w:val="24"/>
        </w:rPr>
        <w:t>eptiembre</w:t>
      </w:r>
      <w:r w:rsidR="0065751C" w:rsidRPr="006B2C9E">
        <w:rPr>
          <w:rFonts w:ascii="Arial" w:hAnsi="Arial" w:cs="Arial"/>
          <w:sz w:val="24"/>
          <w:szCs w:val="24"/>
        </w:rPr>
        <w:t xml:space="preserve"> de 2023</w:t>
      </w:r>
      <w:r w:rsidR="00AE59B7" w:rsidRPr="006B2C9E">
        <w:rPr>
          <w:rFonts w:ascii="Arial" w:hAnsi="Arial" w:cs="Arial"/>
          <w:sz w:val="24"/>
          <w:szCs w:val="24"/>
        </w:rPr>
        <w:t>.</w:t>
      </w:r>
    </w:p>
    <w:p w:rsidR="00BD7E85" w:rsidRDefault="00BD7E85" w:rsidP="00EB302D">
      <w:pPr>
        <w:spacing w:line="240" w:lineRule="auto"/>
        <w:rPr>
          <w:rFonts w:ascii="Arial" w:hAnsi="Arial" w:cs="Arial"/>
          <w:sz w:val="24"/>
          <w:szCs w:val="24"/>
        </w:rPr>
      </w:pPr>
    </w:p>
    <w:p w:rsidR="00BD7E85" w:rsidRPr="006B2C9E" w:rsidRDefault="00BD7E85" w:rsidP="00EB302D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678FE" w:rsidRPr="006B2C9E" w:rsidRDefault="003678FE" w:rsidP="003678FE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BF49BE" w:rsidRPr="006B2C9E" w:rsidRDefault="006B2C9E" w:rsidP="007F4686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Fdo. </w:t>
      </w:r>
      <w:r w:rsidR="0065751C" w:rsidRPr="006B2C9E">
        <w:rPr>
          <w:rFonts w:ascii="Arial" w:hAnsi="Arial" w:cs="Arial"/>
          <w:sz w:val="24"/>
          <w:szCs w:val="24"/>
        </w:rPr>
        <w:t>Jesús Giménez Gallo</w:t>
      </w:r>
      <w:r w:rsidR="007F4686" w:rsidRPr="006B2C9E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       Fdo. </w:t>
      </w:r>
      <w:r w:rsidR="007F4686" w:rsidRPr="006B2C9E">
        <w:rPr>
          <w:rFonts w:ascii="Arial" w:hAnsi="Arial" w:cs="Arial"/>
          <w:sz w:val="24"/>
          <w:szCs w:val="24"/>
        </w:rPr>
        <w:t>Enrique Pérez Abellán</w:t>
      </w:r>
    </w:p>
    <w:p w:rsidR="00CE0E39" w:rsidRPr="006B2C9E" w:rsidRDefault="00167D6F" w:rsidP="007F4686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  <w:r w:rsidRPr="006B2C9E">
        <w:rPr>
          <w:rFonts w:ascii="Arial" w:hAnsi="Arial" w:cs="Arial"/>
          <w:sz w:val="24"/>
          <w:szCs w:val="24"/>
        </w:rPr>
        <w:t>Portavoz Grupo m</w:t>
      </w:r>
      <w:r w:rsidR="0065751C" w:rsidRPr="006B2C9E">
        <w:rPr>
          <w:rFonts w:ascii="Arial" w:hAnsi="Arial" w:cs="Arial"/>
          <w:sz w:val="24"/>
          <w:szCs w:val="24"/>
        </w:rPr>
        <w:t>unicipal MC</w:t>
      </w:r>
      <w:r w:rsidR="007F4686" w:rsidRPr="006B2C9E">
        <w:rPr>
          <w:rFonts w:ascii="Arial" w:hAnsi="Arial" w:cs="Arial"/>
          <w:sz w:val="24"/>
          <w:szCs w:val="24"/>
        </w:rPr>
        <w:t xml:space="preserve">          </w:t>
      </w:r>
      <w:r w:rsidR="006E0825" w:rsidRPr="006B2C9E">
        <w:rPr>
          <w:rFonts w:ascii="Arial" w:hAnsi="Arial" w:cs="Arial"/>
          <w:sz w:val="24"/>
          <w:szCs w:val="24"/>
        </w:rPr>
        <w:t xml:space="preserve">                              </w:t>
      </w:r>
      <w:r w:rsidR="007F4686" w:rsidRPr="006B2C9E">
        <w:rPr>
          <w:rFonts w:ascii="Arial" w:hAnsi="Arial" w:cs="Arial"/>
          <w:sz w:val="24"/>
          <w:szCs w:val="24"/>
        </w:rPr>
        <w:t xml:space="preserve">     </w:t>
      </w:r>
      <w:r w:rsidRPr="006B2C9E">
        <w:rPr>
          <w:rFonts w:ascii="Arial" w:hAnsi="Arial" w:cs="Arial"/>
          <w:sz w:val="24"/>
          <w:szCs w:val="24"/>
        </w:rPr>
        <w:t>Concejal Grupo m</w:t>
      </w:r>
      <w:r w:rsidR="007F4686" w:rsidRPr="006B2C9E">
        <w:rPr>
          <w:rFonts w:ascii="Arial" w:hAnsi="Arial" w:cs="Arial"/>
          <w:sz w:val="24"/>
          <w:szCs w:val="24"/>
        </w:rPr>
        <w:t>unicipal MC</w:t>
      </w:r>
    </w:p>
    <w:p w:rsidR="004E0323" w:rsidRDefault="004E0323" w:rsidP="000F1EAF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6B2C9E" w:rsidRPr="00CE0E39" w:rsidRDefault="006B2C9E" w:rsidP="000F1EAF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65751C" w:rsidRDefault="0065751C" w:rsidP="002B6A0A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3678FE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p w:rsidR="00B519A6" w:rsidRDefault="00B519A6" w:rsidP="002B6A0A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B519A6" w:rsidRDefault="00B519A6" w:rsidP="002B6A0A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B519A6" w:rsidRPr="003678FE" w:rsidRDefault="00B519A6" w:rsidP="00D614F2">
      <w:pPr>
        <w:spacing w:line="240" w:lineRule="auto"/>
        <w:ind w:right="-568"/>
        <w:rPr>
          <w:rFonts w:ascii="Arial" w:eastAsia="Arial" w:hAnsi="Arial" w:cs="Arial"/>
          <w:sz w:val="24"/>
          <w:szCs w:val="24"/>
        </w:rPr>
      </w:pPr>
    </w:p>
    <w:sectPr w:rsidR="00B519A6" w:rsidRPr="003678FE" w:rsidSect="00BB5517">
      <w:pgSz w:w="11906" w:h="16838"/>
      <w:pgMar w:top="964" w:right="1134" w:bottom="96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A94"/>
    <w:multiLevelType w:val="hybridMultilevel"/>
    <w:tmpl w:val="365E35B2"/>
    <w:lvl w:ilvl="0" w:tplc="75D29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F49BE"/>
    <w:rsid w:val="000B6F7C"/>
    <w:rsid w:val="000E5202"/>
    <w:rsid w:val="000F1EAF"/>
    <w:rsid w:val="0012328A"/>
    <w:rsid w:val="0012478D"/>
    <w:rsid w:val="00167D6F"/>
    <w:rsid w:val="0019287C"/>
    <w:rsid w:val="00246B2A"/>
    <w:rsid w:val="00271178"/>
    <w:rsid w:val="00287803"/>
    <w:rsid w:val="00296FBA"/>
    <w:rsid w:val="002B6A0A"/>
    <w:rsid w:val="002E6107"/>
    <w:rsid w:val="0032008F"/>
    <w:rsid w:val="00325B04"/>
    <w:rsid w:val="00332375"/>
    <w:rsid w:val="003678FE"/>
    <w:rsid w:val="003C4793"/>
    <w:rsid w:val="00464272"/>
    <w:rsid w:val="00487AFE"/>
    <w:rsid w:val="004B43DD"/>
    <w:rsid w:val="004C6F6A"/>
    <w:rsid w:val="004E0323"/>
    <w:rsid w:val="0052482A"/>
    <w:rsid w:val="005933BA"/>
    <w:rsid w:val="00623494"/>
    <w:rsid w:val="0065751C"/>
    <w:rsid w:val="0069321D"/>
    <w:rsid w:val="00694ED1"/>
    <w:rsid w:val="006B1831"/>
    <w:rsid w:val="006B2C9E"/>
    <w:rsid w:val="006E0825"/>
    <w:rsid w:val="006F4729"/>
    <w:rsid w:val="0071729D"/>
    <w:rsid w:val="0073096D"/>
    <w:rsid w:val="00730BC5"/>
    <w:rsid w:val="00757D92"/>
    <w:rsid w:val="00784F03"/>
    <w:rsid w:val="007D2411"/>
    <w:rsid w:val="007F4686"/>
    <w:rsid w:val="00802BDC"/>
    <w:rsid w:val="009202A0"/>
    <w:rsid w:val="0092390E"/>
    <w:rsid w:val="00923AF4"/>
    <w:rsid w:val="00A97127"/>
    <w:rsid w:val="00AE59B7"/>
    <w:rsid w:val="00AE7094"/>
    <w:rsid w:val="00B13A71"/>
    <w:rsid w:val="00B16466"/>
    <w:rsid w:val="00B21436"/>
    <w:rsid w:val="00B26770"/>
    <w:rsid w:val="00B519A6"/>
    <w:rsid w:val="00B855E9"/>
    <w:rsid w:val="00BB5517"/>
    <w:rsid w:val="00BC749B"/>
    <w:rsid w:val="00BC7787"/>
    <w:rsid w:val="00BD7E85"/>
    <w:rsid w:val="00BE21FA"/>
    <w:rsid w:val="00BF49BE"/>
    <w:rsid w:val="00CA5F1F"/>
    <w:rsid w:val="00CB3F66"/>
    <w:rsid w:val="00CE0E39"/>
    <w:rsid w:val="00D1046C"/>
    <w:rsid w:val="00D104F5"/>
    <w:rsid w:val="00D21065"/>
    <w:rsid w:val="00D614F2"/>
    <w:rsid w:val="00D931D0"/>
    <w:rsid w:val="00DA3D26"/>
    <w:rsid w:val="00DB415A"/>
    <w:rsid w:val="00DB44D4"/>
    <w:rsid w:val="00DB621A"/>
    <w:rsid w:val="00DD6F20"/>
    <w:rsid w:val="00DE290A"/>
    <w:rsid w:val="00E45098"/>
    <w:rsid w:val="00E65B41"/>
    <w:rsid w:val="00EB302D"/>
    <w:rsid w:val="00F17927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rsid w:val="00BB55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BB5517"/>
    <w:pPr>
      <w:spacing w:after="140" w:line="276" w:lineRule="auto"/>
    </w:pPr>
  </w:style>
  <w:style w:type="paragraph" w:styleId="Lista">
    <w:name w:val="List"/>
    <w:basedOn w:val="Textoindependiente"/>
    <w:rsid w:val="00BB5517"/>
    <w:rPr>
      <w:rFonts w:cs="Arial"/>
    </w:rPr>
  </w:style>
  <w:style w:type="paragraph" w:styleId="Epgrafe">
    <w:name w:val="caption"/>
    <w:basedOn w:val="Normal"/>
    <w:qFormat/>
    <w:rsid w:val="00BB55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B5517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70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  <w:pPr>
      <w:spacing w:after="200" w:line="23" w:lineRule="atLeas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qFormat/>
    <w:rsid w:val="00B46D01"/>
    <w:rPr>
      <w:rFonts w:ascii="Helvetica" w:eastAsia="Arial Unicode MS" w:hAnsi="Helvetica" w:cs="Arial Unicode MS"/>
      <w:color w:val="000000"/>
      <w:kern w:val="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3</cp:revision>
  <cp:lastPrinted>2023-09-21T10:05:00Z</cp:lastPrinted>
  <dcterms:created xsi:type="dcterms:W3CDTF">2023-09-21T10:29:00Z</dcterms:created>
  <dcterms:modified xsi:type="dcterms:W3CDTF">2023-09-21T11:00:00Z</dcterms:modified>
  <dc:language>es-ES</dc:language>
</cp:coreProperties>
</file>