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34150" w:rsidRDefault="00B63E67" w:rsidP="007341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Arial" w:hAnsi="Arial" w:cs="Arial"/>
          <w:b/>
          <w:sz w:val="24"/>
          <w:szCs w:val="24"/>
        </w:rPr>
        <w:t>MOCIÓN</w:t>
      </w:r>
      <w:r w:rsidR="00B31337">
        <w:rPr>
          <w:rFonts w:ascii="Arial" w:hAnsi="Arial" w:cs="Arial"/>
          <w:b/>
          <w:sz w:val="24"/>
          <w:szCs w:val="24"/>
        </w:rPr>
        <w:t xml:space="preserve"> </w:t>
      </w:r>
      <w:r w:rsidR="00B46D01">
        <w:rPr>
          <w:rFonts w:ascii="Arial" w:hAnsi="Arial" w:cs="Arial"/>
          <w:b/>
          <w:sz w:val="24"/>
          <w:szCs w:val="24"/>
        </w:rPr>
        <w:t>QUE PRESENTA</w:t>
      </w:r>
      <w:r w:rsidR="00734150">
        <w:rPr>
          <w:rFonts w:ascii="Arial" w:hAnsi="Arial" w:cs="Arial"/>
          <w:b/>
          <w:sz w:val="24"/>
          <w:szCs w:val="24"/>
        </w:rPr>
        <w:t xml:space="preserve"> ENRIQUE PÉREZ ABELLÁN</w:t>
      </w:r>
      <w:r w:rsidR="00B46D01" w:rsidRPr="0000018D">
        <w:rPr>
          <w:rFonts w:ascii="Arial" w:hAnsi="Arial" w:cs="Arial"/>
          <w:b/>
          <w:sz w:val="24"/>
          <w:szCs w:val="24"/>
        </w:rPr>
        <w:t>, CONCEJAL DEL GRUPO</w:t>
      </w:r>
      <w:r w:rsidR="00B46D01">
        <w:rPr>
          <w:rFonts w:ascii="Arial" w:hAnsi="Arial" w:cs="Arial"/>
          <w:b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sz w:val="24"/>
          <w:szCs w:val="24"/>
        </w:rPr>
        <w:t>GE</w:t>
      </w:r>
      <w:r w:rsidR="002B77C2">
        <w:rPr>
          <w:rFonts w:ascii="Arial" w:hAnsi="Arial" w:cs="Arial"/>
          <w:b/>
          <w:sz w:val="24"/>
          <w:szCs w:val="24"/>
        </w:rPr>
        <w:t>NA</w:t>
      </w:r>
      <w:r w:rsidR="00B711A0">
        <w:rPr>
          <w:rFonts w:ascii="Arial" w:hAnsi="Arial" w:cs="Arial"/>
          <w:b/>
          <w:sz w:val="24"/>
          <w:szCs w:val="24"/>
        </w:rPr>
        <w:t>,</w:t>
      </w:r>
      <w:r w:rsidR="009275B7">
        <w:rPr>
          <w:rFonts w:ascii="Arial" w:hAnsi="Arial" w:cs="Arial"/>
          <w:b/>
          <w:sz w:val="24"/>
          <w:szCs w:val="24"/>
        </w:rPr>
        <w:t xml:space="preserve"> </w:t>
      </w:r>
      <w:r w:rsidR="00734150">
        <w:rPr>
          <w:rFonts w:ascii="Arial" w:hAnsi="Arial" w:cs="Arial"/>
          <w:b/>
          <w:sz w:val="24"/>
          <w:szCs w:val="24"/>
        </w:rPr>
        <w:t xml:space="preserve">SOBRE </w:t>
      </w:r>
      <w:r w:rsidR="00734150" w:rsidRPr="00734150">
        <w:rPr>
          <w:rFonts w:ascii="Arial" w:hAnsi="Arial" w:cs="Arial"/>
          <w:b/>
          <w:bCs/>
          <w:sz w:val="24"/>
          <w:szCs w:val="24"/>
        </w:rPr>
        <w:t>`</w:t>
      </w:r>
      <w:r w:rsidR="00734150" w:rsidRPr="00734150">
        <w:rPr>
          <w:rFonts w:ascii="Arial" w:hAnsi="Arial" w:cs="Arial"/>
          <w:b/>
          <w:bCs/>
          <w:sz w:val="24"/>
          <w:szCs w:val="24"/>
          <w:lang w:val="es"/>
        </w:rPr>
        <w:t>PLAN ESTRATÉGICO DE LA PAC 2023-2027 EN FONDOS FEADER PARA LA ZONA OESTE DEL MUNICIPIO´</w:t>
      </w:r>
    </w:p>
    <w:p w:rsidR="00734150" w:rsidRPr="00734150" w:rsidRDefault="00734150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734150">
        <w:rPr>
          <w:rFonts w:ascii="Arial" w:hAnsi="Arial" w:cs="Arial"/>
          <w:bCs/>
          <w:sz w:val="24"/>
          <w:szCs w:val="24"/>
          <w:lang w:val="es"/>
        </w:rPr>
        <w:t>medid</w:t>
      </w:r>
      <w:r>
        <w:rPr>
          <w:rFonts w:ascii="Arial" w:hAnsi="Arial" w:cs="Arial"/>
          <w:bCs/>
          <w:sz w:val="24"/>
          <w:szCs w:val="24"/>
          <w:lang w:val="es"/>
        </w:rPr>
        <w:t>as y diversos requisitos burocrá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ticos de la PAC </w:t>
      </w:r>
      <w:r>
        <w:rPr>
          <w:rFonts w:ascii="Arial" w:hAnsi="Arial" w:cs="Arial"/>
          <w:bCs/>
          <w:sz w:val="24"/>
          <w:szCs w:val="24"/>
          <w:lang w:val="es"/>
        </w:rPr>
        <w:t xml:space="preserve">son complejas 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en el trámite de ayudas al campo español, </w:t>
      </w:r>
      <w:r>
        <w:rPr>
          <w:rFonts w:ascii="Arial" w:hAnsi="Arial" w:cs="Arial"/>
          <w:bCs/>
          <w:sz w:val="24"/>
          <w:szCs w:val="24"/>
          <w:lang w:val="es"/>
        </w:rPr>
        <w:t xml:space="preserve">ya 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que en ocasiones ponen en peligro la asignación económica de inversión a </w:t>
      </w:r>
      <w:r w:rsidR="00A612FC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programas presentados por </w:t>
      </w:r>
      <w:r w:rsidR="00A612FC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734150">
        <w:rPr>
          <w:rFonts w:ascii="Arial" w:hAnsi="Arial" w:cs="Arial"/>
          <w:bCs/>
          <w:sz w:val="24"/>
          <w:szCs w:val="24"/>
          <w:lang w:val="es"/>
        </w:rPr>
        <w:t>entidades locales y regionales</w:t>
      </w:r>
      <w:r w:rsidR="00A612FC">
        <w:rPr>
          <w:rFonts w:ascii="Arial" w:hAnsi="Arial" w:cs="Arial"/>
          <w:bCs/>
          <w:sz w:val="24"/>
          <w:szCs w:val="24"/>
          <w:lang w:val="es"/>
        </w:rPr>
        <w:t>, debido a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 la </w:t>
      </w:r>
      <w:r>
        <w:rPr>
          <w:rFonts w:ascii="Arial" w:hAnsi="Arial" w:cs="Arial"/>
          <w:bCs/>
          <w:sz w:val="24"/>
          <w:szCs w:val="24"/>
          <w:lang w:val="es"/>
        </w:rPr>
        <w:t>farragosa documentació</w:t>
      </w:r>
      <w:r w:rsidR="00A612FC">
        <w:rPr>
          <w:rFonts w:ascii="Arial" w:hAnsi="Arial" w:cs="Arial"/>
          <w:bCs/>
          <w:sz w:val="24"/>
          <w:szCs w:val="24"/>
          <w:lang w:val="es"/>
        </w:rPr>
        <w:t>n que solicitan. M</w:t>
      </w:r>
      <w:r w:rsidRPr="00734150">
        <w:rPr>
          <w:rFonts w:ascii="Arial" w:hAnsi="Arial" w:cs="Arial"/>
          <w:bCs/>
          <w:sz w:val="24"/>
          <w:szCs w:val="24"/>
          <w:lang w:val="es"/>
        </w:rPr>
        <w:t>as irrespon</w:t>
      </w:r>
      <w:r>
        <w:rPr>
          <w:rFonts w:ascii="Arial" w:hAnsi="Arial" w:cs="Arial"/>
          <w:bCs/>
          <w:sz w:val="24"/>
          <w:szCs w:val="24"/>
          <w:lang w:val="es"/>
        </w:rPr>
        <w:t xml:space="preserve">sable sería </w:t>
      </w:r>
      <w:r w:rsidR="00A612FC">
        <w:rPr>
          <w:rFonts w:ascii="Arial" w:hAnsi="Arial" w:cs="Arial"/>
          <w:bCs/>
          <w:sz w:val="24"/>
          <w:szCs w:val="24"/>
          <w:lang w:val="es"/>
        </w:rPr>
        <w:t xml:space="preserve">por parte </w:t>
      </w:r>
      <w:r>
        <w:rPr>
          <w:rFonts w:ascii="Arial" w:hAnsi="Arial" w:cs="Arial"/>
          <w:bCs/>
          <w:sz w:val="24"/>
          <w:szCs w:val="24"/>
          <w:lang w:val="es"/>
        </w:rPr>
        <w:t>de aquellos que dejá</w:t>
      </w:r>
      <w:r w:rsidRPr="00734150">
        <w:rPr>
          <w:rFonts w:ascii="Arial" w:hAnsi="Arial" w:cs="Arial"/>
          <w:bCs/>
          <w:sz w:val="24"/>
          <w:szCs w:val="24"/>
          <w:lang w:val="es"/>
        </w:rPr>
        <w:t>ndolas perder no la solicitaran y desistieran</w:t>
      </w:r>
      <w:r w:rsidR="00A612FC">
        <w:rPr>
          <w:rFonts w:ascii="Arial" w:hAnsi="Arial" w:cs="Arial"/>
          <w:bCs/>
          <w:sz w:val="24"/>
          <w:szCs w:val="24"/>
          <w:lang w:val="es"/>
        </w:rPr>
        <w:t>, dejando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 pasar plazos y convocatorias. No es el caso, pero queremos</w:t>
      </w:r>
      <w:r w:rsidR="00A612FC">
        <w:rPr>
          <w:rFonts w:ascii="Arial" w:hAnsi="Arial" w:cs="Arial"/>
          <w:bCs/>
          <w:sz w:val="24"/>
          <w:szCs w:val="24"/>
          <w:lang w:val="es"/>
        </w:rPr>
        <w:t xml:space="preserve"> prevenir y poner en alerta al G</w:t>
      </w:r>
      <w:r w:rsidRPr="00734150">
        <w:rPr>
          <w:rFonts w:ascii="Arial" w:hAnsi="Arial" w:cs="Arial"/>
          <w:bCs/>
          <w:sz w:val="24"/>
          <w:szCs w:val="24"/>
          <w:lang w:val="es"/>
        </w:rPr>
        <w:t>obierno</w:t>
      </w:r>
      <w:r w:rsidR="00A612FC">
        <w:rPr>
          <w:rFonts w:ascii="Arial" w:hAnsi="Arial" w:cs="Arial"/>
          <w:bCs/>
          <w:sz w:val="24"/>
          <w:szCs w:val="24"/>
          <w:lang w:val="es"/>
        </w:rPr>
        <w:t xml:space="preserve"> local</w:t>
      </w:r>
      <w:r w:rsidRPr="00734150">
        <w:rPr>
          <w:rFonts w:ascii="Arial" w:hAnsi="Arial" w:cs="Arial"/>
          <w:bCs/>
          <w:sz w:val="24"/>
          <w:szCs w:val="24"/>
          <w:lang w:val="es"/>
        </w:rPr>
        <w:t>.</w:t>
      </w:r>
    </w:p>
    <w:p w:rsidR="00734150" w:rsidRPr="00734150" w:rsidRDefault="00A612FC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</w:t>
      </w:r>
      <w:r w:rsidR="00734150">
        <w:rPr>
          <w:rFonts w:ascii="Arial" w:hAnsi="Arial" w:cs="Arial"/>
          <w:bCs/>
          <w:sz w:val="24"/>
          <w:szCs w:val="24"/>
          <w:lang w:val="es"/>
        </w:rPr>
        <w:t xml:space="preserve"> todos es sabido que las lí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neas de financ</w:t>
      </w:r>
      <w:r>
        <w:rPr>
          <w:rFonts w:ascii="Arial" w:hAnsi="Arial" w:cs="Arial"/>
          <w:bCs/>
          <w:sz w:val="24"/>
          <w:szCs w:val="24"/>
          <w:lang w:val="es"/>
        </w:rPr>
        <w:t>iación que tiene la PAC son dos: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el FEAGA (Fondo Europeo Agrícola de Garantía Agraria)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con ayudas directas para apoyar y estabilizar mercados agrí</w:t>
      </w:r>
      <w:r w:rsidR="00734150">
        <w:rPr>
          <w:rFonts w:ascii="Arial" w:hAnsi="Arial" w:cs="Arial"/>
          <w:bCs/>
          <w:sz w:val="24"/>
          <w:szCs w:val="24"/>
          <w:lang w:val="es"/>
        </w:rPr>
        <w:t xml:space="preserve">colas con ayudas sectoriales a 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hortalizas, vino, verduras, etc.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34150">
        <w:rPr>
          <w:rFonts w:ascii="Arial" w:hAnsi="Arial" w:cs="Arial"/>
          <w:bCs/>
          <w:sz w:val="24"/>
          <w:szCs w:val="24"/>
          <w:lang w:val="es"/>
        </w:rPr>
        <w:t>Y la lí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nea FEADER (Fondo </w:t>
      </w:r>
      <w:r w:rsidR="00734150">
        <w:rPr>
          <w:rFonts w:ascii="Arial" w:hAnsi="Arial" w:cs="Arial"/>
          <w:bCs/>
          <w:sz w:val="24"/>
          <w:szCs w:val="24"/>
          <w:lang w:val="es"/>
        </w:rPr>
        <w:t>Europeo Agrí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cola de Desarrollo Rural) que recoge una amplia gama de inversiones en infraestructuras agrarias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financiando retos y necesidades especiales de una zona en p</w:t>
      </w:r>
      <w:r w:rsidR="00734150">
        <w:rPr>
          <w:rFonts w:ascii="Arial" w:hAnsi="Arial" w:cs="Arial"/>
          <w:bCs/>
          <w:sz w:val="24"/>
          <w:szCs w:val="24"/>
          <w:lang w:val="es"/>
        </w:rPr>
        <w:t>articular con ayudas para regadí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o, cambio climático, reestru</w:t>
      </w:r>
      <w:r w:rsidR="00734150">
        <w:rPr>
          <w:rFonts w:ascii="Arial" w:hAnsi="Arial" w:cs="Arial"/>
          <w:bCs/>
          <w:sz w:val="24"/>
          <w:szCs w:val="24"/>
          <w:lang w:val="es"/>
        </w:rPr>
        <w:t>c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turación parcelaría y caminos</w:t>
      </w:r>
      <w:r>
        <w:rPr>
          <w:rFonts w:ascii="Arial" w:hAnsi="Arial" w:cs="Arial"/>
          <w:bCs/>
          <w:sz w:val="24"/>
          <w:szCs w:val="24"/>
          <w:lang w:val="es"/>
        </w:rPr>
        <w:t>, tanto nuevos como la mejora en el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mantenimiento de los ya existentes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para hacer de ellos unas comunicaciones dinámicas y en ello nos vamos a centrar.</w:t>
      </w:r>
    </w:p>
    <w:p w:rsidR="00734150" w:rsidRPr="00734150" w:rsidRDefault="00734150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734150">
        <w:rPr>
          <w:rFonts w:ascii="Arial" w:hAnsi="Arial" w:cs="Arial"/>
          <w:bCs/>
          <w:sz w:val="24"/>
          <w:szCs w:val="24"/>
          <w:lang w:val="es"/>
        </w:rPr>
        <w:t>La garantía de estas ayudas para residente</w:t>
      </w:r>
      <w:r w:rsidR="00133D8D">
        <w:rPr>
          <w:rFonts w:ascii="Arial" w:hAnsi="Arial" w:cs="Arial"/>
          <w:bCs/>
          <w:sz w:val="24"/>
          <w:szCs w:val="24"/>
          <w:lang w:val="es"/>
        </w:rPr>
        <w:t>s y tenedores de tierras en la zona o</w:t>
      </w:r>
      <w:r w:rsidRPr="00734150">
        <w:rPr>
          <w:rFonts w:ascii="Arial" w:hAnsi="Arial" w:cs="Arial"/>
          <w:bCs/>
          <w:sz w:val="24"/>
          <w:szCs w:val="24"/>
          <w:lang w:val="es"/>
        </w:rPr>
        <w:t>este del municipio, les permite un mejor acceso a la tierra de aquellos que están interes</w:t>
      </w:r>
      <w:r w:rsidR="00CA583A">
        <w:rPr>
          <w:rFonts w:ascii="Arial" w:hAnsi="Arial" w:cs="Arial"/>
          <w:bCs/>
          <w:sz w:val="24"/>
          <w:szCs w:val="24"/>
          <w:lang w:val="es"/>
        </w:rPr>
        <w:t>ados en seguir su actividad agrícola-ganadera, permitié</w:t>
      </w:r>
      <w:r w:rsidRPr="00734150">
        <w:rPr>
          <w:rFonts w:ascii="Arial" w:hAnsi="Arial" w:cs="Arial"/>
          <w:bCs/>
          <w:sz w:val="24"/>
          <w:szCs w:val="24"/>
          <w:lang w:val="es"/>
        </w:rPr>
        <w:t>ndoles luchar y evitar el despoblamiento, abandono e infrautilización de sus fincas.</w:t>
      </w:r>
    </w:p>
    <w:p w:rsidR="00734150" w:rsidRPr="00734150" w:rsidRDefault="00734150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734150">
        <w:rPr>
          <w:rFonts w:ascii="Arial" w:hAnsi="Arial" w:cs="Arial"/>
          <w:bCs/>
          <w:sz w:val="24"/>
          <w:szCs w:val="24"/>
          <w:lang w:val="es"/>
        </w:rPr>
        <w:t>Con la petición de estas medidas podemos seg</w:t>
      </w:r>
      <w:r w:rsidR="00133D8D">
        <w:rPr>
          <w:rFonts w:ascii="Arial" w:hAnsi="Arial" w:cs="Arial"/>
          <w:bCs/>
          <w:sz w:val="24"/>
          <w:szCs w:val="24"/>
          <w:lang w:val="es"/>
        </w:rPr>
        <w:t>uir apoyando inversiones en la zona o</w:t>
      </w:r>
      <w:r w:rsidR="00A612FC">
        <w:rPr>
          <w:rFonts w:ascii="Arial" w:hAnsi="Arial" w:cs="Arial"/>
          <w:bCs/>
          <w:sz w:val="24"/>
          <w:szCs w:val="24"/>
          <w:lang w:val="es"/>
        </w:rPr>
        <w:t>este relacionadas a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 la mejora, reconstrucción y desarrollo de nuevos caminos rurales, que permitan minimizar </w:t>
      </w:r>
      <w:r w:rsidR="00CA583A">
        <w:rPr>
          <w:rFonts w:ascii="Arial" w:hAnsi="Arial" w:cs="Arial"/>
          <w:bCs/>
          <w:sz w:val="24"/>
          <w:szCs w:val="24"/>
          <w:lang w:val="es"/>
        </w:rPr>
        <w:t>los desplazamientos entre sus nú</w:t>
      </w:r>
      <w:r w:rsidRPr="00734150">
        <w:rPr>
          <w:rFonts w:ascii="Arial" w:hAnsi="Arial" w:cs="Arial"/>
          <w:bCs/>
          <w:sz w:val="24"/>
          <w:szCs w:val="24"/>
          <w:lang w:val="es"/>
        </w:rPr>
        <w:t>cleos dispersos, reducir los costes de explotación, facilitar el acceso de maquinaría a las parcelas agrícolas, facilitar el tránsito de suministros y productos entre explotaciones de ganaderos y agricultores, etc.</w:t>
      </w:r>
    </w:p>
    <w:p w:rsidR="00734150" w:rsidRPr="00734150" w:rsidRDefault="00734150" w:rsidP="00734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734150">
        <w:rPr>
          <w:rFonts w:ascii="Arial" w:hAnsi="Arial" w:cs="Arial"/>
          <w:bCs/>
          <w:sz w:val="24"/>
          <w:szCs w:val="24"/>
          <w:lang w:val="es"/>
        </w:rPr>
        <w:t>Recordemos que en las dos últimas legislatura</w:t>
      </w:r>
      <w:r w:rsidR="00CA583A">
        <w:rPr>
          <w:rFonts w:ascii="Arial" w:hAnsi="Arial" w:cs="Arial"/>
          <w:bCs/>
          <w:sz w:val="24"/>
          <w:szCs w:val="24"/>
          <w:lang w:val="es"/>
        </w:rPr>
        <w:t>s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 se pusieron en marcha </w:t>
      </w:r>
      <w:r w:rsidR="00CA583A">
        <w:rPr>
          <w:rFonts w:ascii="Arial" w:hAnsi="Arial" w:cs="Arial"/>
          <w:bCs/>
          <w:sz w:val="24"/>
          <w:szCs w:val="24"/>
          <w:lang w:val="es"/>
        </w:rPr>
        <w:t>dos proyectos de estas caracterí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sticas en caminos rurales, uno de 10 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kilómetros 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totalmente ejecutado y otro de 5,5 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kilómetros </w:t>
      </w:r>
      <w:r w:rsidRPr="00734150">
        <w:rPr>
          <w:rFonts w:ascii="Arial" w:hAnsi="Arial" w:cs="Arial"/>
          <w:bCs/>
          <w:sz w:val="24"/>
          <w:szCs w:val="24"/>
          <w:lang w:val="es"/>
        </w:rPr>
        <w:t>licitado</w:t>
      </w:r>
      <w:r w:rsidR="00A612FC">
        <w:rPr>
          <w:rFonts w:ascii="Arial" w:hAnsi="Arial" w:cs="Arial"/>
          <w:bCs/>
          <w:sz w:val="24"/>
          <w:szCs w:val="24"/>
          <w:lang w:val="es"/>
        </w:rPr>
        <w:t>,</w:t>
      </w:r>
      <w:r w:rsidRPr="00734150">
        <w:rPr>
          <w:rFonts w:ascii="Arial" w:hAnsi="Arial" w:cs="Arial"/>
          <w:bCs/>
          <w:sz w:val="24"/>
          <w:szCs w:val="24"/>
          <w:lang w:val="es"/>
        </w:rPr>
        <w:t xml:space="preserve"> pero aún sin adjudicar, que han sido dirigidos a mejorar accesos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 de caminos a explotaciones agrícolas, ganaderas e infrae</w:t>
      </w:r>
      <w:r w:rsidRPr="00734150">
        <w:rPr>
          <w:rFonts w:ascii="Arial" w:hAnsi="Arial" w:cs="Arial"/>
          <w:bCs/>
          <w:sz w:val="24"/>
          <w:szCs w:val="24"/>
          <w:lang w:val="es"/>
        </w:rPr>
        <w:t>structuras agrarias en general.</w:t>
      </w:r>
    </w:p>
    <w:p w:rsidR="00EC730F" w:rsidRPr="00CA583A" w:rsidRDefault="001D30B8" w:rsidP="00CA58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Ya es 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conocida la programación de la PAC para el periodo 2023-</w:t>
      </w:r>
      <w:r w:rsidR="008B25E2">
        <w:rPr>
          <w:rFonts w:ascii="Arial" w:hAnsi="Arial" w:cs="Arial"/>
          <w:bCs/>
          <w:sz w:val="24"/>
          <w:szCs w:val="24"/>
          <w:lang w:val="es"/>
        </w:rPr>
        <w:t>20</w:t>
      </w:r>
      <w:r w:rsidR="00591ADF">
        <w:rPr>
          <w:rFonts w:ascii="Arial" w:hAnsi="Arial" w:cs="Arial"/>
          <w:bCs/>
          <w:sz w:val="24"/>
          <w:szCs w:val="24"/>
          <w:lang w:val="es"/>
        </w:rPr>
        <w:t>27. Así que t</w:t>
      </w:r>
      <w:r w:rsidR="00CA583A">
        <w:rPr>
          <w:rFonts w:ascii="Arial" w:hAnsi="Arial" w:cs="Arial"/>
          <w:bCs/>
          <w:sz w:val="24"/>
          <w:szCs w:val="24"/>
          <w:lang w:val="es"/>
        </w:rPr>
        <w:t>enemos la oportunidad</w:t>
      </w:r>
      <w:r w:rsidR="00591ADF">
        <w:rPr>
          <w:rFonts w:ascii="Arial" w:hAnsi="Arial" w:cs="Arial"/>
          <w:bCs/>
          <w:sz w:val="24"/>
          <w:szCs w:val="24"/>
          <w:lang w:val="es"/>
        </w:rPr>
        <w:t>, en compañía de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 la Consejerí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a de Agricultura, Agua, Ganadería y Pesca de la CARM, </w:t>
      </w:r>
      <w:r w:rsidR="00591ADF">
        <w:rPr>
          <w:rFonts w:ascii="Arial" w:hAnsi="Arial" w:cs="Arial"/>
          <w:bCs/>
          <w:sz w:val="24"/>
          <w:szCs w:val="24"/>
          <w:lang w:val="es"/>
        </w:rPr>
        <w:t>de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volver a solicitar un nuevo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 proyecto de infraestructuras viarias agrí</w:t>
      </w:r>
      <w:r w:rsidR="00602A72">
        <w:rPr>
          <w:rFonts w:ascii="Arial" w:hAnsi="Arial" w:cs="Arial"/>
          <w:bCs/>
          <w:sz w:val="24"/>
          <w:szCs w:val="24"/>
          <w:lang w:val="es"/>
        </w:rPr>
        <w:t>colas para la zona o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este del municipio, eso sí, con las condiciones de admisibilidad del proyecto en que se desarrolle la inversión</w:t>
      </w:r>
      <w:r>
        <w:rPr>
          <w:rFonts w:ascii="Arial" w:hAnsi="Arial" w:cs="Arial"/>
          <w:bCs/>
          <w:sz w:val="24"/>
          <w:szCs w:val="24"/>
          <w:lang w:val="es"/>
        </w:rPr>
        <w:t>, en la que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deberá figurar el inventario o catálogo municipal de caminos rurales y acreditar la disponibilidad de</w:t>
      </w:r>
      <w:r w:rsidR="00734150">
        <w:rPr>
          <w:rFonts w:ascii="Arial" w:hAnsi="Arial" w:cs="Arial"/>
          <w:bCs/>
          <w:sz w:val="24"/>
          <w:szCs w:val="24"/>
          <w:lang w:val="es"/>
        </w:rPr>
        <w:t xml:space="preserve"> los terrenos y su uso público.</w:t>
      </w:r>
    </w:p>
    <w:p w:rsidR="00BC3E57" w:rsidRPr="00B31337" w:rsidRDefault="00BC3E57" w:rsidP="00B63E67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Por todo lo anteriormente expuesto</w:t>
      </w:r>
      <w:r w:rsidR="00A462EA">
        <w:rPr>
          <w:rFonts w:ascii="Arial" w:eastAsia="Arial Unicode MS" w:hAnsi="Arial" w:cs="Arial"/>
          <w:kern w:val="1"/>
          <w:sz w:val="24"/>
          <w:szCs w:val="24"/>
          <w:lang w:eastAsia="zh-CN"/>
        </w:rPr>
        <w:t>,</w:t>
      </w:r>
      <w:r w:rsidR="00734150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el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734150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885213" w:rsidRPr="009275B7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91ADF" w:rsidRDefault="00591ADF" w:rsidP="00A612FC">
      <w:pPr>
        <w:jc w:val="center"/>
        <w:rPr>
          <w:rFonts w:ascii="Arial" w:hAnsi="Arial" w:cs="Arial"/>
          <w:b/>
          <w:sz w:val="24"/>
          <w:szCs w:val="24"/>
        </w:rPr>
      </w:pPr>
    </w:p>
    <w:p w:rsidR="00591ADF" w:rsidRDefault="00591ADF" w:rsidP="00A612FC">
      <w:pPr>
        <w:jc w:val="center"/>
        <w:rPr>
          <w:rFonts w:ascii="Arial" w:hAnsi="Arial" w:cs="Arial"/>
          <w:b/>
          <w:sz w:val="24"/>
          <w:szCs w:val="24"/>
        </w:rPr>
      </w:pPr>
    </w:p>
    <w:p w:rsidR="00591ADF" w:rsidRDefault="00591ADF" w:rsidP="00A612FC">
      <w:pPr>
        <w:jc w:val="center"/>
        <w:rPr>
          <w:rFonts w:ascii="Arial" w:hAnsi="Arial" w:cs="Arial"/>
          <w:b/>
          <w:sz w:val="24"/>
          <w:szCs w:val="24"/>
        </w:rPr>
      </w:pPr>
    </w:p>
    <w:p w:rsidR="00591ADF" w:rsidRDefault="00591ADF" w:rsidP="00A612FC">
      <w:pPr>
        <w:jc w:val="center"/>
        <w:rPr>
          <w:rFonts w:ascii="Arial" w:hAnsi="Arial" w:cs="Arial"/>
          <w:b/>
          <w:sz w:val="24"/>
          <w:szCs w:val="24"/>
        </w:rPr>
      </w:pPr>
    </w:p>
    <w:p w:rsidR="0058129B" w:rsidRDefault="00B63E67" w:rsidP="00A612FC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734150" w:rsidRDefault="00A462EA" w:rsidP="007341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Arial" w:hAnsi="Arial" w:cs="Arial"/>
          <w:sz w:val="24"/>
          <w:szCs w:val="24"/>
        </w:rPr>
        <w:t>Que el Pleno del Excmo. Ayuntamiento de Cartagena inste al G</w:t>
      </w:r>
      <w:r w:rsidR="00EC730F">
        <w:rPr>
          <w:rFonts w:ascii="Arial" w:hAnsi="Arial" w:cs="Arial"/>
          <w:sz w:val="24"/>
          <w:szCs w:val="24"/>
        </w:rPr>
        <w:t xml:space="preserve">obierno </w:t>
      </w:r>
      <w:r>
        <w:rPr>
          <w:rFonts w:ascii="Arial" w:hAnsi="Arial" w:cs="Arial"/>
          <w:sz w:val="24"/>
          <w:szCs w:val="24"/>
        </w:rPr>
        <w:t xml:space="preserve">local </w:t>
      </w:r>
      <w:r w:rsidR="00EC730F">
        <w:rPr>
          <w:rFonts w:ascii="Arial" w:hAnsi="Arial" w:cs="Arial"/>
          <w:sz w:val="24"/>
          <w:szCs w:val="24"/>
        </w:rPr>
        <w:t>a</w:t>
      </w:r>
      <w:r w:rsidR="00734150">
        <w:rPr>
          <w:rFonts w:ascii="Arial" w:hAnsi="Arial" w:cs="Arial"/>
          <w:sz w:val="24"/>
          <w:szCs w:val="24"/>
        </w:rPr>
        <w:t xml:space="preserve"> 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que</w:t>
      </w:r>
      <w:r w:rsidR="00591ADF">
        <w:rPr>
          <w:rFonts w:ascii="Arial" w:hAnsi="Arial" w:cs="Arial"/>
          <w:bCs/>
          <w:sz w:val="24"/>
          <w:szCs w:val="24"/>
          <w:lang w:val="es"/>
        </w:rPr>
        <w:t>,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una vez conocida la programación</w:t>
      </w:r>
      <w:r w:rsidR="001D30B8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="00591ADF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1D30B8">
        <w:rPr>
          <w:rFonts w:ascii="Arial" w:hAnsi="Arial" w:cs="Arial"/>
          <w:bCs/>
          <w:sz w:val="24"/>
          <w:szCs w:val="24"/>
          <w:lang w:val="es"/>
        </w:rPr>
        <w:t xml:space="preserve">requisitos y </w:t>
      </w:r>
      <w:r w:rsidR="00591ADF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="001D30B8">
        <w:rPr>
          <w:rFonts w:ascii="Arial" w:hAnsi="Arial" w:cs="Arial"/>
          <w:bCs/>
          <w:sz w:val="24"/>
          <w:szCs w:val="24"/>
          <w:lang w:val="es"/>
        </w:rPr>
        <w:t>condiciones de la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PAC 2023-2027 de ayudas a inversiones en infraestructuras y mejoras d</w:t>
      </w:r>
      <w:r w:rsidR="00591ADF">
        <w:rPr>
          <w:rFonts w:ascii="Arial" w:hAnsi="Arial" w:cs="Arial"/>
          <w:bCs/>
          <w:sz w:val="24"/>
          <w:szCs w:val="24"/>
          <w:lang w:val="es"/>
        </w:rPr>
        <w:t>e explotaciones agrarias en el o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este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 del municipio</w:t>
      </w:r>
      <w:r w:rsidR="00591ADF">
        <w:rPr>
          <w:rFonts w:ascii="Arial" w:hAnsi="Arial" w:cs="Arial"/>
          <w:bCs/>
          <w:sz w:val="24"/>
          <w:szCs w:val="24"/>
          <w:lang w:val="es"/>
        </w:rPr>
        <w:t>,</w:t>
      </w:r>
      <w:r w:rsidR="00CA583A">
        <w:rPr>
          <w:rFonts w:ascii="Arial" w:hAnsi="Arial" w:cs="Arial"/>
          <w:bCs/>
          <w:sz w:val="24"/>
          <w:szCs w:val="24"/>
          <w:lang w:val="es"/>
        </w:rPr>
        <w:t xml:space="preserve"> a través de la lí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>nea FEADER para</w:t>
      </w:r>
      <w:r w:rsidR="001D30B8">
        <w:rPr>
          <w:rFonts w:ascii="Arial" w:hAnsi="Arial" w:cs="Arial"/>
          <w:bCs/>
          <w:sz w:val="24"/>
          <w:szCs w:val="24"/>
          <w:lang w:val="es"/>
        </w:rPr>
        <w:t xml:space="preserve"> el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fomento de la competit</w:t>
      </w:r>
      <w:r w:rsidR="00591ADF">
        <w:rPr>
          <w:rFonts w:ascii="Arial" w:hAnsi="Arial" w:cs="Arial"/>
          <w:bCs/>
          <w:sz w:val="24"/>
          <w:szCs w:val="24"/>
          <w:lang w:val="es"/>
        </w:rPr>
        <w:t>ividad de estos núcleos rurales; gestione en tiempo</w:t>
      </w:r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y forma un nuevo proyecto de caminos rurales para la zona</w:t>
      </w:r>
      <w:r w:rsidR="00591ADF">
        <w:rPr>
          <w:rFonts w:ascii="Arial" w:hAnsi="Arial" w:cs="Arial"/>
          <w:bCs/>
          <w:sz w:val="24"/>
          <w:szCs w:val="24"/>
          <w:lang w:val="es"/>
        </w:rPr>
        <w:t>,</w:t>
      </w:r>
      <w:bookmarkStart w:id="0" w:name="_GoBack"/>
      <w:bookmarkEnd w:id="0"/>
      <w:r w:rsidR="00734150" w:rsidRPr="00734150">
        <w:rPr>
          <w:rFonts w:ascii="Arial" w:hAnsi="Arial" w:cs="Arial"/>
          <w:bCs/>
          <w:sz w:val="24"/>
          <w:szCs w:val="24"/>
          <w:lang w:val="es"/>
        </w:rPr>
        <w:t xml:space="preserve"> como se ha venido haciendo en cada una de las dos últimas legislaturas.</w:t>
      </w:r>
    </w:p>
    <w:p w:rsidR="00734150" w:rsidRDefault="00734150" w:rsidP="007341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6"/>
          <w:szCs w:val="36"/>
          <w:lang w:val="es"/>
        </w:rPr>
      </w:pP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A51A5D" w:rsidRDefault="002B77C2" w:rsidP="00A462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A462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A612FC">
        <w:rPr>
          <w:rFonts w:ascii="Arial" w:hAnsi="Arial" w:cs="Arial"/>
          <w:sz w:val="24"/>
          <w:szCs w:val="24"/>
        </w:rPr>
        <w:t xml:space="preserve"> 14</w:t>
      </w:r>
      <w:r w:rsidR="00A462EA">
        <w:rPr>
          <w:rFonts w:ascii="Arial" w:hAnsi="Arial" w:cs="Arial"/>
          <w:sz w:val="24"/>
          <w:szCs w:val="24"/>
        </w:rPr>
        <w:t xml:space="preserve"> </w:t>
      </w:r>
      <w:r w:rsidR="00DA6B13">
        <w:rPr>
          <w:rFonts w:ascii="Arial" w:hAnsi="Arial" w:cs="Arial"/>
          <w:sz w:val="24"/>
          <w:szCs w:val="24"/>
        </w:rPr>
        <w:t>de</w:t>
      </w:r>
      <w:r w:rsidR="00A462EA">
        <w:rPr>
          <w:rFonts w:ascii="Arial" w:hAnsi="Arial" w:cs="Arial"/>
          <w:sz w:val="24"/>
          <w:szCs w:val="24"/>
        </w:rPr>
        <w:t xml:space="preserve"> </w:t>
      </w:r>
      <w:r w:rsidR="00734150">
        <w:rPr>
          <w:rFonts w:ascii="Arial" w:hAnsi="Arial" w:cs="Arial"/>
          <w:sz w:val="24"/>
          <w:szCs w:val="24"/>
        </w:rPr>
        <w:t xml:space="preserve">diciembre </w:t>
      </w:r>
      <w:r w:rsidR="00E04FC2">
        <w:rPr>
          <w:rFonts w:ascii="Arial" w:hAnsi="Arial" w:cs="Arial"/>
          <w:sz w:val="24"/>
          <w:szCs w:val="24"/>
        </w:rPr>
        <w:t>de 2023</w:t>
      </w:r>
      <w:r w:rsidR="00A462EA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A462EA">
      <w:pPr>
        <w:ind w:right="-568"/>
        <w:jc w:val="center"/>
        <w:rPr>
          <w:rFonts w:ascii="Arial" w:hAnsi="Arial" w:cs="Arial"/>
        </w:rPr>
      </w:pPr>
    </w:p>
    <w:p w:rsidR="00734150" w:rsidRDefault="00B46D01" w:rsidP="00CA583A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583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CA583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Fdo. </w:t>
      </w:r>
      <w:r w:rsidR="00734150">
        <w:rPr>
          <w:rFonts w:ascii="Arial" w:hAnsi="Arial" w:cs="Arial"/>
        </w:rPr>
        <w:t xml:space="preserve">Enrique Pérez Abellán </w:t>
      </w:r>
    </w:p>
    <w:p w:rsidR="00B46D01" w:rsidRPr="00A462EA" w:rsidRDefault="00A612FC" w:rsidP="00CA583A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 w:rsidR="00A462EA">
        <w:rPr>
          <w:rFonts w:ascii="Arial" w:hAnsi="Arial" w:cs="Arial"/>
        </w:rPr>
        <w:t xml:space="preserve">            </w:t>
      </w:r>
      <w:r w:rsidR="00CA583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CA583A" w:rsidRDefault="00CA583A" w:rsidP="00B46D01">
      <w:pPr>
        <w:ind w:right="-568"/>
        <w:rPr>
          <w:rFonts w:ascii="Arial" w:hAnsi="Arial" w:cs="Arial"/>
          <w:b/>
        </w:rPr>
      </w:pPr>
    </w:p>
    <w:p w:rsidR="00CA583A" w:rsidRDefault="00CA583A" w:rsidP="00B46D01">
      <w:pPr>
        <w:ind w:right="-568"/>
        <w:rPr>
          <w:rFonts w:ascii="Arial" w:hAnsi="Arial" w:cs="Arial"/>
          <w:b/>
        </w:rPr>
      </w:pPr>
    </w:p>
    <w:p w:rsidR="00CA583A" w:rsidRDefault="00CA583A" w:rsidP="00B46D01">
      <w:pPr>
        <w:ind w:right="-568"/>
        <w:rPr>
          <w:rFonts w:ascii="Arial" w:hAnsi="Arial" w:cs="Arial"/>
          <w:b/>
        </w:rPr>
      </w:pPr>
    </w:p>
    <w:p w:rsidR="00A462EA" w:rsidRDefault="00A462EA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A462EA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3D8D"/>
    <w:rsid w:val="001345B2"/>
    <w:rsid w:val="00196A18"/>
    <w:rsid w:val="001A7070"/>
    <w:rsid w:val="001B10B2"/>
    <w:rsid w:val="001D30B8"/>
    <w:rsid w:val="001E6DB9"/>
    <w:rsid w:val="001F2ECA"/>
    <w:rsid w:val="002108A7"/>
    <w:rsid w:val="00213A71"/>
    <w:rsid w:val="00260FC1"/>
    <w:rsid w:val="002B77C2"/>
    <w:rsid w:val="002D37C8"/>
    <w:rsid w:val="002F3E0E"/>
    <w:rsid w:val="003203C4"/>
    <w:rsid w:val="003637C1"/>
    <w:rsid w:val="003716B2"/>
    <w:rsid w:val="00386471"/>
    <w:rsid w:val="003C12F4"/>
    <w:rsid w:val="003C65BD"/>
    <w:rsid w:val="003D093A"/>
    <w:rsid w:val="004279AE"/>
    <w:rsid w:val="00447BC4"/>
    <w:rsid w:val="00455DBC"/>
    <w:rsid w:val="004625FC"/>
    <w:rsid w:val="004825BD"/>
    <w:rsid w:val="004B6375"/>
    <w:rsid w:val="004C451E"/>
    <w:rsid w:val="00547A21"/>
    <w:rsid w:val="00576529"/>
    <w:rsid w:val="0058129B"/>
    <w:rsid w:val="00591ADF"/>
    <w:rsid w:val="0059673D"/>
    <w:rsid w:val="005C34F2"/>
    <w:rsid w:val="00602A72"/>
    <w:rsid w:val="00612C1A"/>
    <w:rsid w:val="00647AB1"/>
    <w:rsid w:val="006666A2"/>
    <w:rsid w:val="00681B70"/>
    <w:rsid w:val="006851B9"/>
    <w:rsid w:val="00690DE7"/>
    <w:rsid w:val="00716B6A"/>
    <w:rsid w:val="00726AE8"/>
    <w:rsid w:val="00734150"/>
    <w:rsid w:val="007863FE"/>
    <w:rsid w:val="00791C5A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965D7"/>
    <w:rsid w:val="008B25E2"/>
    <w:rsid w:val="008C22B1"/>
    <w:rsid w:val="00921AE4"/>
    <w:rsid w:val="009253EA"/>
    <w:rsid w:val="009275B7"/>
    <w:rsid w:val="00971155"/>
    <w:rsid w:val="00971FC2"/>
    <w:rsid w:val="009955D5"/>
    <w:rsid w:val="009B6FFF"/>
    <w:rsid w:val="00A02032"/>
    <w:rsid w:val="00A049FA"/>
    <w:rsid w:val="00A462EA"/>
    <w:rsid w:val="00A51A5D"/>
    <w:rsid w:val="00A612FC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583A"/>
    <w:rsid w:val="00CA75DF"/>
    <w:rsid w:val="00CE53A3"/>
    <w:rsid w:val="00D26357"/>
    <w:rsid w:val="00D30FD3"/>
    <w:rsid w:val="00DA6B13"/>
    <w:rsid w:val="00DB1B3A"/>
    <w:rsid w:val="00E04252"/>
    <w:rsid w:val="00E04FC2"/>
    <w:rsid w:val="00E107CE"/>
    <w:rsid w:val="00E347E5"/>
    <w:rsid w:val="00E5293D"/>
    <w:rsid w:val="00E73801"/>
    <w:rsid w:val="00EB44EA"/>
    <w:rsid w:val="00EC730F"/>
    <w:rsid w:val="00EE390C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18</cp:revision>
  <dcterms:created xsi:type="dcterms:W3CDTF">2023-06-18T09:41:00Z</dcterms:created>
  <dcterms:modified xsi:type="dcterms:W3CDTF">2023-12-14T07:05:00Z</dcterms:modified>
</cp:coreProperties>
</file>