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MOCIÓN QUE PRESENTA PEDRO CONTRERAS, PORTAVOZ DEL GRUPO MUNICIPAL SOCIALISTA, SOBRE SERVICIO DE ALQUILER DE BICICLETAS Y PATINES ELÉCTRICOS</w:t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/>
      </w:pPr>
      <w:r>
        <w:rPr>
          <w:b/>
          <w:bCs/>
        </w:rPr>
        <w:t>Exposición de Motivos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Cartagena carece de un sistema público de préstamo de bicicletas desde 2013. 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En marzo del año 2020, la concejalía de </w:t>
      </w:r>
      <w:r>
        <w:rPr>
          <w:rStyle w:val="Strong"/>
          <w:b w:val="false"/>
          <w:bCs w:val="false"/>
        </w:rPr>
        <w:t xml:space="preserve">Ciudad Sostenible y Proyectos Europeos, que dirigía la concejala Cristina Mora, anunció que ya disponía de un pliego de condiciones </w:t>
      </w:r>
      <w:r>
        <w:rPr>
          <w:b w:val="false"/>
          <w:bCs w:val="false"/>
        </w:rPr>
        <w:t xml:space="preserve">para la </w:t>
      </w:r>
      <w:r>
        <w:rPr>
          <w:rStyle w:val="Strong"/>
          <w:b w:val="false"/>
          <w:bCs w:val="false"/>
        </w:rPr>
        <w:t>licitación de una serie de puntos de alquiler de bicicletas eléctricas.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A mitad de 2021, el Ayuntamiento de Cartagena, presentó el Plan de Movilidad Urbana Sostenible, CartaGO!, que incluía la puesta en marcha de un servicio de alquiler de bicicletas y patinetes en el municipio. 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Desde entonces no se ha sabido nada de ese proyecto, pese a que la alcaldesa, Noelia Arroyo, anunció su licitación para octubre de ese mismo año 2021.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El 2 de enero de 2021 entró en vigor la normativa estatal sobre vehículos de movilidad personal (VMP), el Real Decreto 970/2020, y el 25 de enero de 2022 se aprobó de forma definitiva la Ordenanza Municipal de regulación de vehículos de movilidad personal en el término municipal de Cartagena, a lo que se suman las diferentes normas que la DGT ha publicado en el último año.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Cartagena necesita la puesta en marcha de un servicio público de alquiler de bicicletas y patinetes eléctricos de forma inmediata, con el objetivo de facilitar la movilidad, así como la creación de una Oficina de la Bicicleta para impulsar su uso.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Con este servicio público de alquiler también se pondrá en valor el uso de los carriles bici y de la bicicleta y los patinetes como medios de transporte sostenibles, baratos, ecológicos y saludables.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Es fundamental que se instalen puntos de alquiler en barrios y diputaciones y que estos se conecten con el centro de la ciudad mediante carriles bici, así como con aparcamientos disuasorios como los del Centro Comercial La Rambla o el Estadio Cartagonova.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Este proyecto es ambicioso y podría contar con fodos europeos.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Por todo lo expuesto, presentamos al Pleno del Excmo. Ayuntamiento de Cartagena para su debate y aprobación la siguiente </w:t>
      </w:r>
      <w:r>
        <w:rPr>
          <w:b/>
          <w:bCs/>
        </w:rPr>
        <w:t>MOCIÓN</w:t>
      </w:r>
      <w:r>
        <w:rPr>
          <w:b w:val="false"/>
          <w:bCs w:val="false"/>
        </w:rPr>
        <w:t>: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Que el Pleno del Excmo. Ayuntamiento de Cartagena inste al Gobierno local a :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Primerio.-  La puesta en marcha de un servicio de alquiler de bicicletas y patinetes eléctricos.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Segundo.- La creación de la Oficina de la Bicicleta.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2</w:t>
      </w:r>
      <w:r>
        <w:rPr>
          <w:b/>
          <w:bCs/>
        </w:rPr>
        <w:t>8</w:t>
      </w:r>
      <w:r>
        <w:rPr>
          <w:b/>
          <w:bCs/>
        </w:rPr>
        <w:t xml:space="preserve"> de </w:t>
      </w:r>
      <w:r>
        <w:rPr>
          <w:b/>
          <w:bCs/>
        </w:rPr>
        <w:t>diciembre</w:t>
      </w:r>
      <w:r>
        <w:rPr>
          <w:b/>
          <w:bCs/>
        </w:rPr>
        <w:t xml:space="preserve"> de 2023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>Pedro Contreras Fernández</w:t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 xml:space="preserve">Portavoz del Grupo Municipal Socialista               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9" w:bottom="17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1897</TotalTime>
  <Application>LibreOffice/7.6.0.3$Windows_X86_64 LibreOffice_project/69edd8b8ebc41d00b4de3915dc82f8f0fc3b6265</Application>
  <AppVersion>15.0000</AppVersion>
  <Pages>2</Pages>
  <Words>418</Words>
  <Characters>2240</Characters>
  <CharactersWithSpaces>2655</CharactersWithSpaces>
  <Paragraphs>21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2023-12-28T10:25:08Z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