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60F" w:rsidRDefault="00993D1B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  <w:r>
        <w:rPr>
          <w:rFonts w:ascii="CIDFont+F3" w:hAnsi="CIDFont+F3" w:cs="CIDFont+F3"/>
          <w:noProof/>
          <w:color w:val="222222"/>
          <w:sz w:val="24"/>
          <w:szCs w:val="24"/>
        </w:rPr>
        <w:drawing>
          <wp:anchor distT="0" distB="0" distL="114935" distR="114935" simplePos="0" relativeHeight="251661312" behindDoc="0" locked="0" layoutInCell="1" allowOverlap="1" wp14:anchorId="23776620" wp14:editId="36959425">
            <wp:simplePos x="0" y="0"/>
            <wp:positionH relativeFrom="column">
              <wp:posOffset>4259580</wp:posOffset>
            </wp:positionH>
            <wp:positionV relativeFrom="paragraph">
              <wp:posOffset>-457835</wp:posOffset>
            </wp:positionV>
            <wp:extent cx="1330325" cy="13303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IDFont+F3" w:hAnsi="CIDFont+F3" w:cs="CIDFont+F3"/>
          <w:noProof/>
          <w:color w:val="222222"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60AD6A02" wp14:editId="77C8C02A">
            <wp:simplePos x="0" y="0"/>
            <wp:positionH relativeFrom="margin">
              <wp:posOffset>-23495</wp:posOffset>
            </wp:positionH>
            <wp:positionV relativeFrom="page">
              <wp:posOffset>436880</wp:posOffset>
            </wp:positionV>
            <wp:extent cx="4912995" cy="13417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" r="19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160F" w:rsidRDefault="005E160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lang w:val="es"/>
        </w:rPr>
      </w:pPr>
    </w:p>
    <w:p w:rsidR="005E160F" w:rsidRPr="00993D1B" w:rsidRDefault="005E160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32"/>
          <w:szCs w:val="32"/>
          <w:lang w:val="es"/>
        </w:rPr>
      </w:pPr>
    </w:p>
    <w:p w:rsidR="005E160F" w:rsidRPr="00993D1B" w:rsidRDefault="007968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es"/>
        </w:rPr>
      </w:pPr>
      <w:r w:rsidRPr="00993D1B">
        <w:rPr>
          <w:rFonts w:ascii="Arial" w:hAnsi="Arial" w:cs="Arial"/>
          <w:b/>
          <w:bCs/>
          <w:sz w:val="24"/>
          <w:szCs w:val="24"/>
          <w:lang w:val="es"/>
        </w:rPr>
        <w:t>MOCIÓN QUE PRESENTA ENRIQUE PÉREZ ABELLÁN, CONCEJAL DEL GRUPO</w:t>
      </w:r>
      <w:r w:rsidR="00993D1B">
        <w:rPr>
          <w:rFonts w:ascii="Arial" w:hAnsi="Arial" w:cs="Arial"/>
          <w:b/>
          <w:bCs/>
          <w:sz w:val="24"/>
          <w:szCs w:val="24"/>
          <w:lang w:val="es"/>
        </w:rPr>
        <w:t xml:space="preserve"> MUNICIPAL MC CARTAGENA SOBRE `</w:t>
      </w:r>
      <w:r w:rsidRPr="00993D1B">
        <w:rPr>
          <w:rFonts w:ascii="Arial" w:hAnsi="Arial" w:cs="Arial"/>
          <w:b/>
          <w:bCs/>
          <w:sz w:val="24"/>
          <w:szCs w:val="24"/>
          <w:lang w:val="es"/>
        </w:rPr>
        <w:t>SALIDA Y ACCESO DEL CIRCUITO DE VELOCIDAD DE</w:t>
      </w:r>
      <w:r w:rsidR="00993D1B">
        <w:rPr>
          <w:rFonts w:ascii="Arial" w:hAnsi="Arial" w:cs="Arial"/>
          <w:b/>
          <w:bCs/>
          <w:sz w:val="24"/>
          <w:szCs w:val="24"/>
          <w:lang w:val="es"/>
        </w:rPr>
        <w:t xml:space="preserve"> CARTAGENA A LA RM.605, KM 2,6´</w:t>
      </w:r>
    </w:p>
    <w:p w:rsidR="005E160F" w:rsidRPr="00993D1B" w:rsidRDefault="007968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993D1B">
        <w:rPr>
          <w:rFonts w:ascii="Arial" w:hAnsi="Arial" w:cs="Arial"/>
          <w:bCs/>
          <w:sz w:val="24"/>
          <w:szCs w:val="24"/>
          <w:lang w:val="es"/>
        </w:rPr>
        <w:t xml:space="preserve">Uno de los exponentes con los que cuenta Cartagena en materia deportiva es su </w:t>
      </w:r>
      <w:r w:rsidR="002637B1">
        <w:rPr>
          <w:rFonts w:ascii="Arial" w:hAnsi="Arial" w:cs="Arial"/>
          <w:bCs/>
          <w:sz w:val="24"/>
          <w:szCs w:val="24"/>
          <w:lang w:val="es"/>
        </w:rPr>
        <w:t>circuito de v</w:t>
      </w:r>
      <w:r w:rsidRPr="00993D1B">
        <w:rPr>
          <w:rFonts w:ascii="Arial" w:hAnsi="Arial" w:cs="Arial"/>
          <w:bCs/>
          <w:sz w:val="24"/>
          <w:szCs w:val="24"/>
          <w:lang w:val="es"/>
        </w:rPr>
        <w:t>elocidad</w:t>
      </w:r>
      <w:r w:rsidR="00B02BBF">
        <w:rPr>
          <w:rFonts w:ascii="Arial" w:hAnsi="Arial" w:cs="Arial"/>
          <w:bCs/>
          <w:sz w:val="24"/>
          <w:szCs w:val="24"/>
          <w:lang w:val="es"/>
        </w:rPr>
        <w:t>,</w:t>
      </w:r>
      <w:r w:rsidRPr="00993D1B">
        <w:rPr>
          <w:rFonts w:ascii="Arial" w:hAnsi="Arial" w:cs="Arial"/>
          <w:bCs/>
          <w:sz w:val="24"/>
          <w:szCs w:val="24"/>
          <w:lang w:val="es"/>
        </w:rPr>
        <w:t xml:space="preserve"> con 3.</w:t>
      </w:r>
      <w:r w:rsidR="00B02BBF">
        <w:rPr>
          <w:rFonts w:ascii="Arial" w:hAnsi="Arial" w:cs="Arial"/>
          <w:bCs/>
          <w:sz w:val="24"/>
          <w:szCs w:val="24"/>
          <w:lang w:val="es"/>
        </w:rPr>
        <w:t>506 metros lineales de longitud, u</w:t>
      </w:r>
      <w:r w:rsidRPr="00993D1B">
        <w:rPr>
          <w:rFonts w:ascii="Arial" w:hAnsi="Arial" w:cs="Arial"/>
          <w:bCs/>
          <w:sz w:val="24"/>
          <w:szCs w:val="24"/>
          <w:lang w:val="es"/>
        </w:rPr>
        <w:t xml:space="preserve">n trazado sinuoso, </w:t>
      </w:r>
      <w:r w:rsidR="00B02BBF">
        <w:rPr>
          <w:rFonts w:ascii="Arial" w:hAnsi="Arial" w:cs="Arial"/>
          <w:bCs/>
          <w:sz w:val="24"/>
          <w:szCs w:val="24"/>
          <w:lang w:val="es"/>
        </w:rPr>
        <w:t xml:space="preserve">con </w:t>
      </w:r>
      <w:r w:rsidRPr="00993D1B">
        <w:rPr>
          <w:rFonts w:ascii="Arial" w:hAnsi="Arial" w:cs="Arial"/>
          <w:bCs/>
          <w:sz w:val="24"/>
          <w:szCs w:val="24"/>
          <w:lang w:val="es"/>
        </w:rPr>
        <w:t>notables des</w:t>
      </w:r>
      <w:r w:rsidR="003042A7">
        <w:rPr>
          <w:rFonts w:ascii="Arial" w:hAnsi="Arial" w:cs="Arial"/>
          <w:bCs/>
          <w:sz w:val="24"/>
          <w:szCs w:val="24"/>
          <w:lang w:val="es"/>
        </w:rPr>
        <w:t>niveles, dieciocho curvas, etc. E</w:t>
      </w:r>
      <w:r w:rsidRPr="00993D1B">
        <w:rPr>
          <w:rFonts w:ascii="Arial" w:hAnsi="Arial" w:cs="Arial"/>
          <w:bCs/>
          <w:sz w:val="24"/>
          <w:szCs w:val="24"/>
          <w:lang w:val="es"/>
        </w:rPr>
        <w:t xml:space="preserve">s </w:t>
      </w:r>
      <w:r w:rsidR="00B02BBF">
        <w:rPr>
          <w:rFonts w:ascii="Arial" w:hAnsi="Arial" w:cs="Arial"/>
          <w:bCs/>
          <w:sz w:val="24"/>
          <w:szCs w:val="24"/>
          <w:lang w:val="es"/>
        </w:rPr>
        <w:t xml:space="preserve">un circuito </w:t>
      </w:r>
      <w:r w:rsidRPr="00993D1B">
        <w:rPr>
          <w:rFonts w:ascii="Arial" w:hAnsi="Arial" w:cs="Arial"/>
          <w:bCs/>
          <w:sz w:val="24"/>
          <w:szCs w:val="24"/>
          <w:lang w:val="es"/>
        </w:rPr>
        <w:t>propicio para</w:t>
      </w:r>
      <w:r w:rsidR="002637B1">
        <w:rPr>
          <w:rFonts w:ascii="Arial" w:hAnsi="Arial" w:cs="Arial"/>
          <w:bCs/>
          <w:sz w:val="24"/>
          <w:szCs w:val="24"/>
          <w:lang w:val="es"/>
        </w:rPr>
        <w:t xml:space="preserve"> el</w:t>
      </w:r>
      <w:r w:rsidR="00B02BBF">
        <w:rPr>
          <w:rFonts w:ascii="Arial" w:hAnsi="Arial" w:cs="Arial"/>
          <w:bCs/>
          <w:sz w:val="24"/>
          <w:szCs w:val="24"/>
          <w:lang w:val="es"/>
        </w:rPr>
        <w:t xml:space="preserve"> entrenamiento,</w:t>
      </w:r>
      <w:r w:rsidRPr="00993D1B"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="00B02BBF">
        <w:rPr>
          <w:rFonts w:ascii="Arial" w:hAnsi="Arial" w:cs="Arial"/>
          <w:bCs/>
          <w:sz w:val="24"/>
          <w:szCs w:val="24"/>
          <w:lang w:val="es"/>
        </w:rPr>
        <w:t xml:space="preserve">para </w:t>
      </w:r>
      <w:r w:rsidRPr="00993D1B">
        <w:rPr>
          <w:rFonts w:ascii="Arial" w:hAnsi="Arial" w:cs="Arial"/>
          <w:bCs/>
          <w:sz w:val="24"/>
          <w:szCs w:val="24"/>
          <w:lang w:val="es"/>
        </w:rPr>
        <w:t xml:space="preserve">perfeccionar la conducción durante el año y </w:t>
      </w:r>
      <w:r w:rsidR="00B02BBF">
        <w:rPr>
          <w:rFonts w:ascii="Arial" w:hAnsi="Arial" w:cs="Arial"/>
          <w:bCs/>
          <w:sz w:val="24"/>
          <w:szCs w:val="24"/>
          <w:lang w:val="es"/>
        </w:rPr>
        <w:t xml:space="preserve">para albergar competiciones. </w:t>
      </w:r>
    </w:p>
    <w:p w:rsidR="005E160F" w:rsidRPr="00993D1B" w:rsidRDefault="003042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Tras v</w:t>
      </w:r>
      <w:r w:rsidR="007968B6" w:rsidRPr="00993D1B">
        <w:rPr>
          <w:rFonts w:ascii="Arial" w:hAnsi="Arial" w:cs="Arial"/>
          <w:bCs/>
          <w:sz w:val="24"/>
          <w:szCs w:val="24"/>
          <w:lang w:val="es"/>
        </w:rPr>
        <w:t xml:space="preserve">eintinueve años </w:t>
      </w:r>
      <w:r>
        <w:rPr>
          <w:rFonts w:ascii="Arial" w:hAnsi="Arial" w:cs="Arial"/>
          <w:bCs/>
          <w:sz w:val="24"/>
          <w:szCs w:val="24"/>
          <w:lang w:val="es"/>
        </w:rPr>
        <w:t xml:space="preserve">en </w:t>
      </w:r>
      <w:r w:rsidR="007968B6" w:rsidRPr="00993D1B">
        <w:rPr>
          <w:rFonts w:ascii="Arial" w:hAnsi="Arial" w:cs="Arial"/>
          <w:bCs/>
          <w:sz w:val="24"/>
          <w:szCs w:val="24"/>
          <w:lang w:val="es"/>
        </w:rPr>
        <w:t>funcionamiento y haber realizado sus gestores mejoras en sus instalaciones, mantiene su ocup</w:t>
      </w:r>
      <w:r w:rsidR="00993D1B">
        <w:rPr>
          <w:rFonts w:ascii="Arial" w:hAnsi="Arial" w:cs="Arial"/>
          <w:bCs/>
          <w:sz w:val="24"/>
          <w:szCs w:val="24"/>
          <w:lang w:val="es"/>
        </w:rPr>
        <w:t xml:space="preserve">ación </w:t>
      </w:r>
      <w:r>
        <w:rPr>
          <w:rFonts w:ascii="Arial" w:hAnsi="Arial" w:cs="Arial"/>
          <w:bCs/>
          <w:sz w:val="24"/>
          <w:szCs w:val="24"/>
          <w:lang w:val="es"/>
        </w:rPr>
        <w:t xml:space="preserve">en la pista una </w:t>
      </w:r>
      <w:r w:rsidR="00993D1B">
        <w:rPr>
          <w:rFonts w:ascii="Arial" w:hAnsi="Arial" w:cs="Arial"/>
          <w:bCs/>
          <w:sz w:val="24"/>
          <w:szCs w:val="24"/>
          <w:lang w:val="es"/>
        </w:rPr>
        <w:t>media de unos 225 dí</w:t>
      </w:r>
      <w:r w:rsidR="007968B6" w:rsidRPr="00993D1B">
        <w:rPr>
          <w:rFonts w:ascii="Arial" w:hAnsi="Arial" w:cs="Arial"/>
          <w:bCs/>
          <w:sz w:val="24"/>
          <w:szCs w:val="24"/>
          <w:lang w:val="es"/>
        </w:rPr>
        <w:t xml:space="preserve">as del año, </w:t>
      </w:r>
      <w:r w:rsidR="00B02BBF">
        <w:rPr>
          <w:rFonts w:ascii="Arial" w:hAnsi="Arial" w:cs="Arial"/>
          <w:bCs/>
          <w:sz w:val="24"/>
          <w:szCs w:val="24"/>
          <w:lang w:val="es"/>
        </w:rPr>
        <w:t xml:space="preserve">con </w:t>
      </w:r>
      <w:r w:rsidR="007968B6" w:rsidRPr="00993D1B">
        <w:rPr>
          <w:rFonts w:ascii="Arial" w:hAnsi="Arial" w:cs="Arial"/>
          <w:bCs/>
          <w:sz w:val="24"/>
          <w:szCs w:val="24"/>
          <w:lang w:val="es"/>
        </w:rPr>
        <w:t>alre</w:t>
      </w:r>
      <w:r w:rsidR="00993D1B">
        <w:rPr>
          <w:rFonts w:ascii="Arial" w:hAnsi="Arial" w:cs="Arial"/>
          <w:bCs/>
          <w:sz w:val="24"/>
          <w:szCs w:val="24"/>
          <w:lang w:val="es"/>
        </w:rPr>
        <w:t xml:space="preserve">dedor de </w:t>
      </w:r>
      <w:r>
        <w:rPr>
          <w:rFonts w:ascii="Arial" w:hAnsi="Arial" w:cs="Arial"/>
          <w:bCs/>
          <w:sz w:val="24"/>
          <w:szCs w:val="24"/>
          <w:lang w:val="es"/>
        </w:rPr>
        <w:t xml:space="preserve">unos </w:t>
      </w:r>
      <w:r w:rsidR="00993D1B">
        <w:rPr>
          <w:rFonts w:ascii="Arial" w:hAnsi="Arial" w:cs="Arial"/>
          <w:bCs/>
          <w:sz w:val="24"/>
          <w:szCs w:val="24"/>
          <w:lang w:val="es"/>
        </w:rPr>
        <w:t>6.000 pilotos perfeccio</w:t>
      </w:r>
      <w:r w:rsidR="002637B1">
        <w:rPr>
          <w:rFonts w:ascii="Arial" w:hAnsi="Arial" w:cs="Arial"/>
          <w:bCs/>
          <w:sz w:val="24"/>
          <w:szCs w:val="24"/>
          <w:lang w:val="es"/>
        </w:rPr>
        <w:t xml:space="preserve">nando su conducción. </w:t>
      </w:r>
      <w:r>
        <w:rPr>
          <w:rFonts w:ascii="Arial" w:hAnsi="Arial" w:cs="Arial"/>
          <w:bCs/>
          <w:sz w:val="24"/>
          <w:szCs w:val="24"/>
          <w:lang w:val="es"/>
        </w:rPr>
        <w:t>Esto,</w:t>
      </w:r>
      <w:r w:rsidR="007968B6" w:rsidRPr="00993D1B">
        <w:rPr>
          <w:rFonts w:ascii="Arial" w:hAnsi="Arial" w:cs="Arial"/>
          <w:bCs/>
          <w:sz w:val="24"/>
          <w:szCs w:val="24"/>
          <w:lang w:val="es"/>
        </w:rPr>
        <w:t xml:space="preserve"> le convierte en una referencia del deporte del motor tanto a nivel regional, </w:t>
      </w:r>
      <w:r w:rsidR="00B02BBF">
        <w:rPr>
          <w:rFonts w:ascii="Arial" w:hAnsi="Arial" w:cs="Arial"/>
          <w:bCs/>
          <w:sz w:val="24"/>
          <w:szCs w:val="24"/>
          <w:lang w:val="es"/>
        </w:rPr>
        <w:t xml:space="preserve">como </w:t>
      </w:r>
      <w:r w:rsidR="007968B6" w:rsidRPr="00993D1B">
        <w:rPr>
          <w:rFonts w:ascii="Arial" w:hAnsi="Arial" w:cs="Arial"/>
          <w:bCs/>
          <w:sz w:val="24"/>
          <w:szCs w:val="24"/>
          <w:lang w:val="es"/>
        </w:rPr>
        <w:t>nacional</w:t>
      </w:r>
      <w:r>
        <w:rPr>
          <w:rFonts w:ascii="Arial" w:hAnsi="Arial" w:cs="Arial"/>
          <w:bCs/>
          <w:sz w:val="24"/>
          <w:szCs w:val="24"/>
          <w:lang w:val="es"/>
        </w:rPr>
        <w:t>,</w:t>
      </w:r>
      <w:r w:rsidR="007968B6" w:rsidRPr="00993D1B">
        <w:rPr>
          <w:rFonts w:ascii="Arial" w:hAnsi="Arial" w:cs="Arial"/>
          <w:bCs/>
          <w:sz w:val="24"/>
          <w:szCs w:val="24"/>
          <w:lang w:val="es"/>
        </w:rPr>
        <w:t xml:space="preserve"> e incluso</w:t>
      </w:r>
      <w:r>
        <w:rPr>
          <w:rFonts w:ascii="Arial" w:hAnsi="Arial" w:cs="Arial"/>
          <w:bCs/>
          <w:sz w:val="24"/>
          <w:szCs w:val="24"/>
          <w:lang w:val="es"/>
        </w:rPr>
        <w:t>,</w:t>
      </w:r>
      <w:r w:rsidR="007968B6" w:rsidRPr="00993D1B">
        <w:rPr>
          <w:rFonts w:ascii="Arial" w:hAnsi="Arial" w:cs="Arial"/>
          <w:bCs/>
          <w:sz w:val="24"/>
          <w:szCs w:val="24"/>
          <w:lang w:val="es"/>
        </w:rPr>
        <w:t xml:space="preserve"> internacional.</w:t>
      </w:r>
    </w:p>
    <w:p w:rsidR="005E160F" w:rsidRPr="00993D1B" w:rsidRDefault="007968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993D1B">
        <w:rPr>
          <w:rFonts w:ascii="Arial" w:hAnsi="Arial" w:cs="Arial"/>
          <w:bCs/>
          <w:sz w:val="24"/>
          <w:szCs w:val="24"/>
          <w:lang w:val="es"/>
        </w:rPr>
        <w:t>Este año 2024 tiene un calendario de 50 pruebas rodadas en diversas especialidades y competiciones que vendrán acompañadas no solo de sus pilotos, sino también por personal técnico auxiliar de sus equipos y familiares</w:t>
      </w:r>
      <w:r w:rsidR="00B02BBF">
        <w:rPr>
          <w:rFonts w:ascii="Arial" w:hAnsi="Arial" w:cs="Arial"/>
          <w:bCs/>
          <w:sz w:val="24"/>
          <w:szCs w:val="24"/>
          <w:lang w:val="es"/>
        </w:rPr>
        <w:t>,</w:t>
      </w:r>
      <w:r w:rsidRPr="00993D1B">
        <w:rPr>
          <w:rFonts w:ascii="Arial" w:hAnsi="Arial" w:cs="Arial"/>
          <w:bCs/>
          <w:sz w:val="24"/>
          <w:szCs w:val="24"/>
          <w:lang w:val="es"/>
        </w:rPr>
        <w:t xml:space="preserve"> que pernoctarán en la ciudad</w:t>
      </w:r>
      <w:r w:rsidR="00993D1B">
        <w:rPr>
          <w:rFonts w:ascii="Arial" w:hAnsi="Arial" w:cs="Arial"/>
          <w:bCs/>
          <w:sz w:val="24"/>
          <w:szCs w:val="24"/>
          <w:lang w:val="es"/>
        </w:rPr>
        <w:t xml:space="preserve"> dándole un respiro y valor turí</w:t>
      </w:r>
      <w:r w:rsidRPr="00993D1B">
        <w:rPr>
          <w:rFonts w:ascii="Arial" w:hAnsi="Arial" w:cs="Arial"/>
          <w:bCs/>
          <w:sz w:val="24"/>
          <w:szCs w:val="24"/>
          <w:lang w:val="es"/>
        </w:rPr>
        <w:t>stico, en</w:t>
      </w:r>
      <w:r w:rsidR="00993D1B">
        <w:rPr>
          <w:rFonts w:ascii="Arial" w:hAnsi="Arial" w:cs="Arial"/>
          <w:bCs/>
          <w:sz w:val="24"/>
          <w:szCs w:val="24"/>
          <w:lang w:val="es"/>
        </w:rPr>
        <w:t xml:space="preserve"> concreto al sector de </w:t>
      </w:r>
      <w:r w:rsidR="00B02BBF">
        <w:rPr>
          <w:rFonts w:ascii="Arial" w:hAnsi="Arial" w:cs="Arial"/>
          <w:bCs/>
          <w:sz w:val="24"/>
          <w:szCs w:val="24"/>
          <w:lang w:val="es"/>
        </w:rPr>
        <w:t xml:space="preserve">la </w:t>
      </w:r>
      <w:r w:rsidR="00993D1B">
        <w:rPr>
          <w:rFonts w:ascii="Arial" w:hAnsi="Arial" w:cs="Arial"/>
          <w:bCs/>
          <w:sz w:val="24"/>
          <w:szCs w:val="24"/>
          <w:lang w:val="es"/>
        </w:rPr>
        <w:t>hostelerí</w:t>
      </w:r>
      <w:r w:rsidRPr="00993D1B">
        <w:rPr>
          <w:rFonts w:ascii="Arial" w:hAnsi="Arial" w:cs="Arial"/>
          <w:bCs/>
          <w:sz w:val="24"/>
          <w:szCs w:val="24"/>
          <w:lang w:val="es"/>
        </w:rPr>
        <w:t>a</w:t>
      </w:r>
      <w:r w:rsidR="00B02BBF">
        <w:rPr>
          <w:rFonts w:ascii="Arial" w:hAnsi="Arial" w:cs="Arial"/>
          <w:bCs/>
          <w:sz w:val="24"/>
          <w:szCs w:val="24"/>
          <w:lang w:val="es"/>
        </w:rPr>
        <w:t>,</w:t>
      </w:r>
      <w:r w:rsidRPr="00993D1B">
        <w:rPr>
          <w:rFonts w:ascii="Arial" w:hAnsi="Arial" w:cs="Arial"/>
          <w:bCs/>
          <w:sz w:val="24"/>
          <w:szCs w:val="24"/>
          <w:lang w:val="es"/>
        </w:rPr>
        <w:t xml:space="preserve"> y </w:t>
      </w:r>
      <w:r w:rsidR="00B02BBF">
        <w:rPr>
          <w:rFonts w:ascii="Arial" w:hAnsi="Arial" w:cs="Arial"/>
          <w:bCs/>
          <w:sz w:val="24"/>
          <w:szCs w:val="24"/>
          <w:lang w:val="es"/>
        </w:rPr>
        <w:t xml:space="preserve">con </w:t>
      </w:r>
      <w:r w:rsidRPr="00993D1B">
        <w:rPr>
          <w:rFonts w:ascii="Arial" w:hAnsi="Arial" w:cs="Arial"/>
          <w:bCs/>
          <w:sz w:val="24"/>
          <w:szCs w:val="24"/>
          <w:lang w:val="es"/>
        </w:rPr>
        <w:t xml:space="preserve">visitas culturales durante </w:t>
      </w:r>
      <w:r w:rsidR="00B02BBF">
        <w:rPr>
          <w:rFonts w:ascii="Arial" w:hAnsi="Arial" w:cs="Arial"/>
          <w:bCs/>
          <w:sz w:val="24"/>
          <w:szCs w:val="24"/>
          <w:lang w:val="es"/>
        </w:rPr>
        <w:t xml:space="preserve">los </w:t>
      </w:r>
      <w:r w:rsidRPr="00993D1B">
        <w:rPr>
          <w:rFonts w:ascii="Arial" w:hAnsi="Arial" w:cs="Arial"/>
          <w:bCs/>
          <w:sz w:val="24"/>
          <w:szCs w:val="24"/>
          <w:lang w:val="es"/>
        </w:rPr>
        <w:t>fines de semana.</w:t>
      </w:r>
    </w:p>
    <w:p w:rsidR="005E160F" w:rsidRPr="00993D1B" w:rsidRDefault="007968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993D1B">
        <w:rPr>
          <w:rFonts w:ascii="Arial" w:hAnsi="Arial" w:cs="Arial"/>
          <w:bCs/>
          <w:sz w:val="24"/>
          <w:szCs w:val="24"/>
          <w:lang w:val="es"/>
        </w:rPr>
        <w:t>Después de estas reflexiones, queda por aportar que esta</w:t>
      </w:r>
      <w:r w:rsidR="002637B1">
        <w:rPr>
          <w:rFonts w:ascii="Arial" w:hAnsi="Arial" w:cs="Arial"/>
          <w:bCs/>
          <w:sz w:val="24"/>
          <w:szCs w:val="24"/>
          <w:lang w:val="es"/>
        </w:rPr>
        <w:t>s instalaciones</w:t>
      </w:r>
      <w:r w:rsidR="00DC5F5D">
        <w:rPr>
          <w:rFonts w:ascii="Arial" w:hAnsi="Arial" w:cs="Arial"/>
          <w:bCs/>
          <w:sz w:val="24"/>
          <w:szCs w:val="24"/>
          <w:lang w:val="es"/>
        </w:rPr>
        <w:t xml:space="preserve"> deportivas del Circuito de Velocidad de Cartagena</w:t>
      </w:r>
      <w:r w:rsidRPr="00993D1B">
        <w:rPr>
          <w:rFonts w:ascii="Arial" w:hAnsi="Arial" w:cs="Arial"/>
          <w:bCs/>
          <w:sz w:val="24"/>
          <w:szCs w:val="24"/>
          <w:lang w:val="es"/>
        </w:rPr>
        <w:t xml:space="preserve"> están deficitariamente huérfanas por parte de algunas administraciones en mejoras de paneles indicadores, señalización y seguridad vial en accesos dentro de la red regional de carreteras.</w:t>
      </w:r>
    </w:p>
    <w:p w:rsidR="005E160F" w:rsidRPr="00993D1B" w:rsidRDefault="00993D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Nos referim</w:t>
      </w:r>
      <w:r w:rsidR="007968B6" w:rsidRPr="00993D1B">
        <w:rPr>
          <w:rFonts w:ascii="Arial" w:hAnsi="Arial" w:cs="Arial"/>
          <w:bCs/>
          <w:sz w:val="24"/>
          <w:szCs w:val="24"/>
          <w:lang w:val="es"/>
        </w:rPr>
        <w:t>os a la accesibilidad t</w:t>
      </w:r>
      <w:r w:rsidR="002637B1">
        <w:rPr>
          <w:rFonts w:ascii="Arial" w:hAnsi="Arial" w:cs="Arial"/>
          <w:bCs/>
          <w:sz w:val="24"/>
          <w:szCs w:val="24"/>
          <w:lang w:val="es"/>
        </w:rPr>
        <w:t xml:space="preserve">anto de entrada como </w:t>
      </w:r>
      <w:r w:rsidR="003A714E">
        <w:rPr>
          <w:rFonts w:ascii="Arial" w:hAnsi="Arial" w:cs="Arial"/>
          <w:bCs/>
          <w:sz w:val="24"/>
          <w:szCs w:val="24"/>
          <w:lang w:val="es"/>
        </w:rPr>
        <w:t xml:space="preserve">de </w:t>
      </w:r>
      <w:r w:rsidR="00DC5F5D">
        <w:rPr>
          <w:rFonts w:ascii="Arial" w:hAnsi="Arial" w:cs="Arial"/>
          <w:bCs/>
          <w:sz w:val="24"/>
          <w:szCs w:val="24"/>
          <w:lang w:val="es"/>
        </w:rPr>
        <w:t>salida al Circuito de V</w:t>
      </w:r>
      <w:r w:rsidR="007968B6" w:rsidRPr="00993D1B">
        <w:rPr>
          <w:rFonts w:ascii="Arial" w:hAnsi="Arial" w:cs="Arial"/>
          <w:bCs/>
          <w:sz w:val="24"/>
          <w:szCs w:val="24"/>
          <w:lang w:val="es"/>
        </w:rPr>
        <w:t>elocidad de Cartagena a la altura del paraje de</w:t>
      </w:r>
      <w:r w:rsidR="00DC5F5D">
        <w:rPr>
          <w:rFonts w:ascii="Arial" w:hAnsi="Arial" w:cs="Arial"/>
          <w:bCs/>
          <w:sz w:val="24"/>
          <w:szCs w:val="24"/>
          <w:lang w:val="es"/>
        </w:rPr>
        <w:t xml:space="preserve"> El Plan, Km 2,6 de la c</w:t>
      </w:r>
      <w:r w:rsidR="007968B6" w:rsidRPr="00993D1B">
        <w:rPr>
          <w:rFonts w:ascii="Arial" w:hAnsi="Arial" w:cs="Arial"/>
          <w:bCs/>
          <w:sz w:val="24"/>
          <w:szCs w:val="24"/>
          <w:lang w:val="es"/>
        </w:rPr>
        <w:t>arretera RM-605 Cartagena-La Aljorra.</w:t>
      </w:r>
    </w:p>
    <w:p w:rsidR="005E160F" w:rsidRPr="00993D1B" w:rsidRDefault="00DC5F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Se trata de u</w:t>
      </w:r>
      <w:r w:rsidR="00993D1B">
        <w:rPr>
          <w:rFonts w:ascii="Arial" w:hAnsi="Arial" w:cs="Arial"/>
          <w:bCs/>
          <w:sz w:val="24"/>
          <w:szCs w:val="24"/>
          <w:lang w:val="es"/>
        </w:rPr>
        <w:t xml:space="preserve">n punto penoso que </w:t>
      </w:r>
      <w:r w:rsidR="002637B1">
        <w:rPr>
          <w:rFonts w:ascii="Arial" w:hAnsi="Arial" w:cs="Arial"/>
          <w:bCs/>
          <w:sz w:val="24"/>
          <w:szCs w:val="24"/>
          <w:lang w:val="es"/>
        </w:rPr>
        <w:t xml:space="preserve">no </w:t>
      </w:r>
      <w:r w:rsidR="00993D1B">
        <w:rPr>
          <w:rFonts w:ascii="Arial" w:hAnsi="Arial" w:cs="Arial"/>
          <w:bCs/>
          <w:sz w:val="24"/>
          <w:szCs w:val="24"/>
          <w:lang w:val="es"/>
        </w:rPr>
        <w:t>reú</w:t>
      </w:r>
      <w:r w:rsidR="007968B6" w:rsidRPr="00993D1B">
        <w:rPr>
          <w:rFonts w:ascii="Arial" w:hAnsi="Arial" w:cs="Arial"/>
          <w:bCs/>
          <w:sz w:val="24"/>
          <w:szCs w:val="24"/>
          <w:lang w:val="es"/>
        </w:rPr>
        <w:t xml:space="preserve">ne las suficientes y modernas medidas de seguridad vial que requieren los accesos a estas instalaciones deportivas en la </w:t>
      </w:r>
      <w:proofErr w:type="spellStart"/>
      <w:r w:rsidR="007968B6" w:rsidRPr="00993D1B">
        <w:rPr>
          <w:rFonts w:ascii="Arial" w:hAnsi="Arial" w:cs="Arial"/>
          <w:bCs/>
          <w:sz w:val="24"/>
          <w:szCs w:val="24"/>
          <w:lang w:val="es"/>
        </w:rPr>
        <w:t>trimilenaria</w:t>
      </w:r>
      <w:proofErr w:type="spellEnd"/>
      <w:r w:rsidR="007968B6" w:rsidRPr="00993D1B">
        <w:rPr>
          <w:rFonts w:ascii="Arial" w:hAnsi="Arial" w:cs="Arial"/>
          <w:bCs/>
          <w:sz w:val="24"/>
          <w:szCs w:val="24"/>
          <w:lang w:val="es"/>
        </w:rPr>
        <w:t xml:space="preserve"> ciudad de Cartagena</w:t>
      </w:r>
      <w:r>
        <w:rPr>
          <w:rFonts w:ascii="Arial" w:hAnsi="Arial" w:cs="Arial"/>
          <w:bCs/>
          <w:sz w:val="24"/>
          <w:szCs w:val="24"/>
          <w:lang w:val="es"/>
        </w:rPr>
        <w:t xml:space="preserve"> y primera de la Región</w:t>
      </w:r>
      <w:r w:rsidR="002637B1">
        <w:rPr>
          <w:rFonts w:ascii="Arial" w:hAnsi="Arial" w:cs="Arial"/>
          <w:bCs/>
          <w:sz w:val="24"/>
          <w:szCs w:val="24"/>
          <w:lang w:val="es"/>
        </w:rPr>
        <w:t xml:space="preserve"> consid</w:t>
      </w:r>
      <w:r w:rsidR="007968B6" w:rsidRPr="00993D1B">
        <w:rPr>
          <w:rFonts w:ascii="Arial" w:hAnsi="Arial" w:cs="Arial"/>
          <w:bCs/>
          <w:sz w:val="24"/>
          <w:szCs w:val="24"/>
          <w:lang w:val="es"/>
        </w:rPr>
        <w:t xml:space="preserve">erando el flujo de participantes y espectadores que mueve el deporte del motor en el único circuito regional de </w:t>
      </w:r>
      <w:r w:rsidR="002637B1">
        <w:rPr>
          <w:rFonts w:ascii="Arial" w:hAnsi="Arial" w:cs="Arial"/>
          <w:bCs/>
          <w:sz w:val="24"/>
          <w:szCs w:val="24"/>
          <w:lang w:val="es"/>
        </w:rPr>
        <w:t>v</w:t>
      </w:r>
      <w:r w:rsidR="007968B6" w:rsidRPr="00993D1B">
        <w:rPr>
          <w:rFonts w:ascii="Arial" w:hAnsi="Arial" w:cs="Arial"/>
          <w:bCs/>
          <w:sz w:val="24"/>
          <w:szCs w:val="24"/>
          <w:lang w:val="es"/>
        </w:rPr>
        <w:t>elocidad de la CARM.</w:t>
      </w:r>
    </w:p>
    <w:p w:rsidR="005E160F" w:rsidRPr="00993D1B" w:rsidRDefault="00DC5F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Así pues, e</w:t>
      </w:r>
      <w:r w:rsidR="007968B6" w:rsidRPr="00993D1B">
        <w:rPr>
          <w:rFonts w:ascii="Arial" w:hAnsi="Arial" w:cs="Arial"/>
          <w:bCs/>
          <w:sz w:val="24"/>
          <w:szCs w:val="24"/>
          <w:lang w:val="es"/>
        </w:rPr>
        <w:t xml:space="preserve">l </w:t>
      </w:r>
      <w:r w:rsidR="003A714E">
        <w:rPr>
          <w:rFonts w:ascii="Arial" w:hAnsi="Arial" w:cs="Arial"/>
          <w:bCs/>
          <w:sz w:val="24"/>
          <w:szCs w:val="24"/>
          <w:lang w:val="es"/>
        </w:rPr>
        <w:t>punto kilométrico 2,6 de la RM-</w:t>
      </w:r>
      <w:r w:rsidR="007968B6" w:rsidRPr="00993D1B">
        <w:rPr>
          <w:rFonts w:ascii="Arial" w:hAnsi="Arial" w:cs="Arial"/>
          <w:bCs/>
          <w:sz w:val="24"/>
          <w:szCs w:val="24"/>
          <w:lang w:val="es"/>
        </w:rPr>
        <w:t xml:space="preserve">605 se encuentra afectado por un suave </w:t>
      </w:r>
      <w:r w:rsidR="007968B6" w:rsidRPr="00993D1B">
        <w:rPr>
          <w:rFonts w:ascii="Arial" w:hAnsi="Arial" w:cs="Arial"/>
          <w:bCs/>
          <w:sz w:val="24"/>
          <w:szCs w:val="24"/>
          <w:lang w:val="es"/>
        </w:rPr>
        <w:lastRenderedPageBreak/>
        <w:t>pero ex</w:t>
      </w:r>
      <w:r w:rsidR="00993D1B">
        <w:rPr>
          <w:rFonts w:ascii="Arial" w:hAnsi="Arial" w:cs="Arial"/>
          <w:bCs/>
          <w:sz w:val="24"/>
          <w:szCs w:val="24"/>
          <w:lang w:val="es"/>
        </w:rPr>
        <w:t>is</w:t>
      </w:r>
      <w:r w:rsidR="007968B6" w:rsidRPr="00993D1B">
        <w:rPr>
          <w:rFonts w:ascii="Arial" w:hAnsi="Arial" w:cs="Arial"/>
          <w:bCs/>
          <w:sz w:val="24"/>
          <w:szCs w:val="24"/>
          <w:lang w:val="es"/>
        </w:rPr>
        <w:t>tente cambio de rasante mot</w:t>
      </w:r>
      <w:r w:rsidR="003A714E">
        <w:rPr>
          <w:rFonts w:ascii="Arial" w:hAnsi="Arial" w:cs="Arial"/>
          <w:bCs/>
          <w:sz w:val="24"/>
          <w:szCs w:val="24"/>
          <w:lang w:val="es"/>
        </w:rPr>
        <w:t>ivado por el puente sobre la AP-</w:t>
      </w:r>
      <w:r w:rsidR="007968B6" w:rsidRPr="00993D1B">
        <w:rPr>
          <w:rFonts w:ascii="Arial" w:hAnsi="Arial" w:cs="Arial"/>
          <w:bCs/>
          <w:sz w:val="24"/>
          <w:szCs w:val="24"/>
          <w:lang w:val="es"/>
        </w:rPr>
        <w:t>7, por ser</w:t>
      </w:r>
      <w:r w:rsidR="003A714E">
        <w:rPr>
          <w:rFonts w:ascii="Arial" w:hAnsi="Arial" w:cs="Arial"/>
          <w:bCs/>
          <w:sz w:val="24"/>
          <w:szCs w:val="24"/>
          <w:lang w:val="es"/>
        </w:rPr>
        <w:t xml:space="preserve"> un</w:t>
      </w:r>
      <w:r w:rsidR="007968B6" w:rsidRPr="00993D1B">
        <w:rPr>
          <w:rFonts w:ascii="Arial" w:hAnsi="Arial" w:cs="Arial"/>
          <w:bCs/>
          <w:sz w:val="24"/>
          <w:szCs w:val="24"/>
          <w:lang w:val="es"/>
        </w:rPr>
        <w:t xml:space="preserve"> punto de acceso y salida de varias carreteras de servicios</w:t>
      </w:r>
      <w:r w:rsidR="003A714E">
        <w:rPr>
          <w:rFonts w:ascii="Arial" w:hAnsi="Arial" w:cs="Arial"/>
          <w:bCs/>
          <w:sz w:val="24"/>
          <w:szCs w:val="24"/>
          <w:lang w:val="es"/>
        </w:rPr>
        <w:t>,</w:t>
      </w:r>
      <w:r w:rsidR="007968B6" w:rsidRPr="00993D1B">
        <w:rPr>
          <w:rFonts w:ascii="Arial" w:hAnsi="Arial" w:cs="Arial"/>
          <w:bCs/>
          <w:sz w:val="24"/>
          <w:szCs w:val="24"/>
          <w:lang w:val="es"/>
        </w:rPr>
        <w:t xml:space="preserve"> incluida la pro</w:t>
      </w:r>
      <w:r w:rsidR="003A714E">
        <w:rPr>
          <w:rFonts w:ascii="Arial" w:hAnsi="Arial" w:cs="Arial"/>
          <w:bCs/>
          <w:sz w:val="24"/>
          <w:szCs w:val="24"/>
          <w:lang w:val="es"/>
        </w:rPr>
        <w:t>pia del circuito de velocidad. N</w:t>
      </w:r>
      <w:r w:rsidR="007968B6" w:rsidRPr="00993D1B">
        <w:rPr>
          <w:rFonts w:ascii="Arial" w:hAnsi="Arial" w:cs="Arial"/>
          <w:bCs/>
          <w:sz w:val="24"/>
          <w:szCs w:val="24"/>
          <w:lang w:val="es"/>
        </w:rPr>
        <w:t xml:space="preserve">o tener iluminación y </w:t>
      </w:r>
      <w:r>
        <w:rPr>
          <w:rFonts w:ascii="Arial" w:hAnsi="Arial" w:cs="Arial"/>
          <w:bCs/>
          <w:sz w:val="24"/>
          <w:szCs w:val="24"/>
          <w:lang w:val="es"/>
        </w:rPr>
        <w:t xml:space="preserve">contar </w:t>
      </w:r>
      <w:r w:rsidR="003A714E">
        <w:rPr>
          <w:rFonts w:ascii="Arial" w:hAnsi="Arial" w:cs="Arial"/>
          <w:bCs/>
          <w:sz w:val="24"/>
          <w:szCs w:val="24"/>
          <w:lang w:val="es"/>
        </w:rPr>
        <w:t xml:space="preserve">con </w:t>
      </w:r>
      <w:r w:rsidR="007968B6" w:rsidRPr="00993D1B">
        <w:rPr>
          <w:rFonts w:ascii="Arial" w:hAnsi="Arial" w:cs="Arial"/>
          <w:bCs/>
          <w:sz w:val="24"/>
          <w:szCs w:val="24"/>
          <w:lang w:val="es"/>
        </w:rPr>
        <w:t>una señalización obsoleta, lleva a la necesidad de una actuación integral de mejora en materia de seguridad vial por parte de la Dirección General de Carreteras de la CARM.</w:t>
      </w:r>
    </w:p>
    <w:p w:rsidR="005E160F" w:rsidRPr="00993D1B" w:rsidRDefault="007968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993D1B">
        <w:rPr>
          <w:rFonts w:ascii="Arial" w:hAnsi="Arial" w:cs="Arial"/>
          <w:bCs/>
          <w:sz w:val="24"/>
          <w:szCs w:val="24"/>
          <w:lang w:val="es"/>
        </w:rPr>
        <w:t>Hoy</w:t>
      </w:r>
      <w:r w:rsidR="00DC5F5D">
        <w:rPr>
          <w:rFonts w:ascii="Arial" w:hAnsi="Arial" w:cs="Arial"/>
          <w:bCs/>
          <w:sz w:val="24"/>
          <w:szCs w:val="24"/>
          <w:lang w:val="es"/>
        </w:rPr>
        <w:t>,</w:t>
      </w:r>
      <w:r w:rsidRPr="00993D1B">
        <w:rPr>
          <w:rFonts w:ascii="Arial" w:hAnsi="Arial" w:cs="Arial"/>
          <w:bCs/>
          <w:sz w:val="24"/>
          <w:szCs w:val="24"/>
          <w:lang w:val="es"/>
        </w:rPr>
        <w:t xml:space="preserve"> los usuarios locales, regionales, nacionales e incluso internacionales que visitan y hacen uso de estas instalaciones deportivas, como resto de conductores habituales que</w:t>
      </w:r>
      <w:r w:rsidR="003A714E">
        <w:rPr>
          <w:rFonts w:ascii="Arial" w:hAnsi="Arial" w:cs="Arial"/>
          <w:bCs/>
          <w:sz w:val="24"/>
          <w:szCs w:val="24"/>
          <w:lang w:val="es"/>
        </w:rPr>
        <w:t xml:space="preserve"> diariamente hacen uso de la RM-</w:t>
      </w:r>
      <w:r w:rsidRPr="00993D1B">
        <w:rPr>
          <w:rFonts w:ascii="Arial" w:hAnsi="Arial" w:cs="Arial"/>
          <w:bCs/>
          <w:sz w:val="24"/>
          <w:szCs w:val="24"/>
          <w:lang w:val="es"/>
        </w:rPr>
        <w:t>605, necesitan mejores medidas de segu</w:t>
      </w:r>
      <w:r w:rsidR="00DC5F5D">
        <w:rPr>
          <w:rFonts w:ascii="Arial" w:hAnsi="Arial" w:cs="Arial"/>
          <w:bCs/>
          <w:sz w:val="24"/>
          <w:szCs w:val="24"/>
          <w:lang w:val="es"/>
        </w:rPr>
        <w:t>ridad en el punto referenciado k</w:t>
      </w:r>
      <w:r w:rsidRPr="00993D1B">
        <w:rPr>
          <w:rFonts w:ascii="Arial" w:hAnsi="Arial" w:cs="Arial"/>
          <w:bCs/>
          <w:sz w:val="24"/>
          <w:szCs w:val="24"/>
          <w:lang w:val="es"/>
        </w:rPr>
        <w:t>m 2,6 de la mencionada carretera.</w:t>
      </w:r>
    </w:p>
    <w:p w:rsidR="005E160F" w:rsidRPr="00993D1B" w:rsidRDefault="00DC5F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Hace seis años mi G</w:t>
      </w:r>
      <w:r w:rsidR="007968B6" w:rsidRPr="00993D1B">
        <w:rPr>
          <w:rFonts w:ascii="Arial" w:hAnsi="Arial" w:cs="Arial"/>
          <w:bCs/>
          <w:sz w:val="24"/>
          <w:szCs w:val="24"/>
          <w:lang w:val="es"/>
        </w:rPr>
        <w:t>rupo</w:t>
      </w:r>
      <w:r>
        <w:rPr>
          <w:rFonts w:ascii="Arial" w:hAnsi="Arial" w:cs="Arial"/>
          <w:bCs/>
          <w:sz w:val="24"/>
          <w:szCs w:val="24"/>
          <w:lang w:val="es"/>
        </w:rPr>
        <w:t xml:space="preserve"> hizo una petición semejante a é</w:t>
      </w:r>
      <w:r w:rsidR="007968B6" w:rsidRPr="00993D1B">
        <w:rPr>
          <w:rFonts w:ascii="Arial" w:hAnsi="Arial" w:cs="Arial"/>
          <w:bCs/>
          <w:sz w:val="24"/>
          <w:szCs w:val="24"/>
          <w:lang w:val="es"/>
        </w:rPr>
        <w:t>st</w:t>
      </w:r>
      <w:r w:rsidR="003A714E">
        <w:rPr>
          <w:rFonts w:ascii="Arial" w:hAnsi="Arial" w:cs="Arial"/>
          <w:bCs/>
          <w:sz w:val="24"/>
          <w:szCs w:val="24"/>
          <w:lang w:val="es"/>
        </w:rPr>
        <w:t>a</w:t>
      </w:r>
      <w:r>
        <w:rPr>
          <w:rFonts w:ascii="Arial" w:hAnsi="Arial" w:cs="Arial"/>
          <w:bCs/>
          <w:sz w:val="24"/>
          <w:szCs w:val="24"/>
          <w:lang w:val="es"/>
        </w:rPr>
        <w:t>,</w:t>
      </w:r>
      <w:r w:rsidR="003A714E">
        <w:rPr>
          <w:rFonts w:ascii="Arial" w:hAnsi="Arial" w:cs="Arial"/>
          <w:bCs/>
          <w:sz w:val="24"/>
          <w:szCs w:val="24"/>
          <w:lang w:val="es"/>
        </w:rPr>
        <w:t xml:space="preserve"> con </w:t>
      </w:r>
      <w:r>
        <w:rPr>
          <w:rFonts w:ascii="Arial" w:hAnsi="Arial" w:cs="Arial"/>
          <w:bCs/>
          <w:sz w:val="24"/>
          <w:szCs w:val="24"/>
          <w:lang w:val="es"/>
        </w:rPr>
        <w:t xml:space="preserve">la </w:t>
      </w:r>
      <w:r w:rsidR="003A714E">
        <w:rPr>
          <w:rFonts w:ascii="Arial" w:hAnsi="Arial" w:cs="Arial"/>
          <w:bCs/>
          <w:sz w:val="24"/>
          <w:szCs w:val="24"/>
          <w:lang w:val="es"/>
        </w:rPr>
        <w:t>aprobación unánime plenari</w:t>
      </w:r>
      <w:r w:rsidR="007968B6" w:rsidRPr="00993D1B">
        <w:rPr>
          <w:rFonts w:ascii="Arial" w:hAnsi="Arial" w:cs="Arial"/>
          <w:bCs/>
          <w:sz w:val="24"/>
          <w:szCs w:val="24"/>
          <w:lang w:val="es"/>
        </w:rPr>
        <w:t>a, donde se pedía a la CARM por</w:t>
      </w:r>
      <w:r w:rsidR="003A714E">
        <w:rPr>
          <w:rFonts w:ascii="Arial" w:hAnsi="Arial" w:cs="Arial"/>
          <w:bCs/>
          <w:sz w:val="24"/>
          <w:szCs w:val="24"/>
          <w:lang w:val="es"/>
        </w:rPr>
        <w:t xml:space="preserve"> </w:t>
      </w:r>
      <w:r>
        <w:rPr>
          <w:rFonts w:ascii="Arial" w:hAnsi="Arial" w:cs="Arial"/>
          <w:bCs/>
          <w:sz w:val="24"/>
          <w:szCs w:val="24"/>
          <w:lang w:val="es"/>
        </w:rPr>
        <w:t>ser la titular</w:t>
      </w:r>
      <w:r w:rsidR="003A714E">
        <w:rPr>
          <w:rFonts w:ascii="Arial" w:hAnsi="Arial" w:cs="Arial"/>
          <w:bCs/>
          <w:sz w:val="24"/>
          <w:szCs w:val="24"/>
          <w:lang w:val="es"/>
        </w:rPr>
        <w:t xml:space="preserve"> de la carretera RM-</w:t>
      </w:r>
      <w:r w:rsidR="007968B6" w:rsidRPr="00993D1B">
        <w:rPr>
          <w:rFonts w:ascii="Arial" w:hAnsi="Arial" w:cs="Arial"/>
          <w:bCs/>
          <w:sz w:val="24"/>
          <w:szCs w:val="24"/>
          <w:lang w:val="es"/>
        </w:rPr>
        <w:t>605</w:t>
      </w:r>
      <w:r>
        <w:rPr>
          <w:rFonts w:ascii="Arial" w:hAnsi="Arial" w:cs="Arial"/>
          <w:bCs/>
          <w:sz w:val="24"/>
          <w:szCs w:val="24"/>
          <w:lang w:val="es"/>
        </w:rPr>
        <w:t>,</w:t>
      </w:r>
      <w:r w:rsidR="007968B6" w:rsidRPr="00993D1B">
        <w:rPr>
          <w:rFonts w:ascii="Arial" w:hAnsi="Arial" w:cs="Arial"/>
          <w:bCs/>
          <w:sz w:val="24"/>
          <w:szCs w:val="24"/>
          <w:lang w:val="es"/>
        </w:rPr>
        <w:t xml:space="preserve"> que mejorara</w:t>
      </w:r>
      <w:r w:rsidR="00993D1B">
        <w:rPr>
          <w:rFonts w:ascii="Arial" w:hAnsi="Arial" w:cs="Arial"/>
          <w:bCs/>
          <w:sz w:val="24"/>
          <w:szCs w:val="24"/>
          <w:lang w:val="es"/>
        </w:rPr>
        <w:t xml:space="preserve"> la seguridad en el punto kilomé</w:t>
      </w:r>
      <w:r>
        <w:rPr>
          <w:rFonts w:ascii="Arial" w:hAnsi="Arial" w:cs="Arial"/>
          <w:bCs/>
          <w:sz w:val="24"/>
          <w:szCs w:val="24"/>
          <w:lang w:val="es"/>
        </w:rPr>
        <w:t>trico 2,6 con</w:t>
      </w:r>
      <w:r w:rsidR="007968B6" w:rsidRPr="00993D1B">
        <w:rPr>
          <w:rFonts w:ascii="Arial" w:hAnsi="Arial" w:cs="Arial"/>
          <w:bCs/>
          <w:sz w:val="24"/>
          <w:szCs w:val="24"/>
          <w:lang w:val="es"/>
        </w:rPr>
        <w:t xml:space="preserve"> acc</w:t>
      </w:r>
      <w:r>
        <w:rPr>
          <w:rFonts w:ascii="Arial" w:hAnsi="Arial" w:cs="Arial"/>
          <w:bCs/>
          <w:sz w:val="24"/>
          <w:szCs w:val="24"/>
          <w:lang w:val="es"/>
        </w:rPr>
        <w:t>eso al Circuito de V</w:t>
      </w:r>
      <w:r w:rsidR="003A714E">
        <w:rPr>
          <w:rFonts w:ascii="Arial" w:hAnsi="Arial" w:cs="Arial"/>
          <w:bCs/>
          <w:sz w:val="24"/>
          <w:szCs w:val="24"/>
          <w:lang w:val="es"/>
        </w:rPr>
        <w:t>elocidad de Cartagena y</w:t>
      </w:r>
      <w:r>
        <w:rPr>
          <w:rFonts w:ascii="Arial" w:hAnsi="Arial" w:cs="Arial"/>
          <w:bCs/>
          <w:sz w:val="24"/>
          <w:szCs w:val="24"/>
          <w:lang w:val="es"/>
        </w:rPr>
        <w:t>,</w:t>
      </w:r>
      <w:r w:rsidR="003A714E">
        <w:rPr>
          <w:rFonts w:ascii="Arial" w:hAnsi="Arial" w:cs="Arial"/>
          <w:bCs/>
          <w:sz w:val="24"/>
          <w:szCs w:val="24"/>
          <w:lang w:val="es"/>
        </w:rPr>
        <w:t xml:space="preserve"> a</w:t>
      </w:r>
      <w:r w:rsidR="007968B6" w:rsidRPr="00993D1B">
        <w:rPr>
          <w:rFonts w:ascii="Arial" w:hAnsi="Arial" w:cs="Arial"/>
          <w:bCs/>
          <w:sz w:val="24"/>
          <w:szCs w:val="24"/>
          <w:lang w:val="es"/>
        </w:rPr>
        <w:t xml:space="preserve"> día de hoy</w:t>
      </w:r>
      <w:r>
        <w:rPr>
          <w:rFonts w:ascii="Arial" w:hAnsi="Arial" w:cs="Arial"/>
          <w:bCs/>
          <w:sz w:val="24"/>
          <w:szCs w:val="24"/>
          <w:lang w:val="es"/>
        </w:rPr>
        <w:t>,</w:t>
      </w:r>
      <w:r w:rsidR="007968B6" w:rsidRPr="00993D1B">
        <w:rPr>
          <w:rFonts w:ascii="Arial" w:hAnsi="Arial" w:cs="Arial"/>
          <w:bCs/>
          <w:sz w:val="24"/>
          <w:szCs w:val="24"/>
          <w:lang w:val="es"/>
        </w:rPr>
        <w:t xml:space="preserve"> no se ha tenido respuesta alguna que conozcamos.</w:t>
      </w:r>
    </w:p>
    <w:p w:rsidR="005E160F" w:rsidRPr="00993D1B" w:rsidRDefault="007968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993D1B">
        <w:rPr>
          <w:rFonts w:ascii="Arial" w:hAnsi="Arial" w:cs="Arial"/>
          <w:bCs/>
          <w:sz w:val="24"/>
          <w:szCs w:val="24"/>
          <w:lang w:val="es"/>
        </w:rPr>
        <w:t>Por todo lo anteriormente expuesto, el concejal que suscribe eleva al Pleno para su d</w:t>
      </w:r>
      <w:r w:rsidR="00993D1B">
        <w:rPr>
          <w:rFonts w:ascii="Arial" w:hAnsi="Arial" w:cs="Arial"/>
          <w:bCs/>
          <w:sz w:val="24"/>
          <w:szCs w:val="24"/>
          <w:lang w:val="es"/>
        </w:rPr>
        <w:t>ebate y aprobación la siguiente</w:t>
      </w:r>
    </w:p>
    <w:p w:rsidR="005E160F" w:rsidRPr="00993D1B" w:rsidRDefault="00993D1B" w:rsidP="00993D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es"/>
        </w:rPr>
      </w:pPr>
      <w:r>
        <w:rPr>
          <w:rFonts w:ascii="Arial" w:hAnsi="Arial" w:cs="Arial"/>
          <w:b/>
          <w:bCs/>
          <w:sz w:val="24"/>
          <w:szCs w:val="24"/>
          <w:lang w:val="es"/>
        </w:rPr>
        <w:t>MOCIÓ</w:t>
      </w:r>
      <w:r w:rsidR="007968B6" w:rsidRPr="00993D1B">
        <w:rPr>
          <w:rFonts w:ascii="Arial" w:hAnsi="Arial" w:cs="Arial"/>
          <w:b/>
          <w:bCs/>
          <w:sz w:val="24"/>
          <w:szCs w:val="24"/>
          <w:lang w:val="es"/>
        </w:rPr>
        <w:t>N</w:t>
      </w:r>
    </w:p>
    <w:p w:rsidR="005E160F" w:rsidRPr="00993D1B" w:rsidRDefault="00993D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Que el Pleno del Excelentí</w:t>
      </w:r>
      <w:r w:rsidR="007968B6" w:rsidRPr="00993D1B">
        <w:rPr>
          <w:rFonts w:ascii="Arial" w:hAnsi="Arial" w:cs="Arial"/>
          <w:bCs/>
          <w:sz w:val="24"/>
          <w:szCs w:val="24"/>
          <w:lang w:val="es"/>
        </w:rPr>
        <w:t>simo Ayuntamiento de Cartagena inste</w:t>
      </w:r>
      <w:r w:rsidR="003A714E">
        <w:rPr>
          <w:rFonts w:ascii="Arial" w:hAnsi="Arial" w:cs="Arial"/>
          <w:bCs/>
          <w:sz w:val="24"/>
          <w:szCs w:val="24"/>
          <w:lang w:val="es"/>
        </w:rPr>
        <w:t xml:space="preserve"> de nuevo y haga seguimiento al</w:t>
      </w:r>
      <w:r w:rsidR="007968B6" w:rsidRPr="00993D1B">
        <w:rPr>
          <w:rFonts w:ascii="Arial" w:hAnsi="Arial" w:cs="Arial"/>
          <w:bCs/>
          <w:sz w:val="24"/>
          <w:szCs w:val="24"/>
          <w:lang w:val="es"/>
        </w:rPr>
        <w:t xml:space="preserve"> traslado de esta moción a la Dirección General de Carreteras</w:t>
      </w:r>
      <w:r>
        <w:rPr>
          <w:rFonts w:ascii="Arial" w:hAnsi="Arial" w:cs="Arial"/>
          <w:bCs/>
          <w:sz w:val="24"/>
          <w:szCs w:val="24"/>
          <w:lang w:val="es"/>
        </w:rPr>
        <w:t xml:space="preserve"> de la CARM, para que actú</w:t>
      </w:r>
      <w:r w:rsidR="007968B6" w:rsidRPr="00993D1B">
        <w:rPr>
          <w:rFonts w:ascii="Arial" w:hAnsi="Arial" w:cs="Arial"/>
          <w:bCs/>
          <w:sz w:val="24"/>
          <w:szCs w:val="24"/>
          <w:lang w:val="es"/>
        </w:rPr>
        <w:t xml:space="preserve">e en la mejora integral de seguridad vial en el </w:t>
      </w:r>
      <w:r w:rsidR="003A714E">
        <w:rPr>
          <w:rFonts w:ascii="Arial" w:hAnsi="Arial" w:cs="Arial"/>
          <w:bCs/>
          <w:sz w:val="24"/>
          <w:szCs w:val="24"/>
          <w:lang w:val="es"/>
        </w:rPr>
        <w:t>punto kilométrico 2,6 de la RM-</w:t>
      </w:r>
      <w:r w:rsidR="007968B6" w:rsidRPr="00993D1B">
        <w:rPr>
          <w:rFonts w:ascii="Arial" w:hAnsi="Arial" w:cs="Arial"/>
          <w:bCs/>
          <w:sz w:val="24"/>
          <w:szCs w:val="24"/>
          <w:lang w:val="es"/>
        </w:rPr>
        <w:t>605 a la altura de</w:t>
      </w:r>
      <w:r w:rsidR="00DC5F5D">
        <w:rPr>
          <w:rFonts w:ascii="Arial" w:hAnsi="Arial" w:cs="Arial"/>
          <w:bCs/>
          <w:sz w:val="24"/>
          <w:szCs w:val="24"/>
          <w:lang w:val="es"/>
        </w:rPr>
        <w:t xml:space="preserve"> E</w:t>
      </w:r>
      <w:r w:rsidR="007968B6" w:rsidRPr="00993D1B">
        <w:rPr>
          <w:rFonts w:ascii="Arial" w:hAnsi="Arial" w:cs="Arial"/>
          <w:bCs/>
          <w:sz w:val="24"/>
          <w:szCs w:val="24"/>
          <w:lang w:val="es"/>
        </w:rPr>
        <w:t>l Plan</w:t>
      </w:r>
      <w:r w:rsidR="00DC5F5D">
        <w:rPr>
          <w:rFonts w:ascii="Arial" w:hAnsi="Arial" w:cs="Arial"/>
          <w:bCs/>
          <w:sz w:val="24"/>
          <w:szCs w:val="24"/>
          <w:lang w:val="es"/>
        </w:rPr>
        <w:t xml:space="preserve">, </w:t>
      </w:r>
      <w:r w:rsidR="003A714E">
        <w:rPr>
          <w:rFonts w:ascii="Arial" w:hAnsi="Arial" w:cs="Arial"/>
          <w:bCs/>
          <w:sz w:val="24"/>
          <w:szCs w:val="24"/>
          <w:lang w:val="es"/>
        </w:rPr>
        <w:t>con accesos al circuito de v</w:t>
      </w:r>
      <w:r w:rsidR="007968B6" w:rsidRPr="00993D1B">
        <w:rPr>
          <w:rFonts w:ascii="Arial" w:hAnsi="Arial" w:cs="Arial"/>
          <w:bCs/>
          <w:sz w:val="24"/>
          <w:szCs w:val="24"/>
          <w:lang w:val="es"/>
        </w:rPr>
        <w:t>elocidad.</w:t>
      </w:r>
    </w:p>
    <w:p w:rsidR="00993D1B" w:rsidRDefault="00993D1B" w:rsidP="00993D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  <w:lang w:val="es"/>
        </w:rPr>
      </w:pPr>
      <w:r w:rsidRPr="00303ABC">
        <w:rPr>
          <w:rFonts w:ascii="Arial" w:hAnsi="Arial" w:cs="Arial"/>
          <w:bCs/>
          <w:sz w:val="24"/>
          <w:szCs w:val="24"/>
          <w:lang w:val="es"/>
        </w:rPr>
        <w:t>Cartagena, a 11 de marzo de 2024.</w:t>
      </w:r>
    </w:p>
    <w:p w:rsidR="00993D1B" w:rsidRDefault="00993D1B" w:rsidP="00993D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  <w:lang w:val="es"/>
        </w:rPr>
      </w:pPr>
    </w:p>
    <w:p w:rsidR="00DC5F5D" w:rsidRDefault="00DC5F5D" w:rsidP="00993D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  <w:lang w:val="es"/>
        </w:rPr>
      </w:pPr>
    </w:p>
    <w:p w:rsidR="00993D1B" w:rsidRPr="00303ABC" w:rsidRDefault="00993D1B" w:rsidP="00993D1B">
      <w:pPr>
        <w:ind w:right="-568"/>
        <w:rPr>
          <w:rFonts w:ascii="Arial" w:hAnsi="Arial" w:cs="Arial"/>
          <w:sz w:val="24"/>
          <w:szCs w:val="24"/>
        </w:rPr>
      </w:pPr>
      <w:r w:rsidRPr="00303ABC">
        <w:rPr>
          <w:rFonts w:ascii="Arial" w:hAnsi="Arial" w:cs="Arial"/>
          <w:sz w:val="24"/>
          <w:szCs w:val="24"/>
        </w:rPr>
        <w:t>Fdo. Jesús Giménez Gallo</w:t>
      </w:r>
      <w:r w:rsidRPr="00303ABC">
        <w:rPr>
          <w:rFonts w:ascii="Arial" w:hAnsi="Arial" w:cs="Arial"/>
          <w:sz w:val="24"/>
          <w:szCs w:val="24"/>
        </w:rPr>
        <w:tab/>
      </w:r>
      <w:r w:rsidRPr="00303ABC">
        <w:rPr>
          <w:rFonts w:ascii="Arial" w:hAnsi="Arial" w:cs="Arial"/>
          <w:sz w:val="24"/>
          <w:szCs w:val="24"/>
        </w:rPr>
        <w:tab/>
      </w:r>
      <w:r w:rsidRPr="00303ABC">
        <w:rPr>
          <w:rFonts w:ascii="Arial" w:hAnsi="Arial" w:cs="Arial"/>
          <w:sz w:val="24"/>
          <w:szCs w:val="24"/>
        </w:rPr>
        <w:tab/>
      </w:r>
      <w:r w:rsidRPr="00303ABC">
        <w:rPr>
          <w:rFonts w:ascii="Arial" w:hAnsi="Arial" w:cs="Arial"/>
          <w:sz w:val="24"/>
          <w:szCs w:val="24"/>
        </w:rPr>
        <w:tab/>
        <w:t xml:space="preserve">       Fdo. Enrique Pérez Abellán</w:t>
      </w:r>
    </w:p>
    <w:p w:rsidR="00993D1B" w:rsidRPr="00303ABC" w:rsidRDefault="00993D1B" w:rsidP="00993D1B">
      <w:pPr>
        <w:ind w:right="-568"/>
        <w:rPr>
          <w:rFonts w:ascii="Arial" w:eastAsia="Arial" w:hAnsi="Arial" w:cs="Arial"/>
          <w:b/>
          <w:sz w:val="24"/>
          <w:szCs w:val="24"/>
        </w:rPr>
      </w:pPr>
      <w:r w:rsidRPr="00303ABC">
        <w:rPr>
          <w:rFonts w:ascii="Arial" w:hAnsi="Arial" w:cs="Arial"/>
          <w:sz w:val="24"/>
          <w:szCs w:val="24"/>
        </w:rPr>
        <w:t>Portavoz Grup</w:t>
      </w:r>
      <w:r w:rsidR="00DC5F5D">
        <w:rPr>
          <w:rFonts w:ascii="Arial" w:hAnsi="Arial" w:cs="Arial"/>
          <w:sz w:val="24"/>
          <w:szCs w:val="24"/>
        </w:rPr>
        <w:t>o m</w:t>
      </w:r>
      <w:r>
        <w:rPr>
          <w:rFonts w:ascii="Arial" w:hAnsi="Arial" w:cs="Arial"/>
          <w:sz w:val="24"/>
          <w:szCs w:val="24"/>
        </w:rPr>
        <w:t xml:space="preserve">unicipal MC              </w:t>
      </w:r>
      <w:r w:rsidR="00DC5F5D">
        <w:rPr>
          <w:rFonts w:ascii="Arial" w:hAnsi="Arial" w:cs="Arial"/>
          <w:sz w:val="24"/>
          <w:szCs w:val="24"/>
        </w:rPr>
        <w:t xml:space="preserve">          Concejal Grupo m</w:t>
      </w:r>
      <w:bookmarkStart w:id="0" w:name="_GoBack"/>
      <w:bookmarkEnd w:id="0"/>
      <w:r w:rsidRPr="00303ABC">
        <w:rPr>
          <w:rFonts w:ascii="Arial" w:hAnsi="Arial" w:cs="Arial"/>
          <w:sz w:val="24"/>
          <w:szCs w:val="24"/>
        </w:rPr>
        <w:t>unicipal MC</w:t>
      </w:r>
    </w:p>
    <w:p w:rsidR="00993D1B" w:rsidRDefault="00993D1B" w:rsidP="00993D1B">
      <w:pPr>
        <w:ind w:right="-568"/>
        <w:rPr>
          <w:rFonts w:ascii="Arial" w:hAnsi="Arial" w:cs="Arial"/>
          <w:b/>
        </w:rPr>
      </w:pPr>
    </w:p>
    <w:p w:rsidR="00993D1B" w:rsidRDefault="00993D1B" w:rsidP="00993D1B">
      <w:pPr>
        <w:ind w:right="-568"/>
        <w:rPr>
          <w:rFonts w:ascii="Arial" w:hAnsi="Arial" w:cs="Arial"/>
          <w:b/>
        </w:rPr>
      </w:pPr>
    </w:p>
    <w:p w:rsidR="00993D1B" w:rsidRDefault="00993D1B" w:rsidP="00993D1B">
      <w:pPr>
        <w:ind w:right="-568"/>
        <w:rPr>
          <w:rFonts w:ascii="Arial" w:hAnsi="Arial" w:cs="Arial"/>
          <w:b/>
        </w:rPr>
      </w:pPr>
    </w:p>
    <w:p w:rsidR="00993D1B" w:rsidRPr="00303ABC" w:rsidRDefault="00993D1B" w:rsidP="00993D1B">
      <w:pPr>
        <w:ind w:right="-568"/>
        <w:jc w:val="center"/>
        <w:rPr>
          <w:rFonts w:ascii="Arial" w:eastAsia="Arial" w:hAnsi="Arial" w:cs="Arial"/>
        </w:rPr>
      </w:pPr>
      <w:r>
        <w:rPr>
          <w:rFonts w:ascii="Arial" w:hAnsi="Arial" w:cs="Arial"/>
          <w:b/>
        </w:rPr>
        <w:t>A LA ALCALDÍA – PRESIDENCIA DEL EXCMO. AYUNTAMIENTO DE CARTAGENA</w:t>
      </w:r>
    </w:p>
    <w:p w:rsidR="009E735E" w:rsidRDefault="009E735E" w:rsidP="009E735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  <w:lang w:val="es"/>
        </w:rPr>
      </w:pPr>
      <w:r>
        <w:rPr>
          <w:rFonts w:ascii="Calibri" w:hAnsi="Calibri" w:cs="Calibri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4191000" cy="2894531"/>
            <wp:effectExtent l="0" t="0" r="0" b="127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6014675380050445192_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2423" cy="2895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8B6" w:rsidRDefault="009E735E" w:rsidP="009E735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  <w:lang w:val="es"/>
        </w:rPr>
      </w:pPr>
      <w:r>
        <w:rPr>
          <w:rFonts w:ascii="Calibri" w:hAnsi="Calibri" w:cs="Calibri"/>
          <w:b/>
          <w:bCs/>
          <w:noProof/>
          <w:sz w:val="32"/>
          <w:szCs w:val="32"/>
        </w:rPr>
        <w:drawing>
          <wp:inline distT="0" distB="0" distL="0" distR="0">
            <wp:extent cx="4096151" cy="3886200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6014675380050445191_x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966" cy="3892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68B6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1B"/>
    <w:rsid w:val="002637B1"/>
    <w:rsid w:val="003042A7"/>
    <w:rsid w:val="003A714E"/>
    <w:rsid w:val="005E160F"/>
    <w:rsid w:val="007968B6"/>
    <w:rsid w:val="00986377"/>
    <w:rsid w:val="00993D1B"/>
    <w:rsid w:val="009E735E"/>
    <w:rsid w:val="00B02BBF"/>
    <w:rsid w:val="00DC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603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CARRION GARCIA</dc:creator>
  <cp:lastModifiedBy>JOSE IGNACIO BORGOÑOS MARTINEZ</cp:lastModifiedBy>
  <cp:revision>7</cp:revision>
  <dcterms:created xsi:type="dcterms:W3CDTF">2024-03-11T08:52:00Z</dcterms:created>
  <dcterms:modified xsi:type="dcterms:W3CDTF">2024-03-11T12:41:00Z</dcterms:modified>
</cp:coreProperties>
</file>