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PREGUNTA QUE PRESENTA PENCHO SOTO SUÁREZ, CONCEJAL DEL GRUPO MUNICIPAL SOCIALISTA, SOBRE SERVICIO DE URGENCIAS DE ATENCIÓN PRIMARIA (SUAP)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rPr>
          <w:rFonts w:ascii="Cambria" w:hAnsi="Cambria"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rPr>
          <w:rFonts w:ascii="Cambria" w:hAnsi="Cambria"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  <w:t>En el pasado Pleno ordinario de octubre fue aprobada una moción que exigía al Gobierno Regional la ampliación del número de ambulancias y de profesionales de los SUAP del Área de Salud II de Cartagena.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PREGUNTA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left"/>
        <w:rPr/>
      </w:pPr>
      <w:r>
        <w:rPr/>
        <w:t>¿Ha exigido el Gobierno Municipal esta ampliación al Gobierno Regional?</w:t>
      </w:r>
    </w:p>
    <w:p>
      <w:pPr>
        <w:pStyle w:val="Normal"/>
        <w:spacing w:lineRule="auto" w:line="360"/>
        <w:jc w:val="left"/>
        <w:rPr/>
      </w:pPr>
      <w:r>
        <w:rPr/>
        <w:t>¿Se ha aumentado el número de a</w:t>
      </w: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  <w:t>mbulancias y de profesionales de los SUAP?</w:t>
      </w:r>
    </w:p>
    <w:p>
      <w:pPr>
        <w:pStyle w:val="Normal"/>
        <w:spacing w:lineRule="auto" w:line="360"/>
        <w:jc w:val="left"/>
        <w:rPr>
          <w:rFonts w:ascii="Cambria" w:hAnsi="Cambria"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jc w:val="left"/>
        <w:rPr/>
      </w:pP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  <w:t>En caso negativo, ¿cuándo se hará dicha ampliación?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rPr>
          <w:rFonts w:ascii="Cambria" w:hAnsi="Cambria"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</w:t>
      </w:r>
      <w:r>
        <w:rPr>
          <w:b/>
          <w:bCs/>
        </w:rPr>
        <w:t>3</w:t>
      </w:r>
      <w:r>
        <w:rPr>
          <w:b/>
          <w:bCs/>
        </w:rPr>
        <w:t xml:space="preserve"> de febrero de 2024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Pencho Soto Suárez </w:t>
        <w:tab/>
        <w:tab/>
        <w:tab/>
        <w:t xml:space="preserve">Pedro Contreras Fernández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/>
        <w:t xml:space="preserve">Concejal del Grupo Municipal Socialista </w:t>
        <w:tab/>
        <w:t xml:space="preserve">    Portavoz del Grupo Municipal Socialista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73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Application>LibreOffice/7.5.1.2$Windows_X86_64 LibreOffice_project/fcbaee479e84c6cd81291587d2ee68cba099e129</Application>
  <AppVersion>15.0000</AppVersion>
  <Pages>1</Pages>
  <Words>125</Words>
  <Characters>789</Characters>
  <CharactersWithSpaces>911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2024-03-13T10:31:11Z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