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149"/>
        <w:jc w:val="center"/>
        <w:rPr>
          <w:rFonts w:ascii="Arial Black" w:hAnsi="Arial Black"/>
        </w:rPr>
      </w:pPr>
      <w:r>
        <w:rPr>
          <w:rFonts w:ascii="Arial Black" w:hAnsi="Arial Black"/>
          <w:u w:val="single"/>
        </w:rPr>
        <w:t>MODELO</w:t>
      </w:r>
      <w:r>
        <w:rPr>
          <w:rFonts w:ascii="Arial Black" w:hAnsi="Arial Black"/>
          <w:spacing w:val="-11"/>
          <w:u w:val="single"/>
        </w:rPr>
        <w:t> </w:t>
      </w:r>
      <w:r>
        <w:rPr>
          <w:rFonts w:ascii="Arial Black" w:hAnsi="Arial Black"/>
          <w:u w:val="single"/>
        </w:rPr>
        <w:t>DE</w:t>
      </w:r>
      <w:r>
        <w:rPr>
          <w:rFonts w:ascii="Arial Black" w:hAnsi="Arial Black"/>
          <w:spacing w:val="-8"/>
          <w:u w:val="single"/>
        </w:rPr>
        <w:t> </w:t>
      </w:r>
      <w:r>
        <w:rPr>
          <w:rFonts w:ascii="Arial Black" w:hAnsi="Arial Black"/>
          <w:u w:val="single"/>
        </w:rPr>
        <w:t>LA</w:t>
      </w:r>
      <w:r>
        <w:rPr>
          <w:rFonts w:ascii="Arial Black" w:hAnsi="Arial Black"/>
          <w:spacing w:val="-9"/>
          <w:u w:val="single"/>
        </w:rPr>
        <w:t> </w:t>
      </w:r>
      <w:r>
        <w:rPr>
          <w:rFonts w:ascii="Arial Black" w:hAnsi="Arial Black"/>
          <w:u w:val="single"/>
        </w:rPr>
        <w:t>JUSTIFICACIÓN</w:t>
      </w:r>
      <w:r>
        <w:rPr>
          <w:rFonts w:ascii="Arial Black" w:hAnsi="Arial Black"/>
          <w:spacing w:val="-10"/>
          <w:u w:val="single"/>
        </w:rPr>
        <w:t> </w:t>
      </w:r>
      <w:r>
        <w:rPr>
          <w:rFonts w:ascii="Arial Black" w:hAnsi="Arial Black"/>
          <w:spacing w:val="-2"/>
          <w:u w:val="single"/>
        </w:rPr>
        <w:t>ECONÓMICA</w:t>
      </w:r>
    </w:p>
    <w:p>
      <w:pPr>
        <w:pStyle w:val="BodyText"/>
        <w:ind w:left="314" w:right="156" w:hanging="5"/>
        <w:jc w:val="center"/>
        <w:rPr>
          <w:rFonts w:ascii="Arial Black"/>
        </w:rPr>
      </w:pPr>
      <w:r>
        <w:rPr>
          <w:rFonts w:ascii="Arial Black"/>
          <w:u w:val="single"/>
        </w:rPr>
        <w:t>A</w:t>
      </w:r>
      <w:r>
        <w:rPr>
          <w:rFonts w:ascii="Arial Black"/>
          <w:spacing w:val="-1"/>
          <w:u w:val="single"/>
        </w:rPr>
        <w:t> </w:t>
      </w:r>
      <w:r>
        <w:rPr>
          <w:rFonts w:ascii="Arial Black"/>
          <w:u w:val="single"/>
        </w:rPr>
        <w:t>PRESENTAR EN CONCEJALIA</w:t>
      </w:r>
      <w:r>
        <w:rPr>
          <w:rFonts w:ascii="Arial Black"/>
          <w:spacing w:val="-1"/>
          <w:u w:val="single"/>
        </w:rPr>
        <w:t> </w:t>
      </w:r>
      <w:r>
        <w:rPr>
          <w:rFonts w:ascii="Arial Black"/>
          <w:u w:val="single"/>
        </w:rPr>
        <w:t>DE</w:t>
      </w:r>
      <w:r>
        <w:rPr>
          <w:rFonts w:ascii="Arial Black"/>
          <w:spacing w:val="-2"/>
          <w:u w:val="single"/>
        </w:rPr>
        <w:t> </w:t>
      </w:r>
      <w:r>
        <w:rPr>
          <w:rFonts w:ascii="Arial Black"/>
          <w:u w:val="single"/>
        </w:rPr>
        <w:t>FESTEJOS</w:t>
      </w:r>
      <w:r>
        <w:rPr>
          <w:rFonts w:ascii="Arial Black"/>
          <w:spacing w:val="-2"/>
          <w:u w:val="single"/>
        </w:rPr>
        <w:t> </w:t>
      </w:r>
      <w:r>
        <w:rPr>
          <w:rFonts w:ascii="Arial Black"/>
          <w:u w:val="single"/>
        </w:rPr>
        <w:t>JUNTO CON</w:t>
      </w:r>
      <w:r>
        <w:rPr>
          <w:rFonts w:ascii="Arial Black"/>
          <w:spacing w:val="-2"/>
          <w:u w:val="single"/>
        </w:rPr>
        <w:t> </w:t>
      </w:r>
      <w:r>
        <w:rPr>
          <w:rFonts w:ascii="Arial Black"/>
          <w:u w:val="single"/>
        </w:rPr>
        <w:t>LOS</w:t>
      </w:r>
      <w:r>
        <w:rPr>
          <w:rFonts w:ascii="Arial Black"/>
          <w:u w:val="none"/>
        </w:rPr>
        <w:t> </w:t>
      </w:r>
      <w:r>
        <w:rPr>
          <w:rFonts w:ascii="Arial Black"/>
          <w:u w:val="single"/>
        </w:rPr>
        <w:t>ORIGINALES</w:t>
      </w:r>
      <w:r>
        <w:rPr>
          <w:rFonts w:ascii="Arial Black"/>
          <w:spacing w:val="-10"/>
          <w:u w:val="single"/>
        </w:rPr>
        <w:t> </w:t>
      </w:r>
      <w:r>
        <w:rPr>
          <w:rFonts w:ascii="Arial Black"/>
          <w:u w:val="single"/>
        </w:rPr>
        <w:t>DE</w:t>
      </w:r>
      <w:r>
        <w:rPr>
          <w:rFonts w:ascii="Arial Black"/>
          <w:spacing w:val="-10"/>
          <w:u w:val="single"/>
        </w:rPr>
        <w:t> </w:t>
      </w:r>
      <w:r>
        <w:rPr>
          <w:rFonts w:ascii="Arial Black"/>
          <w:u w:val="single"/>
        </w:rPr>
        <w:t>LAS</w:t>
      </w:r>
      <w:r>
        <w:rPr>
          <w:rFonts w:ascii="Arial Black"/>
          <w:spacing w:val="-10"/>
          <w:u w:val="single"/>
        </w:rPr>
        <w:t> </w:t>
      </w:r>
      <w:r>
        <w:rPr>
          <w:rFonts w:ascii="Arial Black"/>
          <w:u w:val="single"/>
        </w:rPr>
        <w:t>FACTURAS</w:t>
      </w:r>
      <w:r>
        <w:rPr>
          <w:rFonts w:ascii="Arial Black"/>
          <w:spacing w:val="-9"/>
          <w:u w:val="single"/>
        </w:rPr>
        <w:t> </w:t>
      </w:r>
      <w:r>
        <w:rPr>
          <w:rFonts w:ascii="Arial Black"/>
          <w:u w:val="single"/>
        </w:rPr>
        <w:t>TRAS</w:t>
      </w:r>
      <w:r>
        <w:rPr>
          <w:rFonts w:ascii="Arial Black"/>
          <w:spacing w:val="-10"/>
          <w:u w:val="single"/>
        </w:rPr>
        <w:t> </w:t>
      </w:r>
      <w:r>
        <w:rPr>
          <w:rFonts w:ascii="Arial Black"/>
          <w:u w:val="single"/>
        </w:rPr>
        <w:t>LA</w:t>
      </w:r>
      <w:r>
        <w:rPr>
          <w:rFonts w:ascii="Arial Black"/>
          <w:spacing w:val="-9"/>
          <w:u w:val="single"/>
        </w:rPr>
        <w:t> </w:t>
      </w:r>
      <w:r>
        <w:rPr>
          <w:rFonts w:ascii="Arial Black"/>
          <w:u w:val="single"/>
        </w:rPr>
        <w:t>REALIZACION</w:t>
      </w:r>
      <w:r>
        <w:rPr>
          <w:rFonts w:ascii="Arial Black"/>
          <w:spacing w:val="-10"/>
          <w:u w:val="single"/>
        </w:rPr>
        <w:t> </w:t>
      </w:r>
      <w:r>
        <w:rPr>
          <w:rFonts w:ascii="Arial Black"/>
          <w:u w:val="single"/>
        </w:rPr>
        <w:t>DE</w:t>
      </w:r>
      <w:r>
        <w:rPr>
          <w:rFonts w:ascii="Arial Black"/>
          <w:spacing w:val="-7"/>
          <w:u w:val="single"/>
        </w:rPr>
        <w:t> </w:t>
      </w:r>
      <w:r>
        <w:rPr>
          <w:rFonts w:ascii="Arial Black"/>
          <w:u w:val="single"/>
        </w:rPr>
        <w:t>LAS</w:t>
      </w:r>
      <w:r>
        <w:rPr>
          <w:rFonts w:ascii="Arial Black"/>
          <w:u w:val="none"/>
        </w:rPr>
        <w:t> </w:t>
      </w:r>
      <w:r>
        <w:rPr>
          <w:rFonts w:ascii="Arial Black"/>
          <w:spacing w:val="-2"/>
          <w:u w:val="single"/>
        </w:rPr>
        <w:t>FIESTAS</w:t>
      </w:r>
    </w:p>
    <w:p>
      <w:pPr>
        <w:pStyle w:val="BodyText"/>
        <w:spacing w:before="5"/>
        <w:ind w:left="0"/>
        <w:rPr>
          <w:rFonts w:ascii="Arial Black"/>
        </w:rPr>
      </w:pPr>
    </w:p>
    <w:p>
      <w:pPr>
        <w:pStyle w:val="BodyText"/>
        <w:spacing w:before="1"/>
        <w:ind w:left="263" w:right="102"/>
        <w:jc w:val="both"/>
      </w:pPr>
      <w:r>
        <w:rPr/>
        <w:t>Se</w:t>
      </w:r>
      <w:r>
        <w:rPr>
          <w:spacing w:val="-17"/>
        </w:rPr>
        <w:t> </w:t>
      </w:r>
      <w:r>
        <w:rPr/>
        <w:t>cumplimentará</w:t>
      </w:r>
      <w:r>
        <w:rPr>
          <w:spacing w:val="-17"/>
        </w:rPr>
        <w:t> </w:t>
      </w:r>
      <w:r>
        <w:rPr/>
        <w:t>una</w:t>
      </w:r>
      <w:r>
        <w:rPr>
          <w:spacing w:val="-16"/>
        </w:rPr>
        <w:t> </w:t>
      </w:r>
      <w:r>
        <w:rPr/>
        <w:t>relación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justificantes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programa</w:t>
      </w:r>
      <w:r>
        <w:rPr>
          <w:spacing w:val="-17"/>
        </w:rPr>
        <w:t> </w:t>
      </w:r>
      <w:r>
        <w:rPr/>
        <w:t>subvencionado. A</w:t>
      </w:r>
      <w:r>
        <w:rPr>
          <w:spacing w:val="-7"/>
        </w:rPr>
        <w:t> </w:t>
      </w:r>
      <w:r>
        <w:rPr/>
        <w:t>cada</w:t>
      </w:r>
      <w:r>
        <w:rPr>
          <w:spacing w:val="-9"/>
        </w:rPr>
        <w:t> </w:t>
      </w:r>
      <w:r>
        <w:rPr/>
        <w:t>justificante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gasto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entidad</w:t>
      </w:r>
      <w:r>
        <w:rPr>
          <w:spacing w:val="-9"/>
        </w:rPr>
        <w:t> </w:t>
      </w:r>
      <w:r>
        <w:rPr/>
        <w:t>asignará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orden,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 mismo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figure</w:t>
      </w:r>
      <w:r>
        <w:rPr>
          <w:spacing w:val="-11"/>
        </w:rPr>
        <w:t> </w:t>
      </w:r>
      <w:r>
        <w:rPr/>
        <w:t>relacionado</w:t>
      </w:r>
      <w:r>
        <w:rPr>
          <w:spacing w:val="-14"/>
        </w:rPr>
        <w:t> </w:t>
      </w:r>
      <w:r>
        <w:rPr/>
        <w:t>indispensablemente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modelo</w:t>
      </w:r>
      <w:r>
        <w:rPr>
          <w:spacing w:val="-10"/>
        </w:rPr>
        <w:t> </w:t>
      </w:r>
      <w:r>
        <w:rPr/>
        <w:t>siguiente.</w:t>
      </w:r>
    </w:p>
    <w:p>
      <w:pPr>
        <w:pStyle w:val="BodyText"/>
        <w:spacing w:before="276"/>
        <w:ind w:right="3591"/>
      </w:pPr>
      <w:r>
        <w:rPr/>
        <w:t>RELACIÓN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JUSTIFICANTES EXPEDIENTE Nº:</w:t>
      </w:r>
    </w:p>
    <w:p>
      <w:pPr>
        <w:pStyle w:val="BodyText"/>
      </w:pPr>
      <w:r>
        <w:rPr>
          <w:spacing w:val="-2"/>
        </w:rPr>
        <w:t>ENTIDAD:</w:t>
      </w:r>
    </w:p>
    <w:p>
      <w:pPr>
        <w:pStyle w:val="BodyText"/>
      </w:pPr>
      <w:r>
        <w:rPr/>
        <w:t>FIESTAS</w:t>
      </w:r>
      <w:r>
        <w:rPr>
          <w:spacing w:val="-15"/>
        </w:rPr>
        <w:t> </w:t>
      </w:r>
      <w:r>
        <w:rPr>
          <w:spacing w:val="-2"/>
        </w:rPr>
        <w:t>SUBVENCIONADAS: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2347"/>
        <w:gridCol w:w="1303"/>
        <w:gridCol w:w="929"/>
        <w:gridCol w:w="1222"/>
        <w:gridCol w:w="1364"/>
      </w:tblGrid>
      <w:tr>
        <w:trPr>
          <w:trHeight w:val="1017" w:hRule="atLeast"/>
        </w:trPr>
        <w:tc>
          <w:tcPr>
            <w:tcW w:w="1020" w:type="dxa"/>
            <w:shd w:val="clear" w:color="auto" w:fill="BEBEBE"/>
          </w:tcPr>
          <w:p>
            <w:pPr>
              <w:pStyle w:val="TableParagraph"/>
              <w:spacing w:before="167"/>
              <w:ind w:left="143" w:right="122" w:firstLine="26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4"/>
                <w:sz w:val="24"/>
              </w:rPr>
              <w:t>orden</w:t>
            </w:r>
          </w:p>
        </w:tc>
        <w:tc>
          <w:tcPr>
            <w:tcW w:w="2347" w:type="dxa"/>
            <w:shd w:val="clear" w:color="auto" w:fill="BEBEBE"/>
          </w:tcPr>
          <w:p>
            <w:pPr>
              <w:pStyle w:val="TableParagraph"/>
              <w:spacing w:before="62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Proveedor</w:t>
            </w:r>
          </w:p>
        </w:tc>
        <w:tc>
          <w:tcPr>
            <w:tcW w:w="130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  <w:shd w:val="clear" w:color="auto" w:fill="BEBEBE"/>
          </w:tcPr>
          <w:p>
            <w:pPr>
              <w:pStyle w:val="TableParagraph"/>
              <w:ind w:left="81" w:right="51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Nº </w:t>
            </w:r>
            <w:r>
              <w:rPr>
                <w:spacing w:val="-2"/>
                <w:sz w:val="24"/>
              </w:rPr>
              <w:t>factur</w:t>
            </w:r>
          </w:p>
          <w:p>
            <w:pPr>
              <w:pStyle w:val="TableParagraph"/>
              <w:spacing w:line="321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22" w:type="dxa"/>
            <w:shd w:val="clear" w:color="auto" w:fill="BEBEBE"/>
          </w:tcPr>
          <w:p>
            <w:pPr>
              <w:pStyle w:val="TableParagraph"/>
              <w:spacing w:before="167"/>
              <w:ind w:left="141" w:right="125" w:firstLine="74"/>
              <w:rPr>
                <w:sz w:val="24"/>
              </w:rPr>
            </w:pPr>
            <w:r>
              <w:rPr>
                <w:spacing w:val="-2"/>
                <w:sz w:val="24"/>
              </w:rPr>
              <w:t>Fecha factura</w:t>
            </w:r>
          </w:p>
        </w:tc>
        <w:tc>
          <w:tcPr>
            <w:tcW w:w="1364" w:type="dxa"/>
            <w:shd w:val="clear" w:color="auto" w:fill="BEBEBE"/>
          </w:tcPr>
          <w:p>
            <w:pPr>
              <w:pStyle w:val="TableParagraph"/>
              <w:spacing w:before="167"/>
              <w:ind w:left="527" w:right="155" w:hanging="353"/>
              <w:rPr>
                <w:sz w:val="24"/>
              </w:rPr>
            </w:pPr>
            <w:r>
              <w:rPr>
                <w:spacing w:val="-2"/>
                <w:sz w:val="24"/>
              </w:rPr>
              <w:t>Importe </w:t>
            </w:r>
            <w:r>
              <w:rPr>
                <w:spacing w:val="-4"/>
                <w:sz w:val="24"/>
              </w:rPr>
              <w:t>(*)</w:t>
            </w: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6821" w:type="dxa"/>
            <w:gridSpan w:val="5"/>
          </w:tcPr>
          <w:p>
            <w:pPr>
              <w:pStyle w:val="TableParagraph"/>
              <w:spacing w:line="318" w:lineRule="exact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IMPORTE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JUSTIFICADO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660" w:bottom="280" w:left="14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64"/>
    </w:pPr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2024-04-15T11:52:35Z</dcterms:created>
  <dcterms:modified xsi:type="dcterms:W3CDTF">2024-04-15T11:52:35Z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