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r>
        <w:rPr>
          <w:rFonts w:ascii="CIDFont+F3" w:hAnsi="CIDFont+F3" w:cs="CIDFont+F3"/>
          <w:noProof/>
          <w:color w:val="222222"/>
          <w:sz w:val="24"/>
          <w:szCs w:val="24"/>
          <w:lang w:eastAsia="es-ES"/>
        </w:rPr>
        <w:drawing>
          <wp:anchor distT="0" distB="0" distL="114935" distR="114935" simplePos="0" relativeHeight="251659264" behindDoc="0" locked="0" layoutInCell="1" allowOverlap="1">
            <wp:simplePos x="0" y="0"/>
            <wp:positionH relativeFrom="column">
              <wp:posOffset>4724400</wp:posOffset>
            </wp:positionH>
            <wp:positionV relativeFrom="paragraph">
              <wp:posOffset>-332105</wp:posOffset>
            </wp:positionV>
            <wp:extent cx="1330325" cy="1330325"/>
            <wp:effectExtent l="0" t="0" r="3175" b="31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0325" cy="1330325"/>
                    </a:xfrm>
                    <a:prstGeom prst="rect">
                      <a:avLst/>
                    </a:prstGeom>
                    <a:solidFill>
                      <a:srgbClr val="FFFFFF"/>
                    </a:solidFill>
                    <a:ln>
                      <a:noFill/>
                    </a:ln>
                  </pic:spPr>
                </pic:pic>
              </a:graphicData>
            </a:graphic>
          </wp:anchor>
        </w:drawing>
      </w:r>
      <w:r>
        <w:rPr>
          <w:rFonts w:ascii="CIDFont+F3" w:hAnsi="CIDFont+F3" w:cs="CIDFont+F3"/>
          <w:noProof/>
          <w:color w:val="222222"/>
          <w:sz w:val="24"/>
          <w:szCs w:val="24"/>
          <w:lang w:eastAsia="es-ES"/>
        </w:rPr>
        <w:drawing>
          <wp:anchor distT="152400" distB="152400" distL="152400" distR="152400" simplePos="0" relativeHeight="251658240" behindDoc="0" locked="0" layoutInCell="1" allowOverlap="1">
            <wp:simplePos x="0" y="0"/>
            <wp:positionH relativeFrom="margin">
              <wp:posOffset>22793</wp:posOffset>
            </wp:positionH>
            <wp:positionV relativeFrom="page">
              <wp:posOffset>217976</wp:posOffset>
            </wp:positionV>
            <wp:extent cx="4912995" cy="1341755"/>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t="1843" r="19623"/>
                    <a:stretch>
                      <a:fillRect/>
                    </a:stretch>
                  </pic:blipFill>
                  <pic:spPr bwMode="auto">
                    <a:xfrm>
                      <a:off x="0" y="0"/>
                      <a:ext cx="4912995" cy="1341755"/>
                    </a:xfrm>
                    <a:prstGeom prst="rect">
                      <a:avLst/>
                    </a:prstGeom>
                    <a:solidFill>
                      <a:srgbClr val="FFFFFF"/>
                    </a:solidFill>
                    <a:ln>
                      <a:noFill/>
                    </a:ln>
                  </pic:spPr>
                </pic:pic>
              </a:graphicData>
            </a:graphic>
          </wp:anchor>
        </w:drawing>
      </w: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E107CE" w:rsidRDefault="00B63E67" w:rsidP="007F3E53">
      <w:pPr>
        <w:pStyle w:val="Cuerpo"/>
        <w:spacing w:line="276" w:lineRule="auto"/>
        <w:jc w:val="both"/>
        <w:rPr>
          <w:rFonts w:ascii="Arial" w:hAnsi="Arial" w:cs="Arial"/>
          <w:b/>
          <w:color w:val="auto"/>
          <w:sz w:val="24"/>
          <w:szCs w:val="24"/>
        </w:rPr>
      </w:pPr>
      <w:r>
        <w:rPr>
          <w:rFonts w:ascii="Arial" w:hAnsi="Arial" w:cs="Arial"/>
          <w:b/>
          <w:color w:val="auto"/>
          <w:sz w:val="24"/>
          <w:szCs w:val="24"/>
        </w:rPr>
        <w:t>MOCIÓN</w:t>
      </w:r>
      <w:r w:rsidR="00B31337">
        <w:rPr>
          <w:rFonts w:ascii="Arial" w:hAnsi="Arial" w:cs="Arial"/>
          <w:b/>
          <w:color w:val="auto"/>
          <w:sz w:val="24"/>
          <w:szCs w:val="24"/>
        </w:rPr>
        <w:t xml:space="preserve"> </w:t>
      </w:r>
      <w:r w:rsidR="00B46D01">
        <w:rPr>
          <w:rFonts w:ascii="Arial" w:hAnsi="Arial" w:cs="Arial"/>
          <w:b/>
          <w:color w:val="auto"/>
          <w:sz w:val="24"/>
          <w:szCs w:val="24"/>
        </w:rPr>
        <w:t>QUE PRESENTA MARÍA DOLORES RUIZ ÁLVAREZ</w:t>
      </w:r>
      <w:r w:rsidR="00B46D01" w:rsidRPr="0000018D">
        <w:rPr>
          <w:rFonts w:ascii="Arial" w:hAnsi="Arial" w:cs="Arial"/>
          <w:b/>
          <w:color w:val="auto"/>
          <w:sz w:val="24"/>
          <w:szCs w:val="24"/>
        </w:rPr>
        <w:t>, CONCEJAL DEL GRUPO</w:t>
      </w:r>
      <w:r w:rsidR="00B46D01">
        <w:rPr>
          <w:rFonts w:ascii="Arial" w:hAnsi="Arial" w:cs="Arial"/>
          <w:b/>
          <w:color w:val="auto"/>
          <w:sz w:val="24"/>
          <w:szCs w:val="24"/>
        </w:rPr>
        <w:t xml:space="preserve"> MUNICIPAL MC CARTA</w:t>
      </w:r>
      <w:r w:rsidR="003716B2">
        <w:rPr>
          <w:rFonts w:ascii="Arial" w:hAnsi="Arial" w:cs="Arial"/>
          <w:b/>
          <w:color w:val="auto"/>
          <w:sz w:val="24"/>
          <w:szCs w:val="24"/>
        </w:rPr>
        <w:t>GE</w:t>
      </w:r>
      <w:r w:rsidR="002B77C2">
        <w:rPr>
          <w:rFonts w:ascii="Arial" w:hAnsi="Arial" w:cs="Arial"/>
          <w:b/>
          <w:color w:val="auto"/>
          <w:sz w:val="24"/>
          <w:szCs w:val="24"/>
        </w:rPr>
        <w:t>NA</w:t>
      </w:r>
      <w:r w:rsidR="00B711A0">
        <w:rPr>
          <w:rFonts w:ascii="Arial" w:hAnsi="Arial" w:cs="Arial"/>
          <w:b/>
          <w:color w:val="auto"/>
          <w:sz w:val="24"/>
          <w:szCs w:val="24"/>
        </w:rPr>
        <w:t>,</w:t>
      </w:r>
      <w:r w:rsidR="009275B7">
        <w:rPr>
          <w:rFonts w:ascii="Arial" w:hAnsi="Arial" w:cs="Arial"/>
          <w:b/>
          <w:color w:val="auto"/>
          <w:sz w:val="24"/>
          <w:szCs w:val="24"/>
        </w:rPr>
        <w:t xml:space="preserve"> </w:t>
      </w:r>
      <w:r w:rsidR="000E70CF">
        <w:rPr>
          <w:rFonts w:ascii="Arial" w:hAnsi="Arial" w:cs="Arial"/>
          <w:b/>
          <w:color w:val="auto"/>
          <w:sz w:val="24"/>
          <w:szCs w:val="24"/>
        </w:rPr>
        <w:t xml:space="preserve">SOBRE `RECHAZO </w:t>
      </w:r>
      <w:r w:rsidR="007F3E53">
        <w:rPr>
          <w:rFonts w:ascii="Arial" w:hAnsi="Arial" w:cs="Arial"/>
          <w:b/>
          <w:color w:val="auto"/>
          <w:sz w:val="24"/>
          <w:szCs w:val="24"/>
        </w:rPr>
        <w:t>A LOS COMENTARIOS DE ANDRÉS PELÁEZ MARTÍN SOBRE LA SEMANA SANTA CARTAGENERA</w:t>
      </w:r>
      <w:r w:rsidR="000E70CF">
        <w:rPr>
          <w:rFonts w:ascii="Arial" w:hAnsi="Arial" w:cs="Arial"/>
          <w:b/>
          <w:color w:val="auto"/>
          <w:sz w:val="24"/>
          <w:szCs w:val="24"/>
        </w:rPr>
        <w:t>´</w:t>
      </w:r>
    </w:p>
    <w:p w:rsidR="007F3E53" w:rsidRDefault="007F3E53" w:rsidP="007F3E53">
      <w:pPr>
        <w:pStyle w:val="Cuerpo"/>
        <w:spacing w:line="276" w:lineRule="auto"/>
        <w:jc w:val="both"/>
        <w:rPr>
          <w:rFonts w:ascii="Arial" w:hAnsi="Arial" w:cs="Arial"/>
          <w:b/>
          <w:color w:val="auto"/>
          <w:sz w:val="24"/>
          <w:szCs w:val="24"/>
        </w:rPr>
      </w:pPr>
    </w:p>
    <w:p w:rsidR="007F3E53" w:rsidRPr="00DB0585" w:rsidRDefault="007F3E53" w:rsidP="007F3E53">
      <w:pPr>
        <w:jc w:val="mediumKashida"/>
        <w:rPr>
          <w:rFonts w:asciiTheme="minorBidi" w:hAnsiTheme="minorBidi"/>
          <w:sz w:val="24"/>
          <w:szCs w:val="24"/>
        </w:rPr>
      </w:pPr>
      <w:r w:rsidRPr="00DB0585">
        <w:rPr>
          <w:rFonts w:asciiTheme="minorBidi" w:hAnsiTheme="minorBidi"/>
          <w:sz w:val="24"/>
          <w:szCs w:val="24"/>
        </w:rPr>
        <w:t xml:space="preserve">Durante una retransmisión en directo de la Semana Santa </w:t>
      </w:r>
      <w:r w:rsidR="000E70CF">
        <w:rPr>
          <w:rFonts w:asciiTheme="minorBidi" w:hAnsiTheme="minorBidi"/>
          <w:sz w:val="24"/>
          <w:szCs w:val="24"/>
        </w:rPr>
        <w:t>desde la ciudad de Murcia, s</w:t>
      </w:r>
      <w:r w:rsidRPr="00DB0585">
        <w:rPr>
          <w:rFonts w:asciiTheme="minorBidi" w:hAnsiTheme="minorBidi"/>
          <w:sz w:val="24"/>
          <w:szCs w:val="24"/>
        </w:rPr>
        <w:t>e produjo el siguiente comentario por parte de</w:t>
      </w:r>
      <w:r w:rsidR="00DB0585" w:rsidRPr="00DB0585">
        <w:rPr>
          <w:rFonts w:asciiTheme="minorBidi" w:hAnsiTheme="minorBidi"/>
          <w:sz w:val="24"/>
          <w:szCs w:val="24"/>
        </w:rPr>
        <w:t>l tertuliano</w:t>
      </w:r>
      <w:r w:rsidR="000E70CF">
        <w:rPr>
          <w:rFonts w:asciiTheme="minorBidi" w:hAnsiTheme="minorBidi"/>
          <w:sz w:val="24"/>
          <w:szCs w:val="24"/>
        </w:rPr>
        <w:t xml:space="preserve">, Andrés Peláez Martín, </w:t>
      </w:r>
      <w:r w:rsidRPr="00DB0585">
        <w:rPr>
          <w:rFonts w:asciiTheme="minorBidi" w:hAnsiTheme="minorBidi"/>
          <w:sz w:val="24"/>
          <w:szCs w:val="24"/>
        </w:rPr>
        <w:t>que había sido elegido por una de las cofradías murcianas y que retransm</w:t>
      </w:r>
      <w:r w:rsidR="000E70CF">
        <w:rPr>
          <w:rFonts w:asciiTheme="minorBidi" w:hAnsiTheme="minorBidi"/>
          <w:sz w:val="24"/>
          <w:szCs w:val="24"/>
        </w:rPr>
        <w:t>itía la procesión de “Los Coloraos” en directo en la La</w:t>
      </w:r>
      <w:r w:rsidRPr="00DB0585">
        <w:rPr>
          <w:rFonts w:asciiTheme="minorBidi" w:hAnsiTheme="minorBidi"/>
          <w:sz w:val="24"/>
          <w:szCs w:val="24"/>
        </w:rPr>
        <w:t>7</w:t>
      </w:r>
      <w:r w:rsidR="000E70CF">
        <w:rPr>
          <w:rFonts w:asciiTheme="minorBidi" w:hAnsiTheme="minorBidi"/>
          <w:sz w:val="24"/>
          <w:szCs w:val="24"/>
        </w:rPr>
        <w:t xml:space="preserve">, </w:t>
      </w:r>
      <w:r w:rsidRPr="00DB0585">
        <w:rPr>
          <w:rFonts w:asciiTheme="minorBidi" w:hAnsiTheme="minorBidi"/>
          <w:sz w:val="24"/>
          <w:szCs w:val="24"/>
        </w:rPr>
        <w:t>junto a Encarn</w:t>
      </w:r>
      <w:r w:rsidR="000E70CF">
        <w:rPr>
          <w:rFonts w:asciiTheme="minorBidi" w:hAnsiTheme="minorBidi"/>
          <w:sz w:val="24"/>
          <w:szCs w:val="24"/>
        </w:rPr>
        <w:t>a Talavera:</w:t>
      </w:r>
    </w:p>
    <w:p w:rsidR="007F3E53" w:rsidRPr="00DB0585" w:rsidRDefault="000E70CF" w:rsidP="007F3E53">
      <w:pPr>
        <w:jc w:val="mediumKashida"/>
        <w:rPr>
          <w:rFonts w:asciiTheme="minorBidi" w:hAnsiTheme="minorBidi"/>
          <w:sz w:val="24"/>
          <w:szCs w:val="24"/>
        </w:rPr>
      </w:pPr>
      <w:r>
        <w:rPr>
          <w:rFonts w:asciiTheme="minorBidi" w:hAnsiTheme="minorBidi"/>
          <w:sz w:val="24"/>
          <w:szCs w:val="24"/>
        </w:rPr>
        <w:t>“</w:t>
      </w:r>
      <w:r w:rsidR="007F3E53" w:rsidRPr="00DB0585">
        <w:rPr>
          <w:rFonts w:asciiTheme="minorBidi" w:hAnsiTheme="minorBidi"/>
          <w:sz w:val="24"/>
          <w:szCs w:val="24"/>
        </w:rPr>
        <w:t>(Andrés Peláez Martín) - No hay una ciudad en toda España que adorne mejor  sus pasos de Semana Santa que Murcia.</w:t>
      </w:r>
    </w:p>
    <w:p w:rsidR="007F3E53" w:rsidRPr="00DB0585" w:rsidRDefault="007F3E53" w:rsidP="007F3E53">
      <w:pPr>
        <w:jc w:val="mediumKashida"/>
        <w:rPr>
          <w:rFonts w:asciiTheme="minorBidi" w:hAnsiTheme="minorBidi"/>
          <w:sz w:val="24"/>
          <w:szCs w:val="24"/>
        </w:rPr>
      </w:pPr>
      <w:r w:rsidRPr="00DB0585">
        <w:rPr>
          <w:rFonts w:asciiTheme="minorBidi" w:hAnsiTheme="minorBidi"/>
          <w:sz w:val="24"/>
          <w:szCs w:val="24"/>
        </w:rPr>
        <w:t>(En</w:t>
      </w:r>
      <w:r w:rsidR="000E70CF">
        <w:rPr>
          <w:rFonts w:asciiTheme="minorBidi" w:hAnsiTheme="minorBidi"/>
          <w:sz w:val="24"/>
          <w:szCs w:val="24"/>
        </w:rPr>
        <w:t>carna Talavera).- Y Cartagena… O</w:t>
      </w:r>
      <w:r w:rsidRPr="00DB0585">
        <w:rPr>
          <w:rFonts w:asciiTheme="minorBidi" w:hAnsiTheme="minorBidi"/>
          <w:sz w:val="24"/>
          <w:szCs w:val="24"/>
        </w:rPr>
        <w:t>jo…</w:t>
      </w:r>
    </w:p>
    <w:p w:rsidR="007F3E53" w:rsidRPr="00DB0585" w:rsidRDefault="007F3E53" w:rsidP="007F3E53">
      <w:pPr>
        <w:jc w:val="mediumKashida"/>
        <w:rPr>
          <w:rFonts w:asciiTheme="minorBidi" w:hAnsiTheme="minorBidi"/>
          <w:sz w:val="24"/>
          <w:szCs w:val="24"/>
        </w:rPr>
      </w:pPr>
      <w:r w:rsidRPr="00DB0585">
        <w:rPr>
          <w:rFonts w:asciiTheme="minorBidi" w:hAnsiTheme="minorBidi"/>
          <w:sz w:val="24"/>
          <w:szCs w:val="24"/>
        </w:rPr>
        <w:t xml:space="preserve">(Andrés Peláez Martín)- Si, Cartagena </w:t>
      </w:r>
      <w:r w:rsidRPr="00DB0585">
        <w:rPr>
          <w:rFonts w:asciiTheme="minorBidi" w:hAnsiTheme="minorBidi"/>
          <w:b/>
          <w:bCs/>
          <w:sz w:val="24"/>
          <w:szCs w:val="24"/>
          <w:u w:val="single"/>
        </w:rPr>
        <w:t>y sus platillos volantes</w:t>
      </w:r>
      <w:r w:rsidRPr="00DB0585">
        <w:rPr>
          <w:rFonts w:asciiTheme="minorBidi" w:hAnsiTheme="minorBidi"/>
          <w:sz w:val="24"/>
          <w:szCs w:val="24"/>
        </w:rPr>
        <w:t>. A mí me gusta más Murcia</w:t>
      </w:r>
      <w:r w:rsidR="000E70CF">
        <w:rPr>
          <w:rFonts w:asciiTheme="minorBidi" w:hAnsiTheme="minorBidi"/>
          <w:sz w:val="24"/>
          <w:szCs w:val="24"/>
        </w:rPr>
        <w:t>.</w:t>
      </w:r>
    </w:p>
    <w:p w:rsidR="007F3E53" w:rsidRPr="00DB0585" w:rsidRDefault="007F3E53" w:rsidP="007F3E53">
      <w:pPr>
        <w:jc w:val="mediumKashida"/>
        <w:rPr>
          <w:rFonts w:asciiTheme="minorBidi" w:hAnsiTheme="minorBidi"/>
          <w:sz w:val="24"/>
          <w:szCs w:val="24"/>
        </w:rPr>
      </w:pPr>
      <w:r w:rsidRPr="00DB0585">
        <w:rPr>
          <w:rFonts w:asciiTheme="minorBidi" w:hAnsiTheme="minorBidi"/>
          <w:sz w:val="24"/>
          <w:szCs w:val="24"/>
        </w:rPr>
        <w:t>(Encarna Talavera)- Para gustos los colores</w:t>
      </w:r>
      <w:r w:rsidR="000E70CF">
        <w:rPr>
          <w:rFonts w:asciiTheme="minorBidi" w:hAnsiTheme="minorBidi"/>
          <w:sz w:val="24"/>
          <w:szCs w:val="24"/>
        </w:rPr>
        <w:t>.</w:t>
      </w:r>
    </w:p>
    <w:p w:rsidR="007F3E53" w:rsidRPr="00DB0585" w:rsidRDefault="007F3E53" w:rsidP="007F3E53">
      <w:pPr>
        <w:jc w:val="mediumKashida"/>
        <w:rPr>
          <w:rFonts w:asciiTheme="minorBidi" w:hAnsiTheme="minorBidi"/>
          <w:sz w:val="24"/>
          <w:szCs w:val="24"/>
        </w:rPr>
      </w:pPr>
      <w:r w:rsidRPr="00DB0585">
        <w:rPr>
          <w:rFonts w:asciiTheme="minorBidi" w:hAnsiTheme="minorBidi"/>
          <w:sz w:val="24"/>
          <w:szCs w:val="24"/>
        </w:rPr>
        <w:t>(Andrés Peláez Martín) – Los colores de las flores.</w:t>
      </w:r>
    </w:p>
    <w:p w:rsidR="007F3E53" w:rsidRPr="00DB0585" w:rsidRDefault="000E70CF" w:rsidP="007F3E53">
      <w:pPr>
        <w:jc w:val="mediumKashida"/>
        <w:rPr>
          <w:rFonts w:asciiTheme="minorBidi" w:hAnsiTheme="minorBidi"/>
          <w:sz w:val="24"/>
          <w:szCs w:val="24"/>
        </w:rPr>
      </w:pPr>
      <w:r>
        <w:rPr>
          <w:rFonts w:asciiTheme="minorBidi" w:hAnsiTheme="minorBidi"/>
          <w:sz w:val="24"/>
          <w:szCs w:val="24"/>
        </w:rPr>
        <w:t>(Encarna Talavera)- Ayer vi</w:t>
      </w:r>
      <w:r w:rsidR="007F3E53" w:rsidRPr="00DB0585">
        <w:rPr>
          <w:rFonts w:asciiTheme="minorBidi" w:hAnsiTheme="minorBidi"/>
          <w:sz w:val="24"/>
          <w:szCs w:val="24"/>
        </w:rPr>
        <w:t xml:space="preserve"> salir al San Pedro del Arsenal y me pareció de una extraordinaria be</w:t>
      </w:r>
      <w:r>
        <w:rPr>
          <w:rFonts w:asciiTheme="minorBidi" w:hAnsiTheme="minorBidi"/>
          <w:sz w:val="24"/>
          <w:szCs w:val="24"/>
        </w:rPr>
        <w:t>lleza. Totalmente, totalmente… U</w:t>
      </w:r>
      <w:r w:rsidR="007F3E53" w:rsidRPr="00DB0585">
        <w:rPr>
          <w:rFonts w:asciiTheme="minorBidi" w:hAnsiTheme="minorBidi"/>
          <w:sz w:val="24"/>
          <w:szCs w:val="24"/>
        </w:rPr>
        <w:t>na preciosidad”.</w:t>
      </w:r>
    </w:p>
    <w:p w:rsidR="007F3E53" w:rsidRPr="00DB0585" w:rsidRDefault="007F3E53" w:rsidP="007F3E53">
      <w:pPr>
        <w:pStyle w:val="parrafo2"/>
        <w:shd w:val="clear" w:color="auto" w:fill="FFFFFF"/>
        <w:spacing w:before="360" w:beforeAutospacing="0" w:after="180" w:afterAutospacing="0"/>
        <w:jc w:val="mediumKashida"/>
        <w:rPr>
          <w:rFonts w:asciiTheme="minorBidi" w:hAnsiTheme="minorBidi" w:cstheme="minorBidi"/>
          <w:b/>
          <w:bCs/>
          <w:color w:val="000000"/>
          <w:u w:val="single"/>
        </w:rPr>
      </w:pPr>
      <w:r w:rsidRPr="00DB0585">
        <w:rPr>
          <w:rFonts w:asciiTheme="minorBidi" w:hAnsiTheme="minorBidi" w:cstheme="minorBidi"/>
          <w:color w:val="000000"/>
        </w:rPr>
        <w:t>La Ley 9/2004, de 29 de diciembre, sobre creación de la empresa Pública Regional Radio Televisión de la Región de Murcia en su artículo 2 establece que la actividad de los medios de comunicación social gestionados por la Región de Murcia a que se refiere la presente Ley se inspirará en el respeto a la libertad de expresión, así como la objetividad, la veracidad y la imparcialidad de las informaciones. La separación entre informaciones y opiniones, la identificación de q</w:t>
      </w:r>
      <w:r w:rsidR="000E70CF">
        <w:rPr>
          <w:rFonts w:asciiTheme="minorBidi" w:hAnsiTheme="minorBidi" w:cstheme="minorBidi"/>
          <w:color w:val="000000"/>
        </w:rPr>
        <w:t>uienes sustenten estas últimas.</w:t>
      </w:r>
      <w:r w:rsidRPr="00DB0585">
        <w:rPr>
          <w:rFonts w:asciiTheme="minorBidi" w:hAnsiTheme="minorBidi" w:cstheme="minorBidi"/>
          <w:color w:val="000000"/>
        </w:rPr>
        <w:t xml:space="preserve"> La </w:t>
      </w:r>
      <w:r w:rsidRPr="00DB0585">
        <w:rPr>
          <w:rFonts w:asciiTheme="minorBidi" w:hAnsiTheme="minorBidi" w:cstheme="minorBidi"/>
          <w:b/>
          <w:bCs/>
          <w:color w:val="000000"/>
          <w:u w:val="single"/>
        </w:rPr>
        <w:t>promoción de los valores</w:t>
      </w:r>
      <w:r w:rsidR="000E70CF">
        <w:rPr>
          <w:rFonts w:asciiTheme="minorBidi" w:hAnsiTheme="minorBidi" w:cstheme="minorBidi"/>
          <w:b/>
          <w:bCs/>
          <w:color w:val="000000"/>
          <w:u w:val="single"/>
        </w:rPr>
        <w:t xml:space="preserve"> históricos y culturales de la R</w:t>
      </w:r>
      <w:r w:rsidRPr="00DB0585">
        <w:rPr>
          <w:rFonts w:asciiTheme="minorBidi" w:hAnsiTheme="minorBidi" w:cstheme="minorBidi"/>
          <w:b/>
          <w:bCs/>
          <w:color w:val="000000"/>
          <w:u w:val="single"/>
        </w:rPr>
        <w:t>egión de Murcia.</w:t>
      </w:r>
    </w:p>
    <w:p w:rsidR="007F3E53" w:rsidRPr="00DB0585" w:rsidRDefault="007F3E53" w:rsidP="007F3E53">
      <w:pPr>
        <w:pStyle w:val="parrafo2"/>
        <w:shd w:val="clear" w:color="auto" w:fill="FFFFFF"/>
        <w:spacing w:before="360" w:beforeAutospacing="0" w:after="180" w:afterAutospacing="0"/>
        <w:jc w:val="mediumKashida"/>
        <w:rPr>
          <w:rFonts w:asciiTheme="minorBidi" w:hAnsiTheme="minorBidi" w:cstheme="minorBidi"/>
        </w:rPr>
      </w:pPr>
      <w:r w:rsidRPr="00DB0585">
        <w:rPr>
          <w:rFonts w:asciiTheme="minorBidi" w:hAnsiTheme="minorBidi" w:cstheme="minorBidi"/>
          <w:color w:val="000000"/>
        </w:rPr>
        <w:t>Las procesiones de Semana Santa cartageneras destacan por ser unas procesiones singulares</w:t>
      </w:r>
      <w:r w:rsidRPr="00DB0585">
        <w:rPr>
          <w:rFonts w:asciiTheme="minorBidi" w:hAnsiTheme="minorBidi" w:cstheme="minorBidi"/>
        </w:rPr>
        <w:t>, diferentes a cuantas se puedan organizar en el resto de España. Procesiones únicas por la espectacularidad de sus enormes tronos de estilo genuinamente cartagenero –auténticas arquitecturas de luz y flor–, el valor artístico de su imaginería, la riqueza de sus bordados en oro y el armonioso desfile de sus penitentes, en perfecto orden y absoluto silencio, siguiendo el ritmo acompasado del tambor y las tradicionales marchas procesional</w:t>
      </w:r>
      <w:r w:rsidR="000E70CF">
        <w:rPr>
          <w:rFonts w:asciiTheme="minorBidi" w:hAnsiTheme="minorBidi" w:cstheme="minorBidi"/>
        </w:rPr>
        <w:t xml:space="preserve">es. (Semana Santa de Cartagena. </w:t>
      </w:r>
      <w:proofErr w:type="gramStart"/>
      <w:r w:rsidRPr="00DB0585">
        <w:rPr>
          <w:rFonts w:asciiTheme="minorBidi" w:hAnsiTheme="minorBidi" w:cstheme="minorBidi"/>
        </w:rPr>
        <w:t>Paso</w:t>
      </w:r>
      <w:proofErr w:type="gramEnd"/>
      <w:r w:rsidRPr="00DB0585">
        <w:rPr>
          <w:rFonts w:asciiTheme="minorBidi" w:hAnsiTheme="minorBidi" w:cstheme="minorBidi"/>
        </w:rPr>
        <w:t xml:space="preserve"> a Paso. Ayuntamiento de Cartagena. MU11111/07)</w:t>
      </w:r>
      <w:r w:rsidR="000E70CF">
        <w:rPr>
          <w:rFonts w:asciiTheme="minorBidi" w:hAnsiTheme="minorBidi" w:cstheme="minorBidi"/>
        </w:rPr>
        <w:t>.</w:t>
      </w:r>
      <w:r w:rsidRPr="00DB0585">
        <w:rPr>
          <w:rFonts w:asciiTheme="minorBidi" w:hAnsiTheme="minorBidi" w:cstheme="minorBidi"/>
        </w:rPr>
        <w:t xml:space="preserve"> </w:t>
      </w:r>
    </w:p>
    <w:p w:rsidR="007F3E53" w:rsidRPr="00DB0585" w:rsidRDefault="000E70CF" w:rsidP="007F3E53">
      <w:pPr>
        <w:pStyle w:val="parrafo2"/>
        <w:shd w:val="clear" w:color="auto" w:fill="FFFFFF"/>
        <w:spacing w:before="360" w:beforeAutospacing="0" w:after="180" w:afterAutospacing="0"/>
        <w:jc w:val="mediumKashida"/>
        <w:rPr>
          <w:rFonts w:asciiTheme="minorBidi" w:hAnsiTheme="minorBidi" w:cstheme="minorBidi"/>
          <w:color w:val="000000"/>
        </w:rPr>
      </w:pPr>
      <w:r>
        <w:rPr>
          <w:rFonts w:asciiTheme="minorBidi" w:hAnsiTheme="minorBidi" w:cstheme="minorBidi"/>
          <w:color w:val="222222"/>
          <w:shd w:val="clear" w:color="auto" w:fill="FFFFFF"/>
        </w:rPr>
        <w:t>La Semana Santa de Cartagena fue</w:t>
      </w:r>
      <w:r w:rsidR="007F3E53" w:rsidRPr="00DB0585">
        <w:rPr>
          <w:rFonts w:asciiTheme="minorBidi" w:hAnsiTheme="minorBidi" w:cstheme="minorBidi"/>
          <w:color w:val="222222"/>
          <w:shd w:val="clear" w:color="auto" w:fill="FFFFFF"/>
        </w:rPr>
        <w:t xml:space="preserve"> declarada de Interés Turístico Internacional en el año 2005 y las de Murcia y Lorca en 2011 y 2007 respectivamente.  Impresiona de la Semana Santa de Cartagena el movimiento de sus capirotes </w:t>
      </w:r>
      <w:r w:rsidR="007F3E53" w:rsidRPr="00DB0585">
        <w:rPr>
          <w:rFonts w:asciiTheme="minorBidi" w:hAnsiTheme="minorBidi" w:cstheme="minorBidi"/>
          <w:color w:val="222222"/>
          <w:shd w:val="clear" w:color="auto" w:fill="FFFFFF"/>
        </w:rPr>
        <w:lastRenderedPageBreak/>
        <w:t>por las estrechas calles de la ciudad y el juego de policromías entre los adornos florales de sus tronos y la iluminación de los mismos.</w:t>
      </w:r>
    </w:p>
    <w:p w:rsidR="007F3E53" w:rsidRPr="00DB0585" w:rsidRDefault="007F3E53" w:rsidP="000E70CF">
      <w:pPr>
        <w:pStyle w:val="parrafo"/>
        <w:spacing w:before="180" w:beforeAutospacing="0" w:after="180" w:afterAutospacing="0"/>
        <w:jc w:val="both"/>
        <w:rPr>
          <w:rFonts w:asciiTheme="minorBidi" w:hAnsiTheme="minorBidi" w:cstheme="minorBidi"/>
          <w:color w:val="000000"/>
        </w:rPr>
      </w:pPr>
      <w:r w:rsidRPr="00DB0585">
        <w:rPr>
          <w:rFonts w:asciiTheme="minorBidi" w:hAnsiTheme="minorBidi" w:cstheme="minorBidi"/>
          <w:color w:val="000000"/>
        </w:rPr>
        <w:t xml:space="preserve">El Real Decreto 384/2017, de 8 de abril declara la Semana Santa manifestación representativa del patrimonio inmaterial. La Semana Santa en España comprende una gran diversidad de valores culturales, desde su función como forma de expresión de la religiosidad popular a su papel como marcador </w:t>
      </w:r>
      <w:proofErr w:type="spellStart"/>
      <w:r w:rsidRPr="00DB0585">
        <w:rPr>
          <w:rFonts w:asciiTheme="minorBidi" w:hAnsiTheme="minorBidi" w:cstheme="minorBidi"/>
          <w:color w:val="000000"/>
        </w:rPr>
        <w:t>identitario</w:t>
      </w:r>
      <w:proofErr w:type="spellEnd"/>
      <w:r w:rsidRPr="00DB0585">
        <w:rPr>
          <w:rFonts w:asciiTheme="minorBidi" w:hAnsiTheme="minorBidi" w:cstheme="minorBidi"/>
          <w:color w:val="000000"/>
        </w:rPr>
        <w:t>, pasando por su importancia como vehículo de conocimientos tradicionales y su relación con oficios artesanos, así como con las múltiples obras muebles e inmuebles de valor artístico.</w:t>
      </w:r>
    </w:p>
    <w:p w:rsidR="007F3E53" w:rsidRPr="00DB0585" w:rsidRDefault="007F3E53" w:rsidP="000E70CF">
      <w:pPr>
        <w:pStyle w:val="parrafo"/>
        <w:spacing w:before="180" w:beforeAutospacing="0" w:after="180" w:afterAutospacing="0"/>
        <w:jc w:val="both"/>
        <w:rPr>
          <w:rFonts w:asciiTheme="minorBidi" w:hAnsiTheme="minorBidi" w:cstheme="minorBidi"/>
          <w:color w:val="000000"/>
        </w:rPr>
      </w:pPr>
      <w:r w:rsidRPr="00DB0585">
        <w:rPr>
          <w:rFonts w:asciiTheme="minorBidi" w:hAnsiTheme="minorBidi" w:cstheme="minorBidi"/>
          <w:color w:val="000000"/>
        </w:rPr>
        <w:t xml:space="preserve">Desde época medieval, las celebraciones de Semana Santa han funcionado como formas de expresión de la religiosidad popular y como referentes </w:t>
      </w:r>
      <w:proofErr w:type="spellStart"/>
      <w:r w:rsidRPr="00DB0585">
        <w:rPr>
          <w:rFonts w:asciiTheme="minorBidi" w:hAnsiTheme="minorBidi" w:cstheme="minorBidi"/>
          <w:color w:val="000000"/>
        </w:rPr>
        <w:t>identitarios</w:t>
      </w:r>
      <w:proofErr w:type="spellEnd"/>
      <w:r w:rsidRPr="00DB0585">
        <w:rPr>
          <w:rFonts w:asciiTheme="minorBidi" w:hAnsiTheme="minorBidi" w:cstheme="minorBidi"/>
          <w:color w:val="000000"/>
        </w:rPr>
        <w:t>, no sólo para el mundo católico, sino también para gran parte del conjunto de la población y para las comunidades implicadas, que han convertido a la Semana Santa en un fenómeno plural en el que participan todos los géneros y capas sociales, en muchos casos al margen de la práctica religiosa.</w:t>
      </w:r>
    </w:p>
    <w:p w:rsidR="007F3E53" w:rsidRPr="00DB0585" w:rsidRDefault="007F3E53" w:rsidP="002C234C">
      <w:pPr>
        <w:pStyle w:val="parrafo"/>
        <w:spacing w:before="180" w:beforeAutospacing="0" w:after="180" w:afterAutospacing="0"/>
        <w:jc w:val="both"/>
        <w:rPr>
          <w:rFonts w:asciiTheme="minorBidi" w:hAnsiTheme="minorBidi" w:cstheme="minorBidi"/>
          <w:color w:val="000000"/>
        </w:rPr>
      </w:pPr>
      <w:r w:rsidRPr="00DB0585">
        <w:rPr>
          <w:rFonts w:asciiTheme="minorBidi" w:hAnsiTheme="minorBidi" w:cstheme="minorBidi"/>
          <w:color w:val="000000"/>
        </w:rPr>
        <w:t>La Semana Santa en España, como fenómeno plural, tiene una gran proyección internacional, en especial para Latinoamérica, n</w:t>
      </w:r>
      <w:r w:rsidR="002C234C">
        <w:rPr>
          <w:rFonts w:asciiTheme="minorBidi" w:hAnsiTheme="minorBidi" w:cstheme="minorBidi"/>
          <w:color w:val="000000"/>
        </w:rPr>
        <w:t>o sólo como referente religioso</w:t>
      </w:r>
      <w:r w:rsidRPr="00DB0585">
        <w:rPr>
          <w:rFonts w:asciiTheme="minorBidi" w:hAnsiTheme="minorBidi" w:cstheme="minorBidi"/>
          <w:color w:val="000000"/>
        </w:rPr>
        <w:t xml:space="preserve"> sino también como referencia social e </w:t>
      </w:r>
      <w:proofErr w:type="spellStart"/>
      <w:r w:rsidRPr="00DB0585">
        <w:rPr>
          <w:rFonts w:asciiTheme="minorBidi" w:hAnsiTheme="minorBidi" w:cstheme="minorBidi"/>
          <w:color w:val="000000"/>
        </w:rPr>
        <w:t>identitaria</w:t>
      </w:r>
      <w:proofErr w:type="spellEnd"/>
      <w:r w:rsidRPr="00DB0585">
        <w:rPr>
          <w:rFonts w:asciiTheme="minorBidi" w:hAnsiTheme="minorBidi" w:cstheme="minorBidi"/>
          <w:color w:val="000000"/>
        </w:rPr>
        <w:t>.</w:t>
      </w:r>
    </w:p>
    <w:p w:rsidR="00B31337" w:rsidRPr="002C234C" w:rsidRDefault="007F3E53" w:rsidP="002C234C">
      <w:pPr>
        <w:pStyle w:val="parrafo2"/>
        <w:shd w:val="clear" w:color="auto" w:fill="FFFFFF"/>
        <w:spacing w:before="360" w:beforeAutospacing="0" w:after="180" w:afterAutospacing="0"/>
        <w:jc w:val="mediumKashida"/>
        <w:rPr>
          <w:rFonts w:asciiTheme="minorBidi" w:hAnsiTheme="minorBidi" w:cstheme="minorBidi"/>
        </w:rPr>
      </w:pPr>
      <w:r w:rsidRPr="00DB0585">
        <w:rPr>
          <w:rFonts w:asciiTheme="minorBidi" w:hAnsiTheme="minorBidi" w:cstheme="minorBidi"/>
        </w:rPr>
        <w:t>Demostró con su comentario desafortunado, Andrés Peláez Martín, un desconocimiento absoluto del significado del patrimonio inmaterial y de lo que diferencia a la Semana Santa cartagenera del resto de celebraciones sobre el mismo ac</w:t>
      </w:r>
      <w:r w:rsidR="002C234C">
        <w:rPr>
          <w:rFonts w:asciiTheme="minorBidi" w:hAnsiTheme="minorBidi" w:cstheme="minorBidi"/>
        </w:rPr>
        <w:t>ontecimiento en el resto de la R</w:t>
      </w:r>
      <w:r w:rsidRPr="00DB0585">
        <w:rPr>
          <w:rFonts w:asciiTheme="minorBidi" w:hAnsiTheme="minorBidi" w:cstheme="minorBidi"/>
        </w:rPr>
        <w:t xml:space="preserve">egión. No es importante el “gusto” particular de un tertuliano en la televisión regional aprovechando una retrasmisión en directo para minusvalorar y ridiculizar una celebración que ocupa durante un año a colectivos de personas que se esfuerzan , año tras año, en hacer de la Semana Santa cartagenera un acontecimiento </w:t>
      </w:r>
      <w:proofErr w:type="spellStart"/>
      <w:r w:rsidRPr="00DB0585">
        <w:rPr>
          <w:rFonts w:asciiTheme="minorBidi" w:hAnsiTheme="minorBidi" w:cstheme="minorBidi"/>
        </w:rPr>
        <w:t>identitario</w:t>
      </w:r>
      <w:proofErr w:type="spellEnd"/>
      <w:r w:rsidRPr="00DB0585">
        <w:rPr>
          <w:rFonts w:asciiTheme="minorBidi" w:hAnsiTheme="minorBidi" w:cstheme="minorBidi"/>
        </w:rPr>
        <w:t xml:space="preserve"> y diferenciador del que nos sentimos orgullosos.</w:t>
      </w:r>
    </w:p>
    <w:p w:rsidR="00BC3E57" w:rsidRPr="00DB0585" w:rsidRDefault="00972921" w:rsidP="00A65DB7">
      <w:pPr>
        <w:autoSpaceDE w:val="0"/>
        <w:autoSpaceDN w:val="0"/>
        <w:adjustRightInd w:val="0"/>
        <w:spacing w:after="0" w:line="240" w:lineRule="auto"/>
        <w:jc w:val="center"/>
        <w:rPr>
          <w:rFonts w:asciiTheme="minorBidi" w:hAnsiTheme="minorBidi"/>
          <w:sz w:val="24"/>
          <w:szCs w:val="24"/>
        </w:rPr>
      </w:pPr>
      <w:r w:rsidRPr="00DB0585">
        <w:rPr>
          <w:rFonts w:asciiTheme="minorBidi" w:hAnsiTheme="minorBidi"/>
          <w:sz w:val="24"/>
          <w:szCs w:val="24"/>
        </w:rPr>
        <w:t>Por lo</w:t>
      </w:r>
      <w:r w:rsidR="00BC3E57" w:rsidRPr="00DB0585">
        <w:rPr>
          <w:rFonts w:asciiTheme="minorBidi" w:eastAsia="Arial Unicode MS" w:hAnsiTheme="minorBidi"/>
          <w:kern w:val="1"/>
          <w:sz w:val="24"/>
          <w:szCs w:val="24"/>
          <w:lang w:eastAsia="zh-CN"/>
        </w:rPr>
        <w:t xml:space="preserve"> todo lo anteriormente expuesto</w:t>
      </w:r>
      <w:r w:rsidR="002C234C">
        <w:rPr>
          <w:rFonts w:asciiTheme="minorBidi" w:eastAsia="Arial Unicode MS" w:hAnsiTheme="minorBidi"/>
          <w:kern w:val="1"/>
          <w:sz w:val="24"/>
          <w:szCs w:val="24"/>
          <w:lang w:eastAsia="zh-CN"/>
        </w:rPr>
        <w:t>,</w:t>
      </w:r>
      <w:r w:rsidR="00BC3E57" w:rsidRPr="00DB0585">
        <w:rPr>
          <w:rFonts w:asciiTheme="minorBidi" w:eastAsia="Arial Unicode MS" w:hAnsiTheme="minorBidi"/>
          <w:kern w:val="1"/>
          <w:sz w:val="24"/>
          <w:szCs w:val="24"/>
          <w:lang w:eastAsia="zh-CN"/>
        </w:rPr>
        <w:t xml:space="preserve"> la </w:t>
      </w:r>
      <w:r w:rsidR="002C234C">
        <w:rPr>
          <w:rFonts w:asciiTheme="minorBidi" w:eastAsia="Arial Unicode MS" w:hAnsiTheme="minorBidi"/>
          <w:kern w:val="1"/>
          <w:sz w:val="24"/>
          <w:szCs w:val="24"/>
          <w:lang w:eastAsia="zh-CN"/>
        </w:rPr>
        <w:t>concejal que suscribe eleva al P</w:t>
      </w:r>
      <w:r w:rsidR="00BC3E57" w:rsidRPr="00DB0585">
        <w:rPr>
          <w:rFonts w:asciiTheme="minorBidi" w:eastAsia="Arial Unicode MS" w:hAnsiTheme="minorBidi"/>
          <w:kern w:val="1"/>
          <w:sz w:val="24"/>
          <w:szCs w:val="24"/>
          <w:lang w:eastAsia="zh-CN"/>
        </w:rPr>
        <w:t>leno la siguiente</w:t>
      </w:r>
    </w:p>
    <w:p w:rsidR="00885213" w:rsidRPr="00DB0585" w:rsidRDefault="00885213" w:rsidP="00B63E67">
      <w:pPr>
        <w:jc w:val="both"/>
        <w:rPr>
          <w:rFonts w:asciiTheme="minorBidi" w:eastAsia="Times New Roman" w:hAnsiTheme="minorBidi"/>
          <w:color w:val="000000"/>
          <w:sz w:val="24"/>
          <w:szCs w:val="24"/>
          <w:lang w:eastAsia="es-ES"/>
        </w:rPr>
      </w:pPr>
    </w:p>
    <w:p w:rsidR="0058129B" w:rsidRPr="00DB0585" w:rsidRDefault="00B63E67" w:rsidP="002C234C">
      <w:pPr>
        <w:jc w:val="center"/>
        <w:rPr>
          <w:rFonts w:asciiTheme="minorBidi" w:hAnsiTheme="minorBidi"/>
          <w:b/>
          <w:sz w:val="24"/>
          <w:szCs w:val="24"/>
        </w:rPr>
      </w:pPr>
      <w:r w:rsidRPr="00DB0585">
        <w:rPr>
          <w:rFonts w:asciiTheme="minorBidi" w:hAnsiTheme="minorBidi"/>
          <w:b/>
          <w:sz w:val="24"/>
          <w:szCs w:val="24"/>
        </w:rPr>
        <w:t>MOCIÓN</w:t>
      </w:r>
    </w:p>
    <w:p w:rsidR="00726DD9" w:rsidRPr="00DB0585" w:rsidRDefault="00726DD9" w:rsidP="00DB0585">
      <w:pPr>
        <w:jc w:val="mediumKashida"/>
        <w:rPr>
          <w:rFonts w:asciiTheme="minorBidi" w:hAnsiTheme="minorBidi"/>
          <w:b/>
          <w:sz w:val="24"/>
          <w:szCs w:val="24"/>
        </w:rPr>
      </w:pPr>
      <w:r w:rsidRPr="00DB0585">
        <w:rPr>
          <w:rFonts w:asciiTheme="minorBidi" w:hAnsiTheme="minorBidi"/>
          <w:sz w:val="24"/>
          <w:szCs w:val="24"/>
        </w:rPr>
        <w:t>Qu</w:t>
      </w:r>
      <w:r w:rsidR="002C234C">
        <w:rPr>
          <w:rFonts w:asciiTheme="minorBidi" w:hAnsiTheme="minorBidi"/>
          <w:sz w:val="24"/>
          <w:szCs w:val="24"/>
        </w:rPr>
        <w:t>e el P</w:t>
      </w:r>
      <w:r w:rsidR="00DB0585">
        <w:rPr>
          <w:rFonts w:asciiTheme="minorBidi" w:hAnsiTheme="minorBidi"/>
          <w:sz w:val="24"/>
          <w:szCs w:val="24"/>
        </w:rPr>
        <w:t xml:space="preserve">leno municipal del </w:t>
      </w:r>
      <w:proofErr w:type="spellStart"/>
      <w:r w:rsidR="00DB0585">
        <w:rPr>
          <w:rFonts w:asciiTheme="minorBidi" w:hAnsiTheme="minorBidi"/>
          <w:sz w:val="24"/>
          <w:szCs w:val="24"/>
        </w:rPr>
        <w:t>Exmo</w:t>
      </w:r>
      <w:proofErr w:type="spellEnd"/>
      <w:r w:rsidR="00DB0585">
        <w:rPr>
          <w:rFonts w:asciiTheme="minorBidi" w:hAnsiTheme="minorBidi"/>
          <w:sz w:val="24"/>
          <w:szCs w:val="24"/>
        </w:rPr>
        <w:t>. Ayuntamiento de Cartagena recrimine</w:t>
      </w:r>
      <w:r w:rsidR="007F3E53" w:rsidRPr="00DB0585">
        <w:rPr>
          <w:rFonts w:asciiTheme="minorBidi" w:hAnsiTheme="minorBidi"/>
          <w:sz w:val="24"/>
          <w:szCs w:val="24"/>
        </w:rPr>
        <w:t>, pública y fehacientemente, a Andrés Peláez Martín, sus comentarios sobre la</w:t>
      </w:r>
      <w:r w:rsidR="00DB0585" w:rsidRPr="00DB0585">
        <w:rPr>
          <w:rFonts w:asciiTheme="minorBidi" w:hAnsiTheme="minorBidi"/>
          <w:sz w:val="24"/>
          <w:szCs w:val="24"/>
        </w:rPr>
        <w:t xml:space="preserve"> Semana Santa cartagenera que </w:t>
      </w:r>
      <w:r w:rsidR="007F3E53" w:rsidRPr="00DB0585">
        <w:rPr>
          <w:rFonts w:asciiTheme="minorBidi" w:hAnsiTheme="minorBidi"/>
          <w:sz w:val="24"/>
          <w:szCs w:val="24"/>
        </w:rPr>
        <w:t>muestran claramente</w:t>
      </w:r>
      <w:r w:rsidR="002C234C">
        <w:rPr>
          <w:rFonts w:asciiTheme="minorBidi" w:hAnsiTheme="minorBidi"/>
          <w:sz w:val="24"/>
          <w:szCs w:val="24"/>
        </w:rPr>
        <w:t xml:space="preserve">, además, </w:t>
      </w:r>
      <w:r w:rsidR="007F3E53" w:rsidRPr="00DB0585">
        <w:rPr>
          <w:rFonts w:asciiTheme="minorBidi" w:hAnsiTheme="minorBidi"/>
          <w:sz w:val="24"/>
          <w:szCs w:val="24"/>
        </w:rPr>
        <w:t>su más profundo desconocimiento sobre el</w:t>
      </w:r>
      <w:r w:rsidR="00DB0585">
        <w:rPr>
          <w:rFonts w:asciiTheme="minorBidi" w:hAnsiTheme="minorBidi"/>
          <w:sz w:val="24"/>
          <w:szCs w:val="24"/>
        </w:rPr>
        <w:t xml:space="preserve"> inmenso</w:t>
      </w:r>
      <w:r w:rsidR="007F3E53" w:rsidRPr="00DB0585">
        <w:rPr>
          <w:rFonts w:asciiTheme="minorBidi" w:hAnsiTheme="minorBidi"/>
          <w:sz w:val="24"/>
          <w:szCs w:val="24"/>
        </w:rPr>
        <w:t xml:space="preserve"> valor del patrimonio inmaterial</w:t>
      </w:r>
      <w:r w:rsidR="00E367D5" w:rsidRPr="00DB0585">
        <w:rPr>
          <w:rFonts w:asciiTheme="minorBidi" w:hAnsiTheme="minorBidi"/>
          <w:sz w:val="24"/>
          <w:szCs w:val="24"/>
        </w:rPr>
        <w:t>.</w:t>
      </w:r>
    </w:p>
    <w:p w:rsidR="00B63E67" w:rsidRPr="00DB0585" w:rsidRDefault="00B63E67" w:rsidP="00B63E67">
      <w:pPr>
        <w:rPr>
          <w:rFonts w:asciiTheme="minorBidi" w:hAnsiTheme="minorBidi"/>
          <w:b/>
          <w:sz w:val="24"/>
          <w:szCs w:val="24"/>
        </w:rPr>
      </w:pPr>
    </w:p>
    <w:p w:rsidR="00B46D01" w:rsidRPr="002C234C" w:rsidRDefault="002B77C2" w:rsidP="002C234C">
      <w:pPr>
        <w:jc w:val="center"/>
        <w:rPr>
          <w:rFonts w:asciiTheme="minorBidi" w:hAnsiTheme="minorBidi"/>
          <w:sz w:val="24"/>
          <w:szCs w:val="24"/>
        </w:rPr>
      </w:pPr>
      <w:r w:rsidRPr="00DB0585">
        <w:rPr>
          <w:rFonts w:asciiTheme="minorBidi" w:hAnsiTheme="minorBidi"/>
          <w:sz w:val="24"/>
          <w:szCs w:val="24"/>
        </w:rPr>
        <w:t>Cartagena</w:t>
      </w:r>
      <w:r w:rsidR="002C234C">
        <w:rPr>
          <w:rFonts w:asciiTheme="minorBidi" w:hAnsiTheme="minorBidi"/>
          <w:sz w:val="24"/>
          <w:szCs w:val="24"/>
        </w:rPr>
        <w:t>,</w:t>
      </w:r>
      <w:r w:rsidRPr="00DB0585">
        <w:rPr>
          <w:rFonts w:asciiTheme="minorBidi" w:hAnsiTheme="minorBidi"/>
          <w:sz w:val="24"/>
          <w:szCs w:val="24"/>
        </w:rPr>
        <w:t xml:space="preserve"> a</w:t>
      </w:r>
      <w:r w:rsidR="00726DD9" w:rsidRPr="00DB0585">
        <w:rPr>
          <w:rFonts w:asciiTheme="minorBidi" w:hAnsiTheme="minorBidi"/>
          <w:sz w:val="24"/>
          <w:szCs w:val="24"/>
        </w:rPr>
        <w:t xml:space="preserve"> </w:t>
      </w:r>
      <w:r w:rsidR="002C234C">
        <w:rPr>
          <w:rFonts w:asciiTheme="minorBidi" w:hAnsiTheme="minorBidi"/>
          <w:sz w:val="24"/>
          <w:szCs w:val="24"/>
        </w:rPr>
        <w:t>2</w:t>
      </w:r>
      <w:r w:rsidR="00726DD9" w:rsidRPr="00DB0585">
        <w:rPr>
          <w:rFonts w:asciiTheme="minorBidi" w:hAnsiTheme="minorBidi"/>
          <w:sz w:val="24"/>
          <w:szCs w:val="24"/>
        </w:rPr>
        <w:t xml:space="preserve"> de abril</w:t>
      </w:r>
      <w:r w:rsidR="006E58B8" w:rsidRPr="00DB0585">
        <w:rPr>
          <w:rFonts w:asciiTheme="minorBidi" w:hAnsiTheme="minorBidi"/>
          <w:sz w:val="24"/>
          <w:szCs w:val="24"/>
        </w:rPr>
        <w:t xml:space="preserve"> </w:t>
      </w:r>
      <w:r w:rsidR="00726DD9" w:rsidRPr="00DB0585">
        <w:rPr>
          <w:rFonts w:asciiTheme="minorBidi" w:hAnsiTheme="minorBidi"/>
          <w:sz w:val="24"/>
          <w:szCs w:val="24"/>
        </w:rPr>
        <w:t>de 2024</w:t>
      </w:r>
      <w:r w:rsidR="002C234C">
        <w:rPr>
          <w:rFonts w:asciiTheme="minorBidi" w:hAnsiTheme="minorBidi"/>
          <w:sz w:val="24"/>
          <w:szCs w:val="24"/>
        </w:rPr>
        <w:t>.</w:t>
      </w:r>
    </w:p>
    <w:p w:rsidR="00B46D01" w:rsidRDefault="00B46D01" w:rsidP="00B46D01">
      <w:pPr>
        <w:ind w:right="-568"/>
        <w:rPr>
          <w:rFonts w:ascii="Arial" w:hAnsi="Arial" w:cs="Arial"/>
        </w:rPr>
      </w:pPr>
    </w:p>
    <w:p w:rsidR="00B46D01" w:rsidRDefault="008D63B0" w:rsidP="00B46D01">
      <w:pPr>
        <w:ind w:right="-568"/>
        <w:rPr>
          <w:rFonts w:ascii="Arial" w:hAnsi="Arial" w:cs="Arial"/>
        </w:rPr>
      </w:pPr>
      <w:r>
        <w:rPr>
          <w:rFonts w:ascii="Arial" w:hAnsi="Arial" w:cs="Arial"/>
        </w:rPr>
        <w:t>Fdo. Jesús Giménez Gallo</w:t>
      </w:r>
      <w:r w:rsidR="00B46D01">
        <w:rPr>
          <w:rFonts w:ascii="Arial" w:hAnsi="Arial" w:cs="Arial"/>
        </w:rPr>
        <w:tab/>
      </w:r>
      <w:r w:rsidR="00B46D01">
        <w:rPr>
          <w:rFonts w:ascii="Arial" w:hAnsi="Arial" w:cs="Arial"/>
        </w:rPr>
        <w:tab/>
      </w:r>
      <w:r w:rsidR="00B46D01">
        <w:rPr>
          <w:rFonts w:ascii="Arial" w:hAnsi="Arial" w:cs="Arial"/>
        </w:rPr>
        <w:tab/>
      </w:r>
      <w:r w:rsidR="00B46D01">
        <w:rPr>
          <w:rFonts w:ascii="Arial" w:hAnsi="Arial" w:cs="Arial"/>
        </w:rPr>
        <w:tab/>
      </w:r>
      <w:r w:rsidR="002C234C">
        <w:rPr>
          <w:rFonts w:ascii="Arial" w:hAnsi="Arial" w:cs="Arial"/>
        </w:rPr>
        <w:t xml:space="preserve">               </w:t>
      </w:r>
      <w:r w:rsidR="00B46D01">
        <w:rPr>
          <w:rFonts w:ascii="Arial" w:hAnsi="Arial" w:cs="Arial"/>
        </w:rPr>
        <w:t>Fdo. María Dolores Ruiz Álvarez</w:t>
      </w:r>
    </w:p>
    <w:p w:rsidR="00B46D01" w:rsidRPr="003400AD" w:rsidRDefault="00B46D01" w:rsidP="00B46D01">
      <w:pPr>
        <w:ind w:right="-568"/>
        <w:rPr>
          <w:rFonts w:ascii="Arial" w:eastAsia="Arial" w:hAnsi="Arial" w:cs="Arial"/>
          <w:b/>
        </w:rPr>
      </w:pPr>
      <w:r>
        <w:rPr>
          <w:rFonts w:ascii="Arial" w:hAnsi="Arial" w:cs="Arial"/>
        </w:rPr>
        <w:t xml:space="preserve">Portavoz Grupo </w:t>
      </w:r>
      <w:r w:rsidR="002C234C">
        <w:rPr>
          <w:rFonts w:ascii="Arial" w:hAnsi="Arial" w:cs="Arial"/>
        </w:rPr>
        <w:t>m</w:t>
      </w:r>
      <w:r w:rsidR="009E2E7E">
        <w:rPr>
          <w:rFonts w:ascii="Arial" w:hAnsi="Arial" w:cs="Arial"/>
        </w:rPr>
        <w:t xml:space="preserve">unicipal MC                  </w:t>
      </w:r>
      <w:r w:rsidR="002C234C">
        <w:rPr>
          <w:rFonts w:ascii="Arial" w:hAnsi="Arial" w:cs="Arial"/>
        </w:rPr>
        <w:t xml:space="preserve">                                 Concejal Grupo m</w:t>
      </w:r>
      <w:r>
        <w:rPr>
          <w:rFonts w:ascii="Arial" w:hAnsi="Arial" w:cs="Arial"/>
        </w:rPr>
        <w:t>unicipal MC</w:t>
      </w:r>
    </w:p>
    <w:p w:rsidR="00B46D01" w:rsidRDefault="00B46D01" w:rsidP="00B46D01">
      <w:pPr>
        <w:ind w:right="-568"/>
        <w:rPr>
          <w:rFonts w:ascii="Arial" w:hAnsi="Arial" w:cs="Arial"/>
          <w:b/>
        </w:rPr>
      </w:pPr>
    </w:p>
    <w:p w:rsidR="00B46D01" w:rsidRPr="00B71408" w:rsidRDefault="00B46D01" w:rsidP="002C234C">
      <w:pPr>
        <w:ind w:right="-568"/>
        <w:jc w:val="center"/>
        <w:rPr>
          <w:rFonts w:ascii="Arial" w:eastAsia="Arial" w:hAnsi="Arial" w:cs="Arial"/>
        </w:rPr>
      </w:pPr>
      <w:bookmarkStart w:id="0" w:name="_GoBack"/>
      <w:bookmarkEnd w:id="0"/>
      <w:r>
        <w:rPr>
          <w:rFonts w:ascii="Arial" w:hAnsi="Arial" w:cs="Arial"/>
          <w:b/>
        </w:rPr>
        <w:t>A LA ALCALDÍA – PRESIDENCIA DEL EXCMO. AYUNTAMIENTO DE CARTAGENA</w:t>
      </w:r>
    </w:p>
    <w:p w:rsidR="001E6DB9" w:rsidRDefault="001E6DB9" w:rsidP="00455DBC">
      <w:pPr>
        <w:jc w:val="both"/>
        <w:rPr>
          <w:rFonts w:ascii="Arial" w:hAnsi="Arial" w:cs="Arial"/>
          <w:sz w:val="24"/>
          <w:szCs w:val="24"/>
        </w:rPr>
      </w:pPr>
    </w:p>
    <w:p w:rsidR="003637C1" w:rsidRPr="00B46D01" w:rsidRDefault="003637C1" w:rsidP="00455DBC">
      <w:pPr>
        <w:jc w:val="both"/>
        <w:rPr>
          <w:rFonts w:ascii="Arial" w:hAnsi="Arial" w:cs="Arial"/>
          <w:sz w:val="24"/>
          <w:szCs w:val="24"/>
        </w:rPr>
      </w:pPr>
    </w:p>
    <w:sectPr w:rsidR="003637C1" w:rsidRPr="00B46D01" w:rsidSect="00EB44EA">
      <w:pgSz w:w="11906" w:h="16838" w:code="9"/>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4EEC"/>
    <w:multiLevelType w:val="hybridMultilevel"/>
    <w:tmpl w:val="B8D6658A"/>
    <w:lvl w:ilvl="0" w:tplc="341A2506">
      <w:numFmt w:val="bullet"/>
      <w:lvlText w:val="-"/>
      <w:lvlJc w:val="left"/>
      <w:pPr>
        <w:ind w:left="720" w:hanging="360"/>
      </w:pPr>
      <w:rPr>
        <w:rFonts w:ascii="Calibri" w:eastAsiaTheme="minorHAnsi" w:hAnsi="Calibri" w:cs="Calibri" w:hint="default"/>
        <w:color w:val="2021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9CE5BB9"/>
    <w:multiLevelType w:val="hybridMultilevel"/>
    <w:tmpl w:val="43E407C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0D61F5A"/>
    <w:multiLevelType w:val="hybridMultilevel"/>
    <w:tmpl w:val="673018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51A5D"/>
    <w:rsid w:val="00010171"/>
    <w:rsid w:val="0003560D"/>
    <w:rsid w:val="00052C1F"/>
    <w:rsid w:val="000C70DD"/>
    <w:rsid w:val="000E70CF"/>
    <w:rsid w:val="000E7DCB"/>
    <w:rsid w:val="000E7E5C"/>
    <w:rsid w:val="000F5E92"/>
    <w:rsid w:val="00112423"/>
    <w:rsid w:val="001345B2"/>
    <w:rsid w:val="0014710C"/>
    <w:rsid w:val="00196A18"/>
    <w:rsid w:val="00196E80"/>
    <w:rsid w:val="001A7070"/>
    <w:rsid w:val="001B10B2"/>
    <w:rsid w:val="001D5691"/>
    <w:rsid w:val="001E6DB9"/>
    <w:rsid w:val="001F2ECA"/>
    <w:rsid w:val="002108A7"/>
    <w:rsid w:val="00213A71"/>
    <w:rsid w:val="00260FC1"/>
    <w:rsid w:val="002B77C2"/>
    <w:rsid w:val="002C234C"/>
    <w:rsid w:val="002E4D13"/>
    <w:rsid w:val="002F3E0E"/>
    <w:rsid w:val="003203C4"/>
    <w:rsid w:val="003637C1"/>
    <w:rsid w:val="003665BD"/>
    <w:rsid w:val="003716B2"/>
    <w:rsid w:val="003726A7"/>
    <w:rsid w:val="00386471"/>
    <w:rsid w:val="003C12F4"/>
    <w:rsid w:val="003C65BD"/>
    <w:rsid w:val="003D093A"/>
    <w:rsid w:val="004279AE"/>
    <w:rsid w:val="00447BC4"/>
    <w:rsid w:val="00455DBC"/>
    <w:rsid w:val="004825BD"/>
    <w:rsid w:val="004B6375"/>
    <w:rsid w:val="004C451E"/>
    <w:rsid w:val="004E2036"/>
    <w:rsid w:val="00547A21"/>
    <w:rsid w:val="00576529"/>
    <w:rsid w:val="0058129B"/>
    <w:rsid w:val="0059673D"/>
    <w:rsid w:val="005C34F2"/>
    <w:rsid w:val="00612C1A"/>
    <w:rsid w:val="00647AB1"/>
    <w:rsid w:val="006666A2"/>
    <w:rsid w:val="00681B70"/>
    <w:rsid w:val="006851B9"/>
    <w:rsid w:val="00690DE7"/>
    <w:rsid w:val="006A5B84"/>
    <w:rsid w:val="006E58B8"/>
    <w:rsid w:val="00716B6A"/>
    <w:rsid w:val="00726AE8"/>
    <w:rsid w:val="00726DD9"/>
    <w:rsid w:val="007863FE"/>
    <w:rsid w:val="00791C5A"/>
    <w:rsid w:val="00792DF4"/>
    <w:rsid w:val="0079415A"/>
    <w:rsid w:val="00794A0E"/>
    <w:rsid w:val="007D6D30"/>
    <w:rsid w:val="007F3E53"/>
    <w:rsid w:val="007F5EA0"/>
    <w:rsid w:val="00806912"/>
    <w:rsid w:val="00812ED3"/>
    <w:rsid w:val="00874031"/>
    <w:rsid w:val="00885213"/>
    <w:rsid w:val="008C22B1"/>
    <w:rsid w:val="008D63B0"/>
    <w:rsid w:val="00921AE4"/>
    <w:rsid w:val="009253EA"/>
    <w:rsid w:val="009275B7"/>
    <w:rsid w:val="00971155"/>
    <w:rsid w:val="00971FC2"/>
    <w:rsid w:val="00972921"/>
    <w:rsid w:val="009955D5"/>
    <w:rsid w:val="009B6FFF"/>
    <w:rsid w:val="009D261F"/>
    <w:rsid w:val="009E2E7E"/>
    <w:rsid w:val="00A02032"/>
    <w:rsid w:val="00A049FA"/>
    <w:rsid w:val="00A51A5D"/>
    <w:rsid w:val="00A65DB7"/>
    <w:rsid w:val="00A8300B"/>
    <w:rsid w:val="00A92821"/>
    <w:rsid w:val="00AB5A42"/>
    <w:rsid w:val="00AC53E1"/>
    <w:rsid w:val="00AD5E73"/>
    <w:rsid w:val="00AE0BFA"/>
    <w:rsid w:val="00AE4255"/>
    <w:rsid w:val="00AF61A8"/>
    <w:rsid w:val="00B10D41"/>
    <w:rsid w:val="00B15B9B"/>
    <w:rsid w:val="00B26B69"/>
    <w:rsid w:val="00B31337"/>
    <w:rsid w:val="00B46D01"/>
    <w:rsid w:val="00B5673D"/>
    <w:rsid w:val="00B63E67"/>
    <w:rsid w:val="00B71136"/>
    <w:rsid w:val="00B711A0"/>
    <w:rsid w:val="00B97BA8"/>
    <w:rsid w:val="00BA7050"/>
    <w:rsid w:val="00BC3E57"/>
    <w:rsid w:val="00C26048"/>
    <w:rsid w:val="00C47C43"/>
    <w:rsid w:val="00C51A89"/>
    <w:rsid w:val="00CA75DF"/>
    <w:rsid w:val="00CE184E"/>
    <w:rsid w:val="00CE2518"/>
    <w:rsid w:val="00CE53A3"/>
    <w:rsid w:val="00D26357"/>
    <w:rsid w:val="00D30FD3"/>
    <w:rsid w:val="00DB0585"/>
    <w:rsid w:val="00DB1B3A"/>
    <w:rsid w:val="00DC16EF"/>
    <w:rsid w:val="00E04252"/>
    <w:rsid w:val="00E04FC2"/>
    <w:rsid w:val="00E107CE"/>
    <w:rsid w:val="00E347E5"/>
    <w:rsid w:val="00E367D5"/>
    <w:rsid w:val="00E5293D"/>
    <w:rsid w:val="00E60F91"/>
    <w:rsid w:val="00E73801"/>
    <w:rsid w:val="00EB44EA"/>
    <w:rsid w:val="00EE390C"/>
    <w:rsid w:val="00F37341"/>
    <w:rsid w:val="00FB4E9E"/>
    <w:rsid w:val="00FC1900"/>
    <w:rsid w:val="00FE40A6"/>
    <w:rsid w:val="00FE776D"/>
    <w:rsid w:val="00FF6974"/>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3"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5DBC"/>
    <w:pPr>
      <w:ind w:left="720"/>
      <w:contextualSpacing/>
    </w:pPr>
  </w:style>
  <w:style w:type="paragraph" w:customStyle="1" w:styleId="Cuerpo">
    <w:name w:val="Cuerpo"/>
    <w:rsid w:val="00B46D01"/>
    <w:pPr>
      <w:pBdr>
        <w:top w:val="none" w:sz="0" w:space="0" w:color="000000"/>
        <w:left w:val="none" w:sz="0" w:space="0" w:color="000000"/>
        <w:bottom w:val="none" w:sz="0" w:space="0" w:color="000000"/>
        <w:right w:val="none" w:sz="0" w:space="0" w:color="000000"/>
      </w:pBdr>
      <w:suppressAutoHyphens/>
      <w:spacing w:after="0" w:line="240" w:lineRule="auto"/>
    </w:pPr>
    <w:rPr>
      <w:rFonts w:ascii="Helvetica" w:eastAsia="Arial Unicode MS" w:hAnsi="Helvetica" w:cs="Arial Unicode MS"/>
      <w:color w:val="000000"/>
      <w:kern w:val="1"/>
      <w:lang w:eastAsia="zh-CN"/>
    </w:rPr>
  </w:style>
  <w:style w:type="character" w:styleId="Textoennegrita">
    <w:name w:val="Strong"/>
    <w:basedOn w:val="Fuentedeprrafopredeter"/>
    <w:uiPriority w:val="22"/>
    <w:qFormat/>
    <w:rsid w:val="0058129B"/>
    <w:rPr>
      <w:b/>
      <w:bCs/>
    </w:rPr>
  </w:style>
  <w:style w:type="character" w:styleId="nfasis">
    <w:name w:val="Emphasis"/>
    <w:basedOn w:val="Fuentedeprrafopredeter"/>
    <w:uiPriority w:val="20"/>
    <w:qFormat/>
    <w:rsid w:val="00E04FC2"/>
    <w:rPr>
      <w:i/>
      <w:iCs/>
    </w:rPr>
  </w:style>
  <w:style w:type="paragraph" w:styleId="NormalWeb">
    <w:name w:val="Normal (Web)"/>
    <w:basedOn w:val="Normal"/>
    <w:uiPriority w:val="99"/>
    <w:semiHidden/>
    <w:unhideWhenUsed/>
    <w:rsid w:val="00726D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26D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6DD9"/>
    <w:rPr>
      <w:rFonts w:ascii="Tahoma" w:hAnsi="Tahoma" w:cs="Tahoma"/>
      <w:sz w:val="16"/>
      <w:szCs w:val="16"/>
    </w:rPr>
  </w:style>
  <w:style w:type="paragraph" w:customStyle="1" w:styleId="parrafo2">
    <w:name w:val="parrafo_2"/>
    <w:basedOn w:val="Normal"/>
    <w:rsid w:val="007F3E5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7F3E5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6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771</Words>
  <Characters>4241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JOSE IGNACIO BORGOÑOS MARTINEZ</cp:lastModifiedBy>
  <cp:revision>3</cp:revision>
  <dcterms:created xsi:type="dcterms:W3CDTF">2024-03-30T15:22:00Z</dcterms:created>
  <dcterms:modified xsi:type="dcterms:W3CDTF">2024-04-02T08:41:00Z</dcterms:modified>
</cp:coreProperties>
</file>