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6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532032">
            <wp:simplePos x="0" y="0"/>
            <wp:positionH relativeFrom="page">
              <wp:posOffset>1589372</wp:posOffset>
            </wp:positionH>
            <wp:positionV relativeFrom="paragraph">
              <wp:posOffset>-558463</wp:posOffset>
            </wp:positionV>
            <wp:extent cx="820207" cy="120514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207" cy="1205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2544">
            <wp:simplePos x="0" y="0"/>
            <wp:positionH relativeFrom="page">
              <wp:posOffset>5298151</wp:posOffset>
            </wp:positionH>
            <wp:positionV relativeFrom="paragraph">
              <wp:posOffset>-334656</wp:posOffset>
            </wp:positionV>
            <wp:extent cx="1575354" cy="81930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354" cy="81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2"/>
        </w:rPr>
      </w:pPr>
    </w:p>
    <w:p>
      <w:pPr>
        <w:pStyle w:val="Heading1"/>
        <w:spacing w:line="247" w:lineRule="auto" w:before="1"/>
        <w:ind w:right="646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81pt;margin-top:-58.387684pt;width:16.5pt;height:85.45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43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JESUS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GIMENEZ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GALLO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JESÚS</w:t>
      </w:r>
      <w:r>
        <w:rPr>
          <w:spacing w:val="1"/>
        </w:rPr>
        <w:t> </w:t>
      </w:r>
      <w:r>
        <w:rPr/>
        <w:t>GIMÉNEZ</w:t>
      </w:r>
      <w:r>
        <w:rPr>
          <w:spacing w:val="1"/>
        </w:rPr>
        <w:t> </w:t>
      </w:r>
      <w:r>
        <w:rPr/>
        <w:t>GALLO,</w:t>
      </w:r>
      <w:r>
        <w:rPr>
          <w:spacing w:val="1"/>
        </w:rPr>
        <w:t> </w:t>
      </w:r>
      <w:r>
        <w:rPr/>
        <w:t>PORTAVOZ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MC</w:t>
      </w:r>
      <w:r>
        <w:rPr>
          <w:spacing w:val="1"/>
        </w:rPr>
        <w:t> </w:t>
      </w:r>
      <w:r>
        <w:rPr/>
        <w:t>CARTAGENA,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‘CONVOCATORIA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JUSTICIA’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247" w:lineRule="auto"/>
        <w:ind w:left="2013" w:right="659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357120</wp:posOffset>
            </wp:positionH>
            <wp:positionV relativeFrom="paragraph">
              <wp:posOffset>485983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Noelia Arroyo afirmó el 8 de septiembre de 2022 que “como todo llega, perseverando,</w:t>
      </w:r>
      <w:r>
        <w:rPr>
          <w:spacing w:val="1"/>
        </w:rPr>
        <w:t> </w:t>
      </w:r>
      <w:r>
        <w:rPr/>
        <w:t>trabajando, colaborando y sumando esfuerzos hoy ha llegado ese día, para darnos el sí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aceptación de los terrenos de la Ciudad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 Justicia”.</w: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00" w:bottom="280" w:left="440" w:right="34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0.50987pt;width:16.5pt;height:100.25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10:53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58510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249" w:lineRule="auto" w:before="100"/>
        <w:ind w:left="122" w:right="664"/>
        <w:jc w:val="both"/>
      </w:pPr>
      <w:r>
        <w:rPr/>
        <w:br w:type="column"/>
      </w:r>
      <w:r>
        <w:rPr/>
        <w:t>El 12 de febrero de 2024 en declaraciones a un medio afirma que no hay “novedades</w:t>
      </w:r>
      <w:r>
        <w:rPr>
          <w:spacing w:val="1"/>
        </w:rPr>
        <w:t> </w:t>
      </w:r>
      <w:r>
        <w:rPr/>
        <w:t>destacables”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cesión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no se ha producido.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22" w:right="662"/>
        <w:jc w:val="both"/>
      </w:pPr>
      <w:r>
        <w:rPr/>
        <w:t>En el pleno de febrero se nos dijo que había complicaciones técnicas en los servicios</w:t>
      </w:r>
      <w:r>
        <w:rPr>
          <w:spacing w:val="1"/>
        </w:rPr>
        <w:t> </w:t>
      </w:r>
      <w:r>
        <w:rPr/>
        <w:t>municipales</w:t>
      </w:r>
      <w:r>
        <w:rPr>
          <w:spacing w:val="-3"/>
        </w:rPr>
        <w:t> </w:t>
      </w:r>
      <w:r>
        <w:rPr/>
        <w:t>de las 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nos</w:t>
      </w:r>
      <w:r>
        <w:rPr>
          <w:spacing w:val="-1"/>
        </w:rPr>
        <w:t> </w:t>
      </w:r>
      <w:r>
        <w:rPr/>
        <w:t>informaría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mayor brevedad.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22" w:right="661"/>
        <w:jc w:val="both"/>
      </w:pPr>
      <w:r>
        <w:rPr/>
        <w:t>Transcurridos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noticias,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suscribe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la</w:t>
      </w:r>
      <w:r>
        <w:rPr>
          <w:spacing w:val="-56"/>
        </w:rPr>
        <w:t> </w:t>
      </w:r>
      <w:r>
        <w:rPr/>
        <w:t>siguiente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2765" w:right="3296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212121"/>
          <w:sz w:val="21"/>
        </w:rPr>
        <w:t>MOCIÓN</w:t>
      </w: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pStyle w:val="BodyText"/>
        <w:spacing w:line="247" w:lineRule="auto"/>
        <w:ind w:left="122" w:right="660"/>
        <w:jc w:val="both"/>
      </w:pPr>
      <w:r>
        <w:rPr>
          <w:color w:val="212121"/>
        </w:rPr>
        <w:t>Que el Pleno del Ayuntamiento de Cartagena insta a la alcaldesa a convocar de forma</w:t>
      </w:r>
      <w:r>
        <w:rPr>
          <w:color w:val="212121"/>
          <w:spacing w:val="1"/>
        </w:rPr>
        <w:t> </w:t>
      </w:r>
      <w:r>
        <w:rPr>
          <w:color w:val="212121"/>
        </w:rPr>
        <w:t>inmediata la Mesa de la Justicia para ofrecer explicaciones detalladas sobre la situación</w:t>
      </w:r>
      <w:r>
        <w:rPr>
          <w:color w:val="212121"/>
          <w:spacing w:val="1"/>
        </w:rPr>
        <w:t> </w:t>
      </w:r>
      <w:r>
        <w:rPr>
          <w:color w:val="212121"/>
        </w:rPr>
        <w:t>del</w:t>
      </w:r>
      <w:r>
        <w:rPr>
          <w:color w:val="212121"/>
          <w:spacing w:val="11"/>
        </w:rPr>
        <w:t> </w:t>
      </w:r>
      <w:r>
        <w:rPr>
          <w:color w:val="212121"/>
        </w:rPr>
        <w:t>expediente</w:t>
      </w:r>
      <w:r>
        <w:rPr>
          <w:color w:val="212121"/>
          <w:spacing w:val="13"/>
        </w:rPr>
        <w:t> </w:t>
      </w:r>
      <w:r>
        <w:rPr>
          <w:color w:val="212121"/>
        </w:rPr>
        <w:t>de</w:t>
      </w:r>
      <w:r>
        <w:rPr>
          <w:color w:val="212121"/>
          <w:spacing w:val="13"/>
        </w:rPr>
        <w:t> </w:t>
      </w:r>
      <w:r>
        <w:rPr>
          <w:color w:val="212121"/>
        </w:rPr>
        <w:t>cesión</w:t>
      </w:r>
      <w:r>
        <w:rPr>
          <w:color w:val="212121"/>
          <w:spacing w:val="13"/>
        </w:rPr>
        <w:t> </w:t>
      </w:r>
      <w:r>
        <w:rPr>
          <w:color w:val="212121"/>
        </w:rPr>
        <w:t>de</w:t>
      </w:r>
      <w:r>
        <w:rPr>
          <w:color w:val="212121"/>
          <w:spacing w:val="12"/>
        </w:rPr>
        <w:t> </w:t>
      </w:r>
      <w:r>
        <w:rPr>
          <w:color w:val="212121"/>
        </w:rPr>
        <w:t>la</w:t>
      </w:r>
      <w:r>
        <w:rPr>
          <w:color w:val="212121"/>
          <w:spacing w:val="13"/>
        </w:rPr>
        <w:t> </w:t>
      </w:r>
      <w:r>
        <w:rPr>
          <w:color w:val="212121"/>
        </w:rPr>
        <w:t>parcela</w:t>
      </w:r>
      <w:r>
        <w:rPr>
          <w:color w:val="212121"/>
          <w:spacing w:val="12"/>
        </w:rPr>
        <w:t> </w:t>
      </w:r>
      <w:r>
        <w:rPr>
          <w:color w:val="212121"/>
        </w:rPr>
        <w:t>al</w:t>
      </w:r>
      <w:r>
        <w:rPr>
          <w:color w:val="212121"/>
          <w:spacing w:val="12"/>
        </w:rPr>
        <w:t> </w:t>
      </w:r>
      <w:r>
        <w:rPr>
          <w:color w:val="212121"/>
        </w:rPr>
        <w:t>ministerio</w:t>
      </w:r>
      <w:r>
        <w:rPr>
          <w:color w:val="212121"/>
          <w:spacing w:val="12"/>
        </w:rPr>
        <w:t> </w:t>
      </w:r>
      <w:r>
        <w:rPr>
          <w:color w:val="212121"/>
        </w:rPr>
        <w:t>para</w:t>
      </w:r>
      <w:r>
        <w:rPr>
          <w:color w:val="212121"/>
          <w:spacing w:val="12"/>
        </w:rPr>
        <w:t> </w:t>
      </w:r>
      <w:r>
        <w:rPr>
          <w:color w:val="212121"/>
        </w:rPr>
        <w:t>la</w:t>
      </w:r>
      <w:r>
        <w:rPr>
          <w:color w:val="212121"/>
          <w:spacing w:val="13"/>
        </w:rPr>
        <w:t> </w:t>
      </w:r>
      <w:r>
        <w:rPr>
          <w:color w:val="212121"/>
        </w:rPr>
        <w:t>construcción</w:t>
      </w:r>
      <w:r>
        <w:rPr>
          <w:color w:val="212121"/>
          <w:spacing w:val="13"/>
        </w:rPr>
        <w:t> </w:t>
      </w:r>
      <w:r>
        <w:rPr>
          <w:color w:val="212121"/>
        </w:rPr>
        <w:t>de</w:t>
      </w:r>
      <w:r>
        <w:rPr>
          <w:color w:val="212121"/>
          <w:spacing w:val="13"/>
        </w:rPr>
        <w:t> </w:t>
      </w:r>
      <w:r>
        <w:rPr>
          <w:color w:val="212121"/>
        </w:rPr>
        <w:t>la</w:t>
      </w:r>
      <w:r>
        <w:rPr>
          <w:color w:val="212121"/>
          <w:spacing w:val="12"/>
        </w:rPr>
        <w:t> </w:t>
      </w:r>
      <w:r>
        <w:rPr>
          <w:color w:val="212121"/>
        </w:rPr>
        <w:t>Ciudad</w:t>
      </w:r>
      <w:r>
        <w:rPr>
          <w:color w:val="212121"/>
          <w:spacing w:val="12"/>
        </w:rPr>
        <w:t> </w:t>
      </w:r>
      <w:r>
        <w:rPr>
          <w:color w:val="212121"/>
        </w:rPr>
        <w:t>de</w:t>
      </w:r>
      <w:r>
        <w:rPr>
          <w:color w:val="212121"/>
          <w:spacing w:val="-56"/>
        </w:rPr>
        <w:t> </w:t>
      </w:r>
      <w:r>
        <w:rPr>
          <w:color w:val="212121"/>
        </w:rPr>
        <w:t>la Justicia.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771" w:right="3296"/>
        <w:jc w:val="center"/>
      </w:pPr>
      <w:r>
        <w:rPr/>
        <w:t>Cartagena,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26 de</w:t>
      </w:r>
      <w:r>
        <w:rPr>
          <w:spacing w:val="-1"/>
        </w:rPr>
        <w:t> </w:t>
      </w:r>
      <w:r>
        <w:rPr/>
        <w:t>abril</w:t>
      </w:r>
      <w:r>
        <w:rPr>
          <w:spacing w:val="-1"/>
        </w:rPr>
        <w:t> </w:t>
      </w:r>
      <w:r>
        <w:rPr/>
        <w:t>de 2024.</w:t>
      </w:r>
    </w:p>
    <w:p>
      <w:pPr>
        <w:pStyle w:val="BodyText"/>
        <w:spacing w:before="9"/>
        <w:rPr>
          <w:sz w:val="20"/>
        </w:rPr>
      </w:pPr>
    </w:p>
    <w:p>
      <w:pPr>
        <w:spacing w:line="211" w:lineRule="auto" w:before="0"/>
        <w:ind w:left="2461" w:right="2711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Firmado por JESUS GIMENEZ GALLO -</w:t>
      </w:r>
      <w:r>
        <w:rPr>
          <w:rFonts w:ascii="Courier New" w:hAnsi="Courier New"/>
          <w:spacing w:val="-118"/>
          <w:sz w:val="20"/>
        </w:rPr>
        <w:t> </w:t>
      </w:r>
      <w:r>
        <w:rPr>
          <w:rFonts w:ascii="Courier New" w:hAnsi="Courier New"/>
          <w:spacing w:val="-1"/>
          <w:sz w:val="20"/>
        </w:rPr>
        <w:t>DNI</w:t>
      </w:r>
      <w:r>
        <w:rPr>
          <w:rFonts w:ascii="Courier New" w:hAnsi="Courier New"/>
          <w:spacing w:val="-28"/>
          <w:sz w:val="20"/>
        </w:rPr>
        <w:t> </w:t>
      </w:r>
      <w:r>
        <w:rPr>
          <w:rFonts w:ascii="Courier New" w:hAnsi="Courier New"/>
          <w:spacing w:val="-1"/>
          <w:sz w:val="20"/>
        </w:rPr>
        <w:t>***2149**</w:t>
      </w:r>
      <w:r>
        <w:rPr>
          <w:rFonts w:ascii="Courier New" w:hAnsi="Courier New"/>
          <w:spacing w:val="-27"/>
          <w:sz w:val="20"/>
        </w:rPr>
        <w:t> </w:t>
      </w:r>
      <w:r>
        <w:rPr>
          <w:rFonts w:ascii="Courier New" w:hAnsi="Courier New"/>
          <w:spacing w:val="-1"/>
          <w:sz w:val="20"/>
        </w:rPr>
        <w:t>el</w:t>
      </w:r>
      <w:r>
        <w:rPr>
          <w:rFonts w:ascii="Courier New" w:hAnsi="Courier New"/>
          <w:spacing w:val="-27"/>
          <w:sz w:val="20"/>
        </w:rPr>
        <w:t> </w:t>
      </w:r>
      <w:r>
        <w:rPr>
          <w:rFonts w:ascii="Courier New" w:hAnsi="Courier New"/>
          <w:spacing w:val="-1"/>
          <w:sz w:val="20"/>
        </w:rPr>
        <w:t>día</w:t>
      </w:r>
      <w:r>
        <w:rPr>
          <w:rFonts w:ascii="Courier New" w:hAnsi="Courier New"/>
          <w:spacing w:val="-27"/>
          <w:sz w:val="20"/>
        </w:rPr>
        <w:t> </w:t>
      </w:r>
      <w:r>
        <w:rPr>
          <w:rFonts w:ascii="Courier New" w:hAnsi="Courier New"/>
          <w:spacing w:val="-1"/>
          <w:sz w:val="20"/>
        </w:rPr>
        <w:t>26/04/2024</w:t>
      </w:r>
      <w:r>
        <w:rPr>
          <w:rFonts w:ascii="Courier New" w:hAnsi="Courier New"/>
          <w:spacing w:val="-27"/>
          <w:sz w:val="20"/>
        </w:rPr>
        <w:t> </w:t>
      </w:r>
      <w:r>
        <w:rPr>
          <w:rFonts w:ascii="Courier New" w:hAnsi="Courier New"/>
          <w:sz w:val="20"/>
        </w:rPr>
        <w:t>con</w:t>
      </w:r>
      <w:r>
        <w:rPr>
          <w:rFonts w:ascii="Courier New" w:hAnsi="Courier New"/>
          <w:spacing w:val="-117"/>
          <w:sz w:val="20"/>
        </w:rPr>
        <w:t> </w:t>
      </w:r>
      <w:r>
        <w:rPr>
          <w:rFonts w:ascii="Courier New" w:hAnsi="Courier New"/>
          <w:w w:val="95"/>
          <w:sz w:val="20"/>
        </w:rPr>
        <w:t>un</w:t>
      </w:r>
      <w:r>
        <w:rPr>
          <w:rFonts w:ascii="Courier New" w:hAnsi="Courier New"/>
          <w:spacing w:val="11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certificado</w:t>
      </w:r>
      <w:r>
        <w:rPr>
          <w:rFonts w:ascii="Courier New" w:hAnsi="Courier New"/>
          <w:spacing w:val="11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emitido</w:t>
      </w:r>
      <w:r>
        <w:rPr>
          <w:rFonts w:ascii="Courier New" w:hAnsi="Courier New"/>
          <w:spacing w:val="12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por</w:t>
      </w:r>
      <w:r>
        <w:rPr>
          <w:rFonts w:ascii="Courier New" w:hAnsi="Courier New"/>
          <w:spacing w:val="11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ACCVCA-</w:t>
      </w:r>
      <w:r>
        <w:rPr>
          <w:rFonts w:ascii="Courier New" w:hAnsi="Courier New"/>
          <w:spacing w:val="1"/>
          <w:w w:val="95"/>
          <w:sz w:val="20"/>
        </w:rPr>
        <w:t> </w:t>
      </w:r>
      <w:r>
        <w:rPr>
          <w:rFonts w:ascii="Courier New" w:hAnsi="Courier New"/>
          <w:sz w:val="20"/>
        </w:rPr>
        <w:t>120</w:t>
      </w:r>
    </w:p>
    <w:p>
      <w:pPr>
        <w:spacing w:after="0" w:line="211" w:lineRule="auto"/>
        <w:jc w:val="left"/>
        <w:rPr>
          <w:rFonts w:ascii="Courier New" w:hAnsi="Courier New"/>
          <w:sz w:val="20"/>
        </w:rPr>
        <w:sectPr>
          <w:type w:val="continuous"/>
          <w:pgSz w:w="11900" w:h="16840"/>
          <w:pgMar w:top="400" w:bottom="280" w:left="440" w:right="340"/>
          <w:cols w:num="2" w:equalWidth="0">
            <w:col w:w="908" w:space="982"/>
            <w:col w:w="9230"/>
          </w:cols>
        </w:sectPr>
      </w:pPr>
    </w:p>
    <w:p>
      <w:pPr>
        <w:pStyle w:val="BodyText"/>
        <w:spacing w:line="211" w:lineRule="exact"/>
        <w:ind w:left="2389" w:right="534"/>
        <w:jc w:val="center"/>
      </w:pPr>
      <w:r>
        <w:rPr/>
        <w:pict>
          <v:shape style="position:absolute;margin-left:72.861pt;margin-top:22.786961pt;width:499.75pt;height:796.55pt;mso-position-horizontal-relative:page;mso-position-vertical-relative:page;z-index:-15782912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  <w:r>
        <w:rPr/>
        <w:t>Jesús</w:t>
      </w:r>
      <w:r>
        <w:rPr>
          <w:spacing w:val="-1"/>
        </w:rPr>
        <w:t> </w:t>
      </w:r>
      <w:r>
        <w:rPr/>
        <w:t>Giménez</w:t>
      </w:r>
      <w:r>
        <w:rPr>
          <w:spacing w:val="-2"/>
        </w:rPr>
        <w:t> </w:t>
      </w:r>
      <w:r>
        <w:rPr/>
        <w:t>Gallo</w:t>
      </w:r>
    </w:p>
    <w:p>
      <w:pPr>
        <w:pStyle w:val="BodyText"/>
        <w:spacing w:before="8"/>
        <w:ind w:left="2389" w:right="536"/>
        <w:jc w:val="center"/>
      </w:pPr>
      <w:r>
        <w:rPr/>
        <w:t>Concejal Grupo</w:t>
      </w:r>
      <w:r>
        <w:rPr>
          <w:spacing w:val="-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MC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2389"/>
      </w:pP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ALCALDÍA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PRESIDENCIA</w:t>
      </w:r>
      <w:r>
        <w:rPr>
          <w:spacing w:val="-5"/>
        </w:rPr>
        <w:t> </w:t>
      </w:r>
      <w:r>
        <w:rPr/>
        <w:t>DEL EXCMO.</w:t>
      </w:r>
      <w:r>
        <w:rPr>
          <w:spacing w:val="4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tabs>
          <w:tab w:pos="6856" w:val="left" w:leader="none"/>
        </w:tabs>
        <w:spacing w:before="96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3056">
            <wp:simplePos x="0" y="0"/>
            <wp:positionH relativeFrom="page">
              <wp:posOffset>1004039</wp:posOffset>
            </wp:positionH>
            <wp:positionV relativeFrom="paragraph">
              <wp:posOffset>107431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color w:val="16365D"/>
            <w:sz w:val="14"/>
          </w:rPr>
          <w:t>AYUNTAMIENTO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DE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A7LK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ERRZ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NEL2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EH94</w:t>
        </w:r>
      </w:hyperlink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before="0"/>
        <w:ind w:left="2208" w:right="0" w:firstLine="0"/>
        <w:jc w:val="left"/>
        <w:rPr>
          <w:rFonts w:ascii="Tahoma"/>
          <w:b/>
          <w:sz w:val="16"/>
        </w:rPr>
      </w:pPr>
      <w:hyperlink r:id="rId12">
        <w:r>
          <w:rPr>
            <w:rFonts w:ascii="Tahoma"/>
            <w:b/>
            <w:color w:val="16365D"/>
            <w:sz w:val="16"/>
          </w:rPr>
          <w:t>MOCION</w:t>
        </w:r>
        <w:r>
          <w:rPr>
            <w:rFonts w:ascii="Tahoma"/>
            <w:b/>
            <w:color w:val="16365D"/>
            <w:spacing w:val="-6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MESA</w:t>
        </w:r>
        <w:r>
          <w:rPr>
            <w:rFonts w:ascii="Tahoma"/>
            <w:b/>
            <w:color w:val="16365D"/>
            <w:spacing w:val="-5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JUSTICIA</w:t>
        </w:r>
      </w:hyperlink>
    </w:p>
    <w:p>
      <w:pPr>
        <w:pStyle w:val="BodyText"/>
        <w:rPr>
          <w:rFonts w:ascii="Tahoma"/>
          <w:b/>
          <w:sz w:val="12"/>
        </w:rPr>
      </w:pPr>
    </w:p>
    <w:p>
      <w:pPr>
        <w:tabs>
          <w:tab w:pos="10402" w:val="left" w:leader="none"/>
        </w:tabs>
        <w:spacing w:before="100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color w:val="16365D"/>
            <w:sz w:val="12"/>
          </w:rPr>
          <w:t>La</w:t>
        </w:r>
        <w:r>
          <w:rPr>
            <w:color w:val="16365D"/>
            <w:spacing w:val="-7"/>
            <w:sz w:val="12"/>
          </w:rPr>
          <w:t> </w:t>
        </w:r>
        <w:r>
          <w:rPr>
            <w:color w:val="16365D"/>
            <w:sz w:val="12"/>
          </w:rPr>
          <w:t>comprobación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la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autenticidad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este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documento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y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otra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información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está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disponible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0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13" w:right="538"/>
      <w:jc w:val="center"/>
      <w:outlineLvl w:val="1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s://cartagena.sedipualba.es/firma/infofirmante.aspx?idFirmante=7157695&amp;csv=H2AAA7LKERRZNEL2EH94" TargetMode="External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7157696&amp;csv=H2AAA7LKERRZNEL2EH94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A7LKERRZNEL2EH94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CSV=H2AAA7LKERRZNEL2EH94</dc:subject>
  <dc:title>MOCIÓN MESA JUSTICIA</dc:title>
  <dcterms:created xsi:type="dcterms:W3CDTF">2024-05-27T08:40:25Z</dcterms:created>
  <dcterms:modified xsi:type="dcterms:W3CDTF">2024-05-27T08:40:25Z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2024-05-27T00:00:00Z</vt:filetime>
  </property>
</Properties>
</file>