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7B237" w14:textId="4A820911" w:rsidR="003923DC" w:rsidRDefault="003923DC" w:rsidP="003923DC">
      <w:pPr>
        <w:tabs>
          <w:tab w:val="left" w:pos="2805"/>
        </w:tabs>
        <w:jc w:val="both"/>
        <w:rPr>
          <w:b/>
          <w:sz w:val="24"/>
          <w:szCs w:val="24"/>
        </w:rPr>
      </w:pPr>
      <w:r>
        <w:rPr>
          <w:noProof/>
        </w:rPr>
        <w:drawing>
          <wp:anchor distT="0" distB="0" distL="114300" distR="114300" simplePos="0" relativeHeight="251661312" behindDoc="0" locked="0" layoutInCell="1" allowOverlap="1" wp14:anchorId="4D2AA072" wp14:editId="6FDB11E2">
            <wp:simplePos x="0" y="0"/>
            <wp:positionH relativeFrom="column">
              <wp:posOffset>3952875</wp:posOffset>
            </wp:positionH>
            <wp:positionV relativeFrom="paragraph">
              <wp:posOffset>-465455</wp:posOffset>
            </wp:positionV>
            <wp:extent cx="1866900" cy="906780"/>
            <wp:effectExtent l="0" t="0" r="0" b="7620"/>
            <wp:wrapTopAndBottom/>
            <wp:docPr id="6" name="Imagen 6" descr="MC Cartagena _ Logo _ Switch + Cartagena _ Car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C Cartagena _ Logo _ Switch + Cartagena _ Carmesi"/>
                    <pic:cNvPicPr>
                      <a:picLocks noChangeAspect="1" noChangeArrowheads="1"/>
                    </pic:cNvPicPr>
                  </pic:nvPicPr>
                  <pic:blipFill>
                    <a:blip r:embed="rId6" cstate="print">
                      <a:extLst>
                        <a:ext uri="{28A0092B-C50C-407E-A947-70E740481C1C}">
                          <a14:useLocalDpi xmlns:a14="http://schemas.microsoft.com/office/drawing/2010/main" val="0"/>
                        </a:ext>
                      </a:extLst>
                    </a:blip>
                    <a:srcRect r="66019"/>
                    <a:stretch>
                      <a:fillRect/>
                    </a:stretch>
                  </pic:blipFill>
                  <pic:spPr bwMode="auto">
                    <a:xfrm>
                      <a:off x="0" y="0"/>
                      <a:ext cx="18669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0" locked="0" layoutInCell="1" allowOverlap="1" wp14:anchorId="208FF008" wp14:editId="5D13B59E">
            <wp:simplePos x="0" y="0"/>
            <wp:positionH relativeFrom="margin">
              <wp:posOffset>22860</wp:posOffset>
            </wp:positionH>
            <wp:positionV relativeFrom="page">
              <wp:posOffset>247650</wp:posOffset>
            </wp:positionV>
            <wp:extent cx="4118610" cy="1339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l="-12" t="1721" r="32571" b="-60"/>
                    <a:stretch>
                      <a:fillRect/>
                    </a:stretch>
                  </pic:blipFill>
                  <pic:spPr bwMode="auto">
                    <a:xfrm>
                      <a:off x="0" y="0"/>
                      <a:ext cx="4118610" cy="1339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ab/>
      </w:r>
    </w:p>
    <w:p w14:paraId="5F2CA0B3" w14:textId="77777777" w:rsidR="003923DC" w:rsidRDefault="003923DC" w:rsidP="003923DC">
      <w:pPr>
        <w:jc w:val="both"/>
        <w:rPr>
          <w:b/>
          <w:sz w:val="24"/>
          <w:szCs w:val="24"/>
        </w:rPr>
      </w:pPr>
    </w:p>
    <w:p w14:paraId="34F3A632" w14:textId="77777777" w:rsidR="00927CE0" w:rsidRDefault="00927CE0" w:rsidP="00927CE0">
      <w:pPr>
        <w:jc w:val="both"/>
        <w:rPr>
          <w:b/>
          <w:sz w:val="24"/>
          <w:szCs w:val="24"/>
        </w:rPr>
      </w:pPr>
    </w:p>
    <w:p w14:paraId="00000002" w14:textId="7279B50E" w:rsidR="004F5D16" w:rsidRDefault="00736357" w:rsidP="006D74E6">
      <w:pPr>
        <w:jc w:val="both"/>
        <w:rPr>
          <w:b/>
          <w:sz w:val="24"/>
          <w:szCs w:val="24"/>
        </w:rPr>
      </w:pPr>
      <w:r>
        <w:rPr>
          <w:b/>
          <w:sz w:val="24"/>
          <w:szCs w:val="24"/>
        </w:rPr>
        <w:t>MOCIÓN</w:t>
      </w:r>
      <w:r w:rsidR="00927CE0">
        <w:rPr>
          <w:b/>
          <w:sz w:val="24"/>
          <w:szCs w:val="24"/>
        </w:rPr>
        <w:t xml:space="preserve"> QUE </w:t>
      </w:r>
      <w:r w:rsidR="006D74E6">
        <w:rPr>
          <w:b/>
          <w:sz w:val="24"/>
          <w:szCs w:val="24"/>
        </w:rPr>
        <w:t xml:space="preserve"> PRESENTA</w:t>
      </w:r>
      <w:r w:rsidR="00355FD8">
        <w:rPr>
          <w:b/>
          <w:sz w:val="24"/>
          <w:szCs w:val="24"/>
        </w:rPr>
        <w:t xml:space="preserve"> JUAN JOSÉ LÓPEZ ESCOLAR</w:t>
      </w:r>
      <w:r w:rsidR="00927CE0" w:rsidRPr="00927CE0">
        <w:rPr>
          <w:b/>
          <w:sz w:val="24"/>
          <w:szCs w:val="24"/>
        </w:rPr>
        <w:t xml:space="preserve">, </w:t>
      </w:r>
      <w:r w:rsidR="006D74E6" w:rsidRPr="006D74E6">
        <w:rPr>
          <w:b/>
          <w:sz w:val="24"/>
          <w:szCs w:val="24"/>
        </w:rPr>
        <w:t>CONCEJAL DEL GRUPO</w:t>
      </w:r>
      <w:r w:rsidR="00355FD8">
        <w:rPr>
          <w:b/>
          <w:sz w:val="24"/>
          <w:szCs w:val="24"/>
        </w:rPr>
        <w:t xml:space="preserve"> </w:t>
      </w:r>
      <w:r w:rsidR="006D74E6" w:rsidRPr="006D74E6">
        <w:rPr>
          <w:b/>
          <w:sz w:val="24"/>
          <w:szCs w:val="24"/>
        </w:rPr>
        <w:t>MUNICIPAL MC CARTAGENA, SOBRE `</w:t>
      </w:r>
      <w:r w:rsidR="00BA5A67">
        <w:rPr>
          <w:b/>
          <w:sz w:val="24"/>
          <w:szCs w:val="24"/>
        </w:rPr>
        <w:t xml:space="preserve">INSTALACIÓN DE </w:t>
      </w:r>
      <w:r w:rsidR="00EB4AD0">
        <w:rPr>
          <w:b/>
          <w:sz w:val="24"/>
          <w:szCs w:val="24"/>
        </w:rPr>
        <w:t>CIBERKIOSCOS´</w:t>
      </w:r>
    </w:p>
    <w:p w14:paraId="7DD36519" w14:textId="77777777" w:rsidR="00BA5A67" w:rsidRPr="00BA5A67" w:rsidRDefault="00BA5A67" w:rsidP="006D74E6">
      <w:pPr>
        <w:jc w:val="both"/>
        <w:rPr>
          <w:b/>
          <w:sz w:val="24"/>
          <w:szCs w:val="24"/>
        </w:rPr>
      </w:pPr>
    </w:p>
    <w:p w14:paraId="09BDF496" w14:textId="5B6F9B57" w:rsidR="00CD1A0D" w:rsidRDefault="00BA5A67" w:rsidP="00BA5A67">
      <w:pPr>
        <w:shd w:val="clear" w:color="auto" w:fill="FFFFFF"/>
        <w:spacing w:line="240" w:lineRule="auto"/>
        <w:jc w:val="both"/>
        <w:textAlignment w:val="baseline"/>
        <w:rPr>
          <w:sz w:val="24"/>
          <w:szCs w:val="24"/>
          <w:shd w:val="clear" w:color="auto" w:fill="FFFFFF"/>
        </w:rPr>
      </w:pPr>
      <w:r w:rsidRPr="00BA5A67">
        <w:rPr>
          <w:sz w:val="24"/>
          <w:szCs w:val="24"/>
        </w:rPr>
        <w:t xml:space="preserve">Los </w:t>
      </w:r>
      <w:proofErr w:type="spellStart"/>
      <w:r w:rsidRPr="00BA5A67">
        <w:rPr>
          <w:sz w:val="24"/>
          <w:szCs w:val="24"/>
        </w:rPr>
        <w:t>ciberkioscos</w:t>
      </w:r>
      <w:proofErr w:type="spellEnd"/>
      <w:r w:rsidRPr="00BA5A67">
        <w:rPr>
          <w:sz w:val="24"/>
          <w:szCs w:val="24"/>
        </w:rPr>
        <w:t xml:space="preserve"> son elementos que </w:t>
      </w:r>
      <w:r w:rsidRPr="00BA5A67">
        <w:rPr>
          <w:sz w:val="24"/>
          <w:szCs w:val="24"/>
          <w:shd w:val="clear" w:color="auto" w:fill="FFFFFF"/>
        </w:rPr>
        <w:t>facilitan a la ciudadanía la reali</w:t>
      </w:r>
      <w:r w:rsidR="00CD1A0D">
        <w:rPr>
          <w:sz w:val="24"/>
          <w:szCs w:val="24"/>
          <w:shd w:val="clear" w:color="auto" w:fill="FFFFFF"/>
        </w:rPr>
        <w:t xml:space="preserve">zación de determinados trámites electrónicos y </w:t>
      </w:r>
      <w:r w:rsidR="00707EF0">
        <w:rPr>
          <w:sz w:val="24"/>
          <w:szCs w:val="24"/>
          <w:shd w:val="clear" w:color="auto" w:fill="FFFFFF"/>
        </w:rPr>
        <w:t xml:space="preserve">que </w:t>
      </w:r>
      <w:r w:rsidR="00CD1A0D">
        <w:rPr>
          <w:sz w:val="24"/>
          <w:szCs w:val="24"/>
          <w:shd w:val="clear" w:color="auto" w:fill="FFFFFF"/>
        </w:rPr>
        <w:t xml:space="preserve">están repartidos en </w:t>
      </w:r>
      <w:r w:rsidR="00CD1A0D" w:rsidRPr="00BA5A67">
        <w:rPr>
          <w:sz w:val="24"/>
          <w:szCs w:val="24"/>
          <w:shd w:val="clear" w:color="auto" w:fill="FFFFFF"/>
        </w:rPr>
        <w:t>difer</w:t>
      </w:r>
      <w:r w:rsidR="00707EF0">
        <w:rPr>
          <w:sz w:val="24"/>
          <w:szCs w:val="24"/>
          <w:shd w:val="clear" w:color="auto" w:fill="FFFFFF"/>
        </w:rPr>
        <w:t xml:space="preserve">entes instalaciones municipales para propiciar que el ciudadano pueda interactuar con la Administración. </w:t>
      </w:r>
    </w:p>
    <w:p w14:paraId="1F1DE6B3" w14:textId="77777777" w:rsidR="00CD1A0D" w:rsidRDefault="00CD1A0D" w:rsidP="00BA5A67">
      <w:pPr>
        <w:shd w:val="clear" w:color="auto" w:fill="FFFFFF"/>
        <w:spacing w:line="240" w:lineRule="auto"/>
        <w:jc w:val="both"/>
        <w:textAlignment w:val="baseline"/>
        <w:rPr>
          <w:sz w:val="24"/>
          <w:szCs w:val="24"/>
          <w:shd w:val="clear" w:color="auto" w:fill="FFFFFF"/>
        </w:rPr>
      </w:pPr>
    </w:p>
    <w:p w14:paraId="247044D4" w14:textId="2C2FA020" w:rsidR="00BA5A67" w:rsidRDefault="00BA5A67" w:rsidP="00BA5A67">
      <w:pPr>
        <w:shd w:val="clear" w:color="auto" w:fill="FFFFFF"/>
        <w:spacing w:line="240" w:lineRule="auto"/>
        <w:jc w:val="both"/>
        <w:textAlignment w:val="baseline"/>
        <w:rPr>
          <w:sz w:val="24"/>
          <w:szCs w:val="24"/>
          <w:shd w:val="clear" w:color="auto" w:fill="FFFFFF"/>
        </w:rPr>
      </w:pPr>
      <w:r w:rsidRPr="00BA5A67">
        <w:rPr>
          <w:sz w:val="24"/>
          <w:szCs w:val="24"/>
          <w:shd w:val="clear" w:color="auto" w:fill="FFFFFF"/>
        </w:rPr>
        <w:t xml:space="preserve">Los servicios que ofrecen son </w:t>
      </w:r>
      <w:r w:rsidRPr="00BA5A67">
        <w:rPr>
          <w:rFonts w:eastAsia="Times New Roman"/>
          <w:sz w:val="24"/>
          <w:szCs w:val="24"/>
        </w:rPr>
        <w:t>tales como la emisión de certificados</w:t>
      </w:r>
      <w:r w:rsidR="00707EF0">
        <w:rPr>
          <w:rFonts w:eastAsia="Times New Roman"/>
          <w:sz w:val="24"/>
          <w:szCs w:val="24"/>
        </w:rPr>
        <w:t xml:space="preserve"> de empadronamiento, e</w:t>
      </w:r>
      <w:r w:rsidRPr="00BA5A67">
        <w:rPr>
          <w:rFonts w:eastAsia="Times New Roman"/>
          <w:sz w:val="24"/>
          <w:szCs w:val="24"/>
        </w:rPr>
        <w:t>l pago de recibos o la cita previa en servicios del Ayuntamiento.</w:t>
      </w:r>
      <w:r>
        <w:rPr>
          <w:rFonts w:eastAsia="Times New Roman"/>
          <w:sz w:val="24"/>
          <w:szCs w:val="24"/>
        </w:rPr>
        <w:t xml:space="preserve"> </w:t>
      </w:r>
      <w:r w:rsidR="00707EF0">
        <w:rPr>
          <w:rFonts w:eastAsia="Times New Roman"/>
          <w:sz w:val="24"/>
          <w:szCs w:val="24"/>
        </w:rPr>
        <w:t xml:space="preserve">Para todos estos trámites </w:t>
      </w:r>
      <w:r w:rsidR="00707EF0">
        <w:rPr>
          <w:rStyle w:val="Textoennegrita"/>
          <w:b w:val="0"/>
          <w:sz w:val="24"/>
          <w:szCs w:val="24"/>
          <w:bdr w:val="none" w:sz="0" w:space="0" w:color="auto" w:frame="1"/>
          <w:shd w:val="clear" w:color="auto" w:fill="FFFFFF"/>
        </w:rPr>
        <w:t>e</w:t>
      </w:r>
      <w:r w:rsidRPr="00BA5A67">
        <w:rPr>
          <w:rStyle w:val="Textoennegrita"/>
          <w:b w:val="0"/>
          <w:sz w:val="24"/>
          <w:szCs w:val="24"/>
          <w:bdr w:val="none" w:sz="0" w:space="0" w:color="auto" w:frame="1"/>
          <w:shd w:val="clear" w:color="auto" w:fill="FFFFFF"/>
        </w:rPr>
        <w:t>s importante la</w:t>
      </w:r>
      <w:r w:rsidRPr="00BA5A67">
        <w:rPr>
          <w:sz w:val="24"/>
          <w:szCs w:val="24"/>
          <w:shd w:val="clear" w:color="auto" w:fill="FFFFFF"/>
        </w:rPr>
        <w:t> identificación mediante la lectura de</w:t>
      </w:r>
      <w:r w:rsidR="00707EF0">
        <w:rPr>
          <w:sz w:val="24"/>
          <w:szCs w:val="24"/>
          <w:shd w:val="clear" w:color="auto" w:fill="FFFFFF"/>
        </w:rPr>
        <w:t>l</w:t>
      </w:r>
      <w:r w:rsidRPr="00BA5A67">
        <w:rPr>
          <w:sz w:val="24"/>
          <w:szCs w:val="24"/>
          <w:shd w:val="clear" w:color="auto" w:fill="FFFFFF"/>
        </w:rPr>
        <w:t xml:space="preserve"> DNI electrónico.</w:t>
      </w:r>
    </w:p>
    <w:p w14:paraId="212BBAEB" w14:textId="77777777" w:rsidR="000C2CA6" w:rsidRDefault="000C2CA6" w:rsidP="00BA5A67">
      <w:pPr>
        <w:shd w:val="clear" w:color="auto" w:fill="FFFFFF"/>
        <w:spacing w:line="240" w:lineRule="auto"/>
        <w:jc w:val="both"/>
        <w:textAlignment w:val="baseline"/>
        <w:rPr>
          <w:sz w:val="24"/>
          <w:szCs w:val="24"/>
          <w:shd w:val="clear" w:color="auto" w:fill="FFFFFF"/>
        </w:rPr>
      </w:pPr>
    </w:p>
    <w:p w14:paraId="25AE8C82" w14:textId="3A1EC444" w:rsidR="000C2CA6" w:rsidRDefault="000C2CA6" w:rsidP="00BA5A67">
      <w:pPr>
        <w:shd w:val="clear" w:color="auto" w:fill="FFFFFF"/>
        <w:spacing w:line="240" w:lineRule="auto"/>
        <w:jc w:val="both"/>
        <w:textAlignment w:val="baseline"/>
        <w:rPr>
          <w:sz w:val="24"/>
          <w:szCs w:val="24"/>
          <w:shd w:val="clear" w:color="auto" w:fill="FFFFFF"/>
        </w:rPr>
      </w:pPr>
      <w:r w:rsidRPr="00F62112">
        <w:rPr>
          <w:sz w:val="24"/>
          <w:szCs w:val="24"/>
          <w:shd w:val="clear" w:color="auto" w:fill="FFFFFF"/>
        </w:rPr>
        <w:t xml:space="preserve">Una de las ciudades en las que estos dispositivos son efectivos, es Alicante. </w:t>
      </w:r>
      <w:r w:rsidR="00707EF0">
        <w:rPr>
          <w:sz w:val="24"/>
          <w:szCs w:val="24"/>
          <w:shd w:val="clear" w:color="auto" w:fill="FFFFFF"/>
        </w:rPr>
        <w:t>Allí h</w:t>
      </w:r>
      <w:r w:rsidRPr="00F62112">
        <w:rPr>
          <w:sz w:val="24"/>
          <w:szCs w:val="24"/>
          <w:shd w:val="clear" w:color="auto" w:fill="FFFFFF"/>
        </w:rPr>
        <w:t xml:space="preserve">an instalado 16 </w:t>
      </w:r>
      <w:proofErr w:type="spellStart"/>
      <w:r w:rsidRPr="00F62112">
        <w:rPr>
          <w:sz w:val="24"/>
          <w:szCs w:val="24"/>
          <w:shd w:val="clear" w:color="auto" w:fill="FFFFFF"/>
        </w:rPr>
        <w:t>ciberkioscos</w:t>
      </w:r>
      <w:proofErr w:type="spellEnd"/>
      <w:r w:rsidRPr="00F62112">
        <w:rPr>
          <w:sz w:val="24"/>
          <w:szCs w:val="24"/>
          <w:shd w:val="clear" w:color="auto" w:fill="FFFFFF"/>
        </w:rPr>
        <w:t xml:space="preserve"> con un coste total de 315.000 euros</w:t>
      </w:r>
      <w:r w:rsidR="00707EF0">
        <w:rPr>
          <w:sz w:val="24"/>
          <w:szCs w:val="24"/>
          <w:shd w:val="clear" w:color="auto" w:fill="FFFFFF"/>
        </w:rPr>
        <w:t>, e</w:t>
      </w:r>
      <w:r w:rsidR="00F62112" w:rsidRPr="00F62112">
        <w:rPr>
          <w:sz w:val="24"/>
          <w:szCs w:val="24"/>
          <w:shd w:val="clear" w:color="auto" w:fill="FFFFFF"/>
        </w:rPr>
        <w:t xml:space="preserve">n los que </w:t>
      </w:r>
      <w:r w:rsidR="00F62112">
        <w:rPr>
          <w:sz w:val="24"/>
          <w:szCs w:val="24"/>
          <w:shd w:val="clear" w:color="auto" w:fill="FFFFFF"/>
        </w:rPr>
        <w:t>c</w:t>
      </w:r>
      <w:r w:rsidR="00F62112" w:rsidRPr="00F62112">
        <w:rPr>
          <w:sz w:val="24"/>
          <w:szCs w:val="24"/>
          <w:shd w:val="clear" w:color="auto" w:fill="FFFFFF"/>
        </w:rPr>
        <w:t xml:space="preserve">ada </w:t>
      </w:r>
      <w:proofErr w:type="spellStart"/>
      <w:r w:rsidR="00F62112">
        <w:rPr>
          <w:sz w:val="24"/>
          <w:szCs w:val="24"/>
          <w:shd w:val="clear" w:color="auto" w:fill="FFFFFF"/>
        </w:rPr>
        <w:t>ciberkiosco</w:t>
      </w:r>
      <w:proofErr w:type="spellEnd"/>
      <w:r w:rsidR="00F62112">
        <w:rPr>
          <w:sz w:val="24"/>
          <w:szCs w:val="24"/>
          <w:shd w:val="clear" w:color="auto" w:fill="FFFFFF"/>
        </w:rPr>
        <w:t xml:space="preserve"> es </w:t>
      </w:r>
      <w:r w:rsidR="00F62112" w:rsidRPr="00F62112">
        <w:rPr>
          <w:sz w:val="24"/>
          <w:szCs w:val="24"/>
          <w:shd w:val="clear" w:color="auto" w:fill="FFFFFF"/>
        </w:rPr>
        <w:t>capaz de realizar cerca de 2.000 trámites al día, agilizando enormemente la gestión municipal. Solo en lo referente al padrón, hasta ahora se tramitaban manualmente 40.000 certificados de empadronamiento al año que debían solicitarse presencialmente.</w:t>
      </w:r>
    </w:p>
    <w:p w14:paraId="647F5C7D" w14:textId="77777777" w:rsidR="00F62112" w:rsidRDefault="00F62112" w:rsidP="00BA5A67">
      <w:pPr>
        <w:shd w:val="clear" w:color="auto" w:fill="FFFFFF"/>
        <w:spacing w:line="240" w:lineRule="auto"/>
        <w:jc w:val="both"/>
        <w:textAlignment w:val="baseline"/>
        <w:rPr>
          <w:sz w:val="24"/>
          <w:szCs w:val="24"/>
          <w:shd w:val="clear" w:color="auto" w:fill="FFFFFF"/>
        </w:rPr>
      </w:pPr>
    </w:p>
    <w:p w14:paraId="050C078C" w14:textId="424C83B3" w:rsidR="00F62112" w:rsidRPr="00F62112" w:rsidRDefault="00F62112" w:rsidP="00BA5A67">
      <w:pPr>
        <w:shd w:val="clear" w:color="auto" w:fill="FFFFFF"/>
        <w:spacing w:line="240" w:lineRule="auto"/>
        <w:jc w:val="both"/>
        <w:textAlignment w:val="baseline"/>
        <w:rPr>
          <w:rFonts w:eastAsia="Times New Roman"/>
          <w:sz w:val="24"/>
          <w:szCs w:val="24"/>
        </w:rPr>
      </w:pPr>
      <w:r w:rsidRPr="00F62112">
        <w:rPr>
          <w:sz w:val="24"/>
          <w:szCs w:val="24"/>
          <w:shd w:val="clear" w:color="auto" w:fill="FFFFFF"/>
        </w:rPr>
        <w:t xml:space="preserve">Además, </w:t>
      </w:r>
      <w:r w:rsidR="00707EF0">
        <w:rPr>
          <w:sz w:val="24"/>
          <w:szCs w:val="24"/>
          <w:shd w:val="clear" w:color="auto" w:fill="FFFFFF"/>
        </w:rPr>
        <w:t xml:space="preserve">estos </w:t>
      </w:r>
      <w:proofErr w:type="spellStart"/>
      <w:r w:rsidR="00707EF0">
        <w:rPr>
          <w:sz w:val="24"/>
          <w:szCs w:val="24"/>
          <w:shd w:val="clear" w:color="auto" w:fill="FFFFFF"/>
        </w:rPr>
        <w:t>ciberkioscos</w:t>
      </w:r>
      <w:proofErr w:type="spellEnd"/>
      <w:r w:rsidR="00707EF0">
        <w:rPr>
          <w:sz w:val="24"/>
          <w:szCs w:val="24"/>
          <w:shd w:val="clear" w:color="auto" w:fill="FFFFFF"/>
        </w:rPr>
        <w:t xml:space="preserve"> </w:t>
      </w:r>
      <w:r w:rsidRPr="00F62112">
        <w:rPr>
          <w:sz w:val="24"/>
          <w:szCs w:val="24"/>
          <w:shd w:val="clear" w:color="auto" w:fill="FFFFFF"/>
        </w:rPr>
        <w:t>están adaptados para personas con discapacidad visual y auditiva. Y están asistidos por personal municipal para ayudar a los usuarios a realizar sus gestiones y a familiarizarse con su uso.</w:t>
      </w:r>
      <w:r w:rsidR="00B17ED9">
        <w:rPr>
          <w:sz w:val="24"/>
          <w:szCs w:val="24"/>
          <w:shd w:val="clear" w:color="auto" w:fill="FFFFFF"/>
        </w:rPr>
        <w:t xml:space="preserve"> Por todo esto, pensamos que la instalación de los mismos en Cartagena facilitaría mucho a la ciudadanía </w:t>
      </w:r>
      <w:r w:rsidR="00707EF0">
        <w:rPr>
          <w:sz w:val="24"/>
          <w:szCs w:val="24"/>
          <w:shd w:val="clear" w:color="auto" w:fill="FFFFFF"/>
        </w:rPr>
        <w:t>poder</w:t>
      </w:r>
      <w:r w:rsidR="00B17ED9">
        <w:rPr>
          <w:sz w:val="24"/>
          <w:szCs w:val="24"/>
          <w:shd w:val="clear" w:color="auto" w:fill="FFFFFF"/>
        </w:rPr>
        <w:t xml:space="preserve"> realizar ciertos trámites.</w:t>
      </w:r>
      <w:bookmarkStart w:id="0" w:name="_GoBack"/>
      <w:bookmarkEnd w:id="0"/>
    </w:p>
    <w:p w14:paraId="34C4ED56" w14:textId="77777777" w:rsidR="00DF0CBA" w:rsidRDefault="00DF0CBA" w:rsidP="006D74E6">
      <w:pPr>
        <w:jc w:val="both"/>
        <w:rPr>
          <w:sz w:val="24"/>
          <w:szCs w:val="24"/>
        </w:rPr>
      </w:pPr>
    </w:p>
    <w:p w14:paraId="4861A37D" w14:textId="4D9BD821" w:rsidR="00736357" w:rsidRPr="00736357" w:rsidRDefault="00736357" w:rsidP="006D74E6">
      <w:pPr>
        <w:jc w:val="both"/>
        <w:rPr>
          <w:sz w:val="24"/>
          <w:szCs w:val="24"/>
        </w:rPr>
      </w:pPr>
      <w:r w:rsidRPr="00736357">
        <w:rPr>
          <w:sz w:val="24"/>
          <w:szCs w:val="24"/>
        </w:rPr>
        <w:t>Por tod</w:t>
      </w:r>
      <w:r w:rsidR="00EB4AD0">
        <w:rPr>
          <w:sz w:val="24"/>
          <w:szCs w:val="24"/>
        </w:rPr>
        <w:t xml:space="preserve">o lo anteriormente expuesto, el </w:t>
      </w:r>
      <w:r w:rsidRPr="00736357">
        <w:rPr>
          <w:sz w:val="24"/>
          <w:szCs w:val="24"/>
        </w:rPr>
        <w:t>concejal que suscribe eleva al Pleno la siguiente</w:t>
      </w:r>
    </w:p>
    <w:p w14:paraId="449A8965" w14:textId="77777777" w:rsidR="00736357" w:rsidRDefault="00736357" w:rsidP="006D74E6">
      <w:pPr>
        <w:jc w:val="both"/>
        <w:rPr>
          <w:b/>
          <w:sz w:val="24"/>
          <w:szCs w:val="24"/>
        </w:rPr>
      </w:pPr>
    </w:p>
    <w:p w14:paraId="7795D10A" w14:textId="01B2881A" w:rsidR="00736357" w:rsidRPr="00927CE0" w:rsidRDefault="00736357" w:rsidP="00736357">
      <w:pPr>
        <w:jc w:val="center"/>
        <w:rPr>
          <w:b/>
          <w:sz w:val="24"/>
          <w:szCs w:val="24"/>
        </w:rPr>
      </w:pPr>
      <w:r>
        <w:rPr>
          <w:b/>
          <w:sz w:val="24"/>
          <w:szCs w:val="24"/>
        </w:rPr>
        <w:t>MOCIÓN</w:t>
      </w:r>
    </w:p>
    <w:p w14:paraId="0000000E" w14:textId="77777777" w:rsidR="004F5D16" w:rsidRPr="003923DC" w:rsidRDefault="004F5D16" w:rsidP="003923DC">
      <w:pPr>
        <w:jc w:val="both"/>
        <w:rPr>
          <w:sz w:val="24"/>
          <w:szCs w:val="24"/>
          <w:highlight w:val="white"/>
        </w:rPr>
      </w:pPr>
    </w:p>
    <w:p w14:paraId="7BBC1E84" w14:textId="689245DD" w:rsidR="009B1E2C" w:rsidRDefault="003923DC" w:rsidP="009B1E2C">
      <w:pPr>
        <w:jc w:val="both"/>
        <w:rPr>
          <w:sz w:val="24"/>
          <w:szCs w:val="24"/>
          <w:shd w:val="clear" w:color="auto" w:fill="FFFFFF"/>
        </w:rPr>
      </w:pPr>
      <w:r w:rsidRPr="009B1E2C">
        <w:rPr>
          <w:sz w:val="24"/>
          <w:szCs w:val="24"/>
          <w:highlight w:val="white"/>
        </w:rPr>
        <w:t>Que el P</w:t>
      </w:r>
      <w:r w:rsidR="002D6313" w:rsidRPr="009B1E2C">
        <w:rPr>
          <w:sz w:val="24"/>
          <w:szCs w:val="24"/>
          <w:highlight w:val="white"/>
        </w:rPr>
        <w:t xml:space="preserve">leno </w:t>
      </w:r>
      <w:r w:rsidR="006D74E6" w:rsidRPr="009B1E2C">
        <w:rPr>
          <w:sz w:val="24"/>
          <w:szCs w:val="24"/>
          <w:highlight w:val="white"/>
        </w:rPr>
        <w:t xml:space="preserve">del Excmo. Ayuntamiento de Cartagena </w:t>
      </w:r>
      <w:r w:rsidR="00707EF0">
        <w:rPr>
          <w:sz w:val="24"/>
          <w:szCs w:val="24"/>
          <w:highlight w:val="white"/>
        </w:rPr>
        <w:t>inste al G</w:t>
      </w:r>
      <w:r w:rsidR="002D6313" w:rsidRPr="009B1E2C">
        <w:rPr>
          <w:sz w:val="24"/>
          <w:szCs w:val="24"/>
          <w:highlight w:val="white"/>
        </w:rPr>
        <w:t>obierno local a</w:t>
      </w:r>
      <w:r w:rsidR="001A241D">
        <w:rPr>
          <w:sz w:val="24"/>
          <w:szCs w:val="24"/>
          <w:shd w:val="clear" w:color="auto" w:fill="FFFFFF"/>
        </w:rPr>
        <w:t xml:space="preserve"> </w:t>
      </w:r>
      <w:r w:rsidR="00B17ED9">
        <w:rPr>
          <w:sz w:val="24"/>
          <w:szCs w:val="24"/>
          <w:shd w:val="clear" w:color="auto" w:fill="FFFFFF"/>
        </w:rPr>
        <w:t xml:space="preserve">que </w:t>
      </w:r>
      <w:r w:rsidR="00707EF0">
        <w:rPr>
          <w:sz w:val="24"/>
          <w:szCs w:val="24"/>
          <w:shd w:val="clear" w:color="auto" w:fill="FFFFFF"/>
        </w:rPr>
        <w:t>instale</w:t>
      </w:r>
      <w:r w:rsidR="00B17ED9">
        <w:rPr>
          <w:sz w:val="24"/>
          <w:szCs w:val="24"/>
          <w:shd w:val="clear" w:color="auto" w:fill="FFFFFF"/>
        </w:rPr>
        <w:t xml:space="preserve"> </w:t>
      </w:r>
      <w:proofErr w:type="spellStart"/>
      <w:r w:rsidR="00B17ED9">
        <w:rPr>
          <w:sz w:val="24"/>
          <w:szCs w:val="24"/>
          <w:shd w:val="clear" w:color="auto" w:fill="FFFFFF"/>
        </w:rPr>
        <w:t>ciberkioscos</w:t>
      </w:r>
      <w:proofErr w:type="spellEnd"/>
      <w:r w:rsidR="00B17ED9">
        <w:rPr>
          <w:sz w:val="24"/>
          <w:szCs w:val="24"/>
          <w:shd w:val="clear" w:color="auto" w:fill="FFFFFF"/>
        </w:rPr>
        <w:t xml:space="preserve"> </w:t>
      </w:r>
      <w:r w:rsidR="0009758D">
        <w:rPr>
          <w:sz w:val="24"/>
          <w:szCs w:val="24"/>
          <w:shd w:val="clear" w:color="auto" w:fill="FFFFFF"/>
        </w:rPr>
        <w:t xml:space="preserve">en instalaciones municipales </w:t>
      </w:r>
      <w:r w:rsidR="00B17ED9">
        <w:rPr>
          <w:sz w:val="24"/>
          <w:szCs w:val="24"/>
          <w:shd w:val="clear" w:color="auto" w:fill="FFFFFF"/>
        </w:rPr>
        <w:t>para la realización de trámit</w:t>
      </w:r>
      <w:r w:rsidR="0009758D">
        <w:rPr>
          <w:sz w:val="24"/>
          <w:szCs w:val="24"/>
          <w:shd w:val="clear" w:color="auto" w:fill="FFFFFF"/>
        </w:rPr>
        <w:t>es electrónicos, facilitando así que el ciudadano pueda interactuar con la Administración local de una manera más ágil</w:t>
      </w:r>
      <w:r w:rsidR="00C551D7">
        <w:rPr>
          <w:sz w:val="24"/>
          <w:szCs w:val="24"/>
          <w:shd w:val="clear" w:color="auto" w:fill="FFFFFF"/>
        </w:rPr>
        <w:t>.</w:t>
      </w:r>
    </w:p>
    <w:p w14:paraId="684EF0CF" w14:textId="77777777" w:rsidR="0009758D" w:rsidRDefault="0009758D" w:rsidP="009B1E2C">
      <w:pPr>
        <w:jc w:val="both"/>
        <w:rPr>
          <w:sz w:val="24"/>
          <w:szCs w:val="24"/>
          <w:shd w:val="clear" w:color="auto" w:fill="FFFFFF"/>
        </w:rPr>
      </w:pPr>
    </w:p>
    <w:p w14:paraId="377936C0" w14:textId="77777777" w:rsidR="0009758D" w:rsidRDefault="0009758D" w:rsidP="009B1E2C">
      <w:pPr>
        <w:jc w:val="both"/>
        <w:rPr>
          <w:sz w:val="24"/>
          <w:szCs w:val="24"/>
          <w:shd w:val="clear" w:color="auto" w:fill="FFFFFF"/>
        </w:rPr>
      </w:pPr>
    </w:p>
    <w:p w14:paraId="40363FC3" w14:textId="77777777" w:rsidR="0009758D" w:rsidRDefault="0009758D" w:rsidP="009B1E2C">
      <w:pPr>
        <w:jc w:val="both"/>
        <w:rPr>
          <w:sz w:val="24"/>
          <w:szCs w:val="24"/>
          <w:shd w:val="clear" w:color="auto" w:fill="FFFFFF"/>
        </w:rPr>
      </w:pPr>
    </w:p>
    <w:p w14:paraId="7C38F7C6" w14:textId="77777777" w:rsidR="0009758D" w:rsidRDefault="0009758D" w:rsidP="009B1E2C">
      <w:pPr>
        <w:jc w:val="both"/>
        <w:rPr>
          <w:sz w:val="24"/>
          <w:szCs w:val="24"/>
          <w:shd w:val="clear" w:color="auto" w:fill="FFFFFF"/>
        </w:rPr>
      </w:pPr>
    </w:p>
    <w:p w14:paraId="30866243" w14:textId="77777777" w:rsidR="0009758D" w:rsidRDefault="0009758D" w:rsidP="009B1E2C">
      <w:pPr>
        <w:jc w:val="both"/>
        <w:rPr>
          <w:sz w:val="24"/>
          <w:szCs w:val="24"/>
          <w:shd w:val="clear" w:color="auto" w:fill="FFFFFF"/>
        </w:rPr>
      </w:pPr>
    </w:p>
    <w:p w14:paraId="4880A6CC" w14:textId="77777777" w:rsidR="001A241D" w:rsidRPr="009B1E2C" w:rsidRDefault="001A241D" w:rsidP="009B1E2C">
      <w:pPr>
        <w:jc w:val="both"/>
        <w:rPr>
          <w:sz w:val="24"/>
          <w:szCs w:val="24"/>
          <w:highlight w:val="white"/>
        </w:rPr>
      </w:pPr>
    </w:p>
    <w:p w14:paraId="5F6F0C52" w14:textId="77777777" w:rsidR="009B1E2C" w:rsidRPr="003923DC" w:rsidRDefault="009B1E2C" w:rsidP="009B1E2C">
      <w:pPr>
        <w:tabs>
          <w:tab w:val="left" w:pos="4110"/>
        </w:tabs>
        <w:rPr>
          <w:highlight w:val="white"/>
        </w:rPr>
      </w:pPr>
    </w:p>
    <w:p w14:paraId="53A5D330" w14:textId="12D6A9C3" w:rsidR="003923DC" w:rsidRDefault="001A241D" w:rsidP="003923DC">
      <w:pPr>
        <w:jc w:val="center"/>
        <w:rPr>
          <w:sz w:val="24"/>
          <w:szCs w:val="24"/>
        </w:rPr>
      </w:pPr>
      <w:r>
        <w:rPr>
          <w:sz w:val="24"/>
          <w:szCs w:val="24"/>
        </w:rPr>
        <w:t xml:space="preserve">Cartagena, </w:t>
      </w:r>
      <w:r w:rsidR="00707EF0">
        <w:rPr>
          <w:sz w:val="24"/>
          <w:szCs w:val="24"/>
        </w:rPr>
        <w:t>4</w:t>
      </w:r>
      <w:r w:rsidR="00EB4AD0">
        <w:rPr>
          <w:sz w:val="24"/>
          <w:szCs w:val="24"/>
        </w:rPr>
        <w:t xml:space="preserve"> </w:t>
      </w:r>
      <w:r w:rsidR="003923DC" w:rsidRPr="003923DC">
        <w:rPr>
          <w:sz w:val="24"/>
          <w:szCs w:val="24"/>
        </w:rPr>
        <w:t xml:space="preserve">de </w:t>
      </w:r>
      <w:r w:rsidR="00707EF0">
        <w:rPr>
          <w:sz w:val="24"/>
          <w:szCs w:val="24"/>
        </w:rPr>
        <w:t>junio</w:t>
      </w:r>
      <w:r w:rsidR="00927CE0">
        <w:rPr>
          <w:sz w:val="24"/>
          <w:szCs w:val="24"/>
        </w:rPr>
        <w:t xml:space="preserve"> </w:t>
      </w:r>
      <w:r w:rsidR="003923DC" w:rsidRPr="003923DC">
        <w:rPr>
          <w:sz w:val="24"/>
          <w:szCs w:val="24"/>
        </w:rPr>
        <w:t>de 2024.</w:t>
      </w:r>
    </w:p>
    <w:p w14:paraId="1BA3BFFE" w14:textId="4EF822FF" w:rsidR="003923DC" w:rsidRDefault="003923DC" w:rsidP="003923DC">
      <w:pPr>
        <w:jc w:val="center"/>
        <w:rPr>
          <w:noProof/>
          <w:sz w:val="24"/>
          <w:szCs w:val="24"/>
        </w:rPr>
      </w:pPr>
    </w:p>
    <w:p w14:paraId="01377FF6" w14:textId="1F4680FA" w:rsidR="003923DC" w:rsidRPr="003923DC" w:rsidRDefault="003923DC" w:rsidP="00927CE0">
      <w:pPr>
        <w:jc w:val="center"/>
        <w:rPr>
          <w:noProof/>
          <w:sz w:val="24"/>
          <w:szCs w:val="24"/>
        </w:rPr>
      </w:pPr>
    </w:p>
    <w:p w14:paraId="58B4EB26" w14:textId="77777777" w:rsidR="000644CE" w:rsidRDefault="000644CE" w:rsidP="003923DC">
      <w:pPr>
        <w:jc w:val="center"/>
        <w:rPr>
          <w:b/>
          <w:sz w:val="24"/>
          <w:szCs w:val="24"/>
          <w:highlight w:val="white"/>
        </w:rPr>
      </w:pPr>
    </w:p>
    <w:p w14:paraId="111A61E8" w14:textId="77777777" w:rsidR="00740DDE" w:rsidRDefault="00740DDE" w:rsidP="006D74E6">
      <w:pPr>
        <w:rPr>
          <w:sz w:val="24"/>
          <w:szCs w:val="24"/>
        </w:rPr>
      </w:pPr>
    </w:p>
    <w:p w14:paraId="3C2ACCE2" w14:textId="77777777" w:rsidR="00740DDE" w:rsidRDefault="00740DDE" w:rsidP="006D74E6">
      <w:pPr>
        <w:rPr>
          <w:sz w:val="24"/>
          <w:szCs w:val="24"/>
        </w:rPr>
      </w:pPr>
    </w:p>
    <w:p w14:paraId="5102DE81" w14:textId="77777777" w:rsidR="00740DDE" w:rsidRDefault="00740DDE" w:rsidP="006D74E6">
      <w:pPr>
        <w:rPr>
          <w:sz w:val="24"/>
          <w:szCs w:val="24"/>
        </w:rPr>
      </w:pPr>
    </w:p>
    <w:p w14:paraId="761EE3FC" w14:textId="77777777" w:rsidR="00740DDE" w:rsidRDefault="00740DDE" w:rsidP="006D74E6">
      <w:pPr>
        <w:rPr>
          <w:sz w:val="24"/>
          <w:szCs w:val="24"/>
        </w:rPr>
      </w:pPr>
    </w:p>
    <w:p w14:paraId="1A1D34AF" w14:textId="77777777" w:rsidR="00740DDE" w:rsidRDefault="00740DDE" w:rsidP="006D74E6">
      <w:pPr>
        <w:rPr>
          <w:sz w:val="24"/>
          <w:szCs w:val="24"/>
        </w:rPr>
      </w:pPr>
    </w:p>
    <w:p w14:paraId="6D7AD40B" w14:textId="77777777" w:rsidR="00740DDE" w:rsidRDefault="00740DDE" w:rsidP="006D74E6">
      <w:pPr>
        <w:rPr>
          <w:sz w:val="24"/>
          <w:szCs w:val="24"/>
        </w:rPr>
      </w:pPr>
    </w:p>
    <w:p w14:paraId="119241CD" w14:textId="60F2176A" w:rsidR="006D74E6" w:rsidRPr="006D74E6" w:rsidRDefault="006D74E6" w:rsidP="006D74E6">
      <w:pPr>
        <w:rPr>
          <w:sz w:val="24"/>
          <w:szCs w:val="24"/>
        </w:rPr>
      </w:pPr>
      <w:r w:rsidRPr="006D74E6">
        <w:rPr>
          <w:sz w:val="24"/>
          <w:szCs w:val="24"/>
        </w:rPr>
        <w:t xml:space="preserve">Fdo. Jesús Giménez Gallo </w:t>
      </w:r>
      <w:r>
        <w:rPr>
          <w:sz w:val="24"/>
          <w:szCs w:val="24"/>
        </w:rPr>
        <w:t xml:space="preserve">                                </w:t>
      </w:r>
      <w:r w:rsidR="00707EF0">
        <w:rPr>
          <w:sz w:val="24"/>
          <w:szCs w:val="24"/>
        </w:rPr>
        <w:t xml:space="preserve">        </w:t>
      </w:r>
      <w:r w:rsidR="00355FD8">
        <w:rPr>
          <w:sz w:val="24"/>
          <w:szCs w:val="24"/>
        </w:rPr>
        <w:t xml:space="preserve">Fdo. Juan José López Escolar </w:t>
      </w:r>
    </w:p>
    <w:p w14:paraId="32F317EF" w14:textId="42792728" w:rsidR="006D74E6" w:rsidRDefault="006D74E6" w:rsidP="006D74E6">
      <w:pPr>
        <w:rPr>
          <w:sz w:val="24"/>
          <w:szCs w:val="24"/>
        </w:rPr>
      </w:pPr>
      <w:r w:rsidRPr="006D74E6">
        <w:rPr>
          <w:sz w:val="24"/>
          <w:szCs w:val="24"/>
        </w:rPr>
        <w:t xml:space="preserve">Portavoz Grupo municipal MC. </w:t>
      </w:r>
      <w:r>
        <w:rPr>
          <w:sz w:val="24"/>
          <w:szCs w:val="24"/>
        </w:rPr>
        <w:t xml:space="preserve">                       </w:t>
      </w:r>
      <w:r w:rsidR="00707EF0">
        <w:rPr>
          <w:sz w:val="24"/>
          <w:szCs w:val="24"/>
        </w:rPr>
        <w:t xml:space="preserve">        </w:t>
      </w:r>
      <w:r w:rsidRPr="006D74E6">
        <w:rPr>
          <w:sz w:val="24"/>
          <w:szCs w:val="24"/>
        </w:rPr>
        <w:t>Concejal del Grupo municipal MC.</w:t>
      </w:r>
    </w:p>
    <w:p w14:paraId="6AB91FE0" w14:textId="77777777" w:rsidR="009B1E2C" w:rsidRDefault="009B1E2C" w:rsidP="006D74E6">
      <w:pPr>
        <w:rPr>
          <w:sz w:val="24"/>
          <w:szCs w:val="24"/>
        </w:rPr>
      </w:pPr>
    </w:p>
    <w:p w14:paraId="5B08BC4D" w14:textId="77777777" w:rsidR="009B1E2C" w:rsidRDefault="009B1E2C" w:rsidP="006D74E6">
      <w:pPr>
        <w:rPr>
          <w:sz w:val="24"/>
          <w:szCs w:val="24"/>
        </w:rPr>
      </w:pPr>
    </w:p>
    <w:p w14:paraId="792CAD56" w14:textId="77777777" w:rsidR="009B1E2C" w:rsidRPr="006D74E6" w:rsidRDefault="009B1E2C" w:rsidP="006D74E6">
      <w:pPr>
        <w:rPr>
          <w:sz w:val="24"/>
          <w:szCs w:val="24"/>
        </w:rPr>
      </w:pPr>
    </w:p>
    <w:p w14:paraId="32EA0A16" w14:textId="77777777" w:rsidR="006D74E6" w:rsidRPr="006D74E6" w:rsidRDefault="006D74E6" w:rsidP="006D74E6">
      <w:pPr>
        <w:jc w:val="center"/>
        <w:rPr>
          <w:b/>
          <w:sz w:val="24"/>
          <w:szCs w:val="24"/>
        </w:rPr>
      </w:pPr>
    </w:p>
    <w:p w14:paraId="2FADE493" w14:textId="5791B4CC" w:rsidR="000644CE" w:rsidRDefault="006D74E6" w:rsidP="006D74E6">
      <w:pPr>
        <w:jc w:val="center"/>
        <w:rPr>
          <w:b/>
          <w:sz w:val="24"/>
          <w:szCs w:val="24"/>
        </w:rPr>
      </w:pPr>
      <w:r w:rsidRPr="006D74E6">
        <w:rPr>
          <w:b/>
          <w:sz w:val="24"/>
          <w:szCs w:val="24"/>
        </w:rPr>
        <w:t>A LA ALCALDÍA – PRESIDENCIA DEL EXCMO. AYUNTAMIENTO DE CARTAGENA</w:t>
      </w:r>
    </w:p>
    <w:p w14:paraId="2896DFD2" w14:textId="6C83ACC0" w:rsidR="004C6BED" w:rsidRDefault="004C6BED" w:rsidP="006D74E6">
      <w:pPr>
        <w:jc w:val="center"/>
        <w:rPr>
          <w:b/>
          <w:sz w:val="24"/>
          <w:szCs w:val="24"/>
        </w:rPr>
      </w:pPr>
    </w:p>
    <w:p w14:paraId="4FBBAF31" w14:textId="29EF7ACF" w:rsidR="006663CD" w:rsidRDefault="006663CD" w:rsidP="006D74E6">
      <w:pPr>
        <w:jc w:val="center"/>
        <w:rPr>
          <w:b/>
          <w:sz w:val="24"/>
          <w:szCs w:val="24"/>
        </w:rPr>
      </w:pPr>
    </w:p>
    <w:p w14:paraId="6544C6FD" w14:textId="7C0132B9" w:rsidR="006663CD" w:rsidRDefault="006663CD" w:rsidP="006D74E6">
      <w:pPr>
        <w:jc w:val="center"/>
        <w:rPr>
          <w:b/>
          <w:sz w:val="24"/>
          <w:szCs w:val="24"/>
        </w:rPr>
      </w:pPr>
    </w:p>
    <w:p w14:paraId="4A622E90" w14:textId="5503E1C3" w:rsidR="004C6BED" w:rsidRDefault="004C6BED" w:rsidP="006D74E6">
      <w:pPr>
        <w:jc w:val="center"/>
        <w:rPr>
          <w:b/>
          <w:sz w:val="24"/>
          <w:szCs w:val="24"/>
          <w:highlight w:val="white"/>
        </w:rPr>
      </w:pPr>
    </w:p>
    <w:p w14:paraId="0E236617" w14:textId="10F8C7BD" w:rsidR="006663CD" w:rsidRPr="003923DC" w:rsidRDefault="006663CD" w:rsidP="006D74E6">
      <w:pPr>
        <w:jc w:val="center"/>
        <w:rPr>
          <w:b/>
          <w:sz w:val="24"/>
          <w:szCs w:val="24"/>
          <w:highlight w:val="white"/>
        </w:rPr>
      </w:pPr>
    </w:p>
    <w:sectPr w:rsidR="006663CD" w:rsidRPr="003923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470"/>
    <w:multiLevelType w:val="multilevel"/>
    <w:tmpl w:val="0BB2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296D27"/>
    <w:multiLevelType w:val="multilevel"/>
    <w:tmpl w:val="9C98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BD38CF"/>
    <w:multiLevelType w:val="multilevel"/>
    <w:tmpl w:val="4A02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757F43"/>
    <w:multiLevelType w:val="multilevel"/>
    <w:tmpl w:val="0C34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1F13EF"/>
    <w:multiLevelType w:val="multilevel"/>
    <w:tmpl w:val="C872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F46717"/>
    <w:multiLevelType w:val="multilevel"/>
    <w:tmpl w:val="72BC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
  <w:rsids>
    <w:rsidRoot w:val="004F5D16"/>
    <w:rsid w:val="000644CE"/>
    <w:rsid w:val="0009758D"/>
    <w:rsid w:val="000C2CA6"/>
    <w:rsid w:val="000D3326"/>
    <w:rsid w:val="001A241D"/>
    <w:rsid w:val="002D6313"/>
    <w:rsid w:val="00355FD8"/>
    <w:rsid w:val="00362DB7"/>
    <w:rsid w:val="003923DC"/>
    <w:rsid w:val="004C6BED"/>
    <w:rsid w:val="004F5D16"/>
    <w:rsid w:val="0051641E"/>
    <w:rsid w:val="0054100D"/>
    <w:rsid w:val="005B1D38"/>
    <w:rsid w:val="0062599D"/>
    <w:rsid w:val="006663CD"/>
    <w:rsid w:val="006D74E6"/>
    <w:rsid w:val="00707EF0"/>
    <w:rsid w:val="00736357"/>
    <w:rsid w:val="00740DDE"/>
    <w:rsid w:val="00770F80"/>
    <w:rsid w:val="008E191F"/>
    <w:rsid w:val="00927CE0"/>
    <w:rsid w:val="009B1E2C"/>
    <w:rsid w:val="00B17ED9"/>
    <w:rsid w:val="00B402D0"/>
    <w:rsid w:val="00BA5A67"/>
    <w:rsid w:val="00BD09CC"/>
    <w:rsid w:val="00C1570E"/>
    <w:rsid w:val="00C551D7"/>
    <w:rsid w:val="00CD1A0D"/>
    <w:rsid w:val="00D11517"/>
    <w:rsid w:val="00DF0CBA"/>
    <w:rsid w:val="00EB4AD0"/>
    <w:rsid w:val="00EE597E"/>
    <w:rsid w:val="00F01CDB"/>
    <w:rsid w:val="00F62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923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3DC"/>
    <w:rPr>
      <w:rFonts w:ascii="Tahoma" w:hAnsi="Tahoma" w:cs="Tahoma"/>
      <w:sz w:val="16"/>
      <w:szCs w:val="16"/>
    </w:rPr>
  </w:style>
  <w:style w:type="paragraph" w:styleId="NormalWeb">
    <w:name w:val="Normal (Web)"/>
    <w:basedOn w:val="Normal"/>
    <w:uiPriority w:val="99"/>
    <w:semiHidden/>
    <w:unhideWhenUsed/>
    <w:rsid w:val="00927CE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27C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923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3DC"/>
    <w:rPr>
      <w:rFonts w:ascii="Tahoma" w:hAnsi="Tahoma" w:cs="Tahoma"/>
      <w:sz w:val="16"/>
      <w:szCs w:val="16"/>
    </w:rPr>
  </w:style>
  <w:style w:type="paragraph" w:styleId="NormalWeb">
    <w:name w:val="Normal (Web)"/>
    <w:basedOn w:val="Normal"/>
    <w:uiPriority w:val="99"/>
    <w:semiHidden/>
    <w:unhideWhenUsed/>
    <w:rsid w:val="00927CE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27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364">
      <w:bodyDiv w:val="1"/>
      <w:marLeft w:val="0"/>
      <w:marRight w:val="0"/>
      <w:marTop w:val="0"/>
      <w:marBottom w:val="0"/>
      <w:divBdr>
        <w:top w:val="none" w:sz="0" w:space="0" w:color="auto"/>
        <w:left w:val="none" w:sz="0" w:space="0" w:color="auto"/>
        <w:bottom w:val="none" w:sz="0" w:space="0" w:color="auto"/>
        <w:right w:val="none" w:sz="0" w:space="0" w:color="auto"/>
      </w:divBdr>
    </w:div>
    <w:div w:id="204757008">
      <w:bodyDiv w:val="1"/>
      <w:marLeft w:val="0"/>
      <w:marRight w:val="0"/>
      <w:marTop w:val="0"/>
      <w:marBottom w:val="0"/>
      <w:divBdr>
        <w:top w:val="none" w:sz="0" w:space="0" w:color="auto"/>
        <w:left w:val="none" w:sz="0" w:space="0" w:color="auto"/>
        <w:bottom w:val="none" w:sz="0" w:space="0" w:color="auto"/>
        <w:right w:val="none" w:sz="0" w:space="0" w:color="auto"/>
      </w:divBdr>
      <w:divsChild>
        <w:div w:id="1564757873">
          <w:marLeft w:val="0"/>
          <w:marRight w:val="0"/>
          <w:marTop w:val="0"/>
          <w:marBottom w:val="0"/>
          <w:divBdr>
            <w:top w:val="none" w:sz="0" w:space="0" w:color="auto"/>
            <w:left w:val="none" w:sz="0" w:space="0" w:color="auto"/>
            <w:bottom w:val="none" w:sz="0" w:space="0" w:color="auto"/>
            <w:right w:val="none" w:sz="0" w:space="0" w:color="auto"/>
          </w:divBdr>
          <w:divsChild>
            <w:div w:id="17725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880">
      <w:bodyDiv w:val="1"/>
      <w:marLeft w:val="0"/>
      <w:marRight w:val="0"/>
      <w:marTop w:val="0"/>
      <w:marBottom w:val="0"/>
      <w:divBdr>
        <w:top w:val="none" w:sz="0" w:space="0" w:color="auto"/>
        <w:left w:val="none" w:sz="0" w:space="0" w:color="auto"/>
        <w:bottom w:val="none" w:sz="0" w:space="0" w:color="auto"/>
        <w:right w:val="none" w:sz="0" w:space="0" w:color="auto"/>
      </w:divBdr>
    </w:div>
    <w:div w:id="637078065">
      <w:bodyDiv w:val="1"/>
      <w:marLeft w:val="0"/>
      <w:marRight w:val="0"/>
      <w:marTop w:val="0"/>
      <w:marBottom w:val="0"/>
      <w:divBdr>
        <w:top w:val="none" w:sz="0" w:space="0" w:color="auto"/>
        <w:left w:val="none" w:sz="0" w:space="0" w:color="auto"/>
        <w:bottom w:val="none" w:sz="0" w:space="0" w:color="auto"/>
        <w:right w:val="none" w:sz="0" w:space="0" w:color="auto"/>
      </w:divBdr>
    </w:div>
    <w:div w:id="1393894941">
      <w:bodyDiv w:val="1"/>
      <w:marLeft w:val="0"/>
      <w:marRight w:val="0"/>
      <w:marTop w:val="0"/>
      <w:marBottom w:val="0"/>
      <w:divBdr>
        <w:top w:val="none" w:sz="0" w:space="0" w:color="auto"/>
        <w:left w:val="none" w:sz="0" w:space="0" w:color="auto"/>
        <w:bottom w:val="none" w:sz="0" w:space="0" w:color="auto"/>
        <w:right w:val="none" w:sz="0" w:space="0" w:color="auto"/>
      </w:divBdr>
    </w:div>
    <w:div w:id="1454910449">
      <w:bodyDiv w:val="1"/>
      <w:marLeft w:val="0"/>
      <w:marRight w:val="0"/>
      <w:marTop w:val="0"/>
      <w:marBottom w:val="0"/>
      <w:divBdr>
        <w:top w:val="none" w:sz="0" w:space="0" w:color="auto"/>
        <w:left w:val="none" w:sz="0" w:space="0" w:color="auto"/>
        <w:bottom w:val="none" w:sz="0" w:space="0" w:color="auto"/>
        <w:right w:val="none" w:sz="0" w:space="0" w:color="auto"/>
      </w:divBdr>
    </w:div>
    <w:div w:id="203195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LAS MERCEDES GRAÑA MORLA</dc:creator>
  <cp:lastModifiedBy>JOSE IGNACIO BORGOÑOS MARTINEZ</cp:lastModifiedBy>
  <cp:revision>18</cp:revision>
  <cp:lastPrinted>2024-06-03T11:47:00Z</cp:lastPrinted>
  <dcterms:created xsi:type="dcterms:W3CDTF">2024-05-14T11:18:00Z</dcterms:created>
  <dcterms:modified xsi:type="dcterms:W3CDTF">2024-06-03T11:47:00Z</dcterms:modified>
</cp:coreProperties>
</file>