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DFD2" w14:textId="7F4A6A65" w:rsidR="00245A33" w:rsidRDefault="00D7601F" w:rsidP="0087644D">
      <w:pPr>
        <w:spacing w:before="100" w:beforeAutospacing="1" w:after="100" w:afterAutospacing="1"/>
        <w:jc w:val="both"/>
        <w:rPr>
          <w:b/>
          <w:szCs w:val="21"/>
          <w:lang w:eastAsia="es-ES" w:bidi="ar-SA"/>
        </w:rPr>
      </w:pPr>
      <w:r w:rsidRPr="004274D6">
        <w:t xml:space="preserve"> </w:t>
      </w:r>
    </w:p>
    <w:p w14:paraId="481B4A5F" w14:textId="77777777" w:rsidR="0087644D" w:rsidRDefault="0087644D" w:rsidP="00C83DD5">
      <w:pPr>
        <w:spacing w:before="100" w:beforeAutospacing="1" w:after="100" w:afterAutospacing="1"/>
        <w:jc w:val="center"/>
        <w:rPr>
          <w:b/>
          <w:szCs w:val="21"/>
          <w:lang w:eastAsia="es-ES" w:bidi="ar-SA"/>
        </w:rPr>
      </w:pPr>
    </w:p>
    <w:p w14:paraId="17DF779F" w14:textId="7068A542" w:rsidR="000425B3" w:rsidRDefault="0087644D" w:rsidP="00C83DD5">
      <w:pPr>
        <w:spacing w:before="100" w:beforeAutospacing="1" w:after="100" w:afterAutospacing="1"/>
        <w:jc w:val="center"/>
        <w:rPr>
          <w:b/>
          <w:szCs w:val="21"/>
          <w:lang w:eastAsia="es-ES" w:bidi="ar-SA"/>
        </w:rPr>
      </w:pPr>
      <w:r>
        <w:rPr>
          <w:b/>
          <w:szCs w:val="21"/>
          <w:lang w:eastAsia="es-ES" w:bidi="ar-SA"/>
        </w:rPr>
        <w:t xml:space="preserve">INFORME </w:t>
      </w:r>
      <w:r w:rsidR="000425B3">
        <w:rPr>
          <w:b/>
          <w:szCs w:val="21"/>
          <w:lang w:eastAsia="es-ES" w:bidi="ar-SA"/>
        </w:rPr>
        <w:t>ANUAL CONSULTAS Y QUEJAS CIUDA</w:t>
      </w:r>
      <w:r w:rsidR="00B2332F">
        <w:rPr>
          <w:b/>
          <w:szCs w:val="21"/>
          <w:lang w:eastAsia="es-ES" w:bidi="ar-SA"/>
        </w:rPr>
        <w:t>DA</w:t>
      </w:r>
      <w:r w:rsidR="000425B3">
        <w:rPr>
          <w:b/>
          <w:szCs w:val="21"/>
          <w:lang w:eastAsia="es-ES" w:bidi="ar-SA"/>
        </w:rPr>
        <w:t>NAS</w:t>
      </w:r>
    </w:p>
    <w:p w14:paraId="741BD128" w14:textId="4F8AB8C7" w:rsidR="0087644D" w:rsidRDefault="000425B3" w:rsidP="00C83DD5">
      <w:pPr>
        <w:spacing w:before="100" w:beforeAutospacing="1" w:after="100" w:afterAutospacing="1"/>
        <w:jc w:val="center"/>
        <w:rPr>
          <w:b/>
          <w:szCs w:val="21"/>
          <w:lang w:eastAsia="es-ES" w:bidi="ar-SA"/>
        </w:rPr>
      </w:pPr>
      <w:r>
        <w:rPr>
          <w:b/>
          <w:szCs w:val="21"/>
          <w:lang w:eastAsia="es-ES" w:bidi="ar-SA"/>
        </w:rPr>
        <w:t xml:space="preserve"> ANTE </w:t>
      </w:r>
      <w:r w:rsidR="00C83DD5">
        <w:rPr>
          <w:b/>
          <w:szCs w:val="21"/>
          <w:lang w:eastAsia="es-ES" w:bidi="ar-SA"/>
        </w:rPr>
        <w:t>EL</w:t>
      </w:r>
      <w:r w:rsidR="0087644D">
        <w:rPr>
          <w:b/>
          <w:szCs w:val="21"/>
          <w:lang w:eastAsia="es-ES" w:bidi="ar-SA"/>
        </w:rPr>
        <w:t xml:space="preserve"> DEFENSOR DEL PUEBLO</w:t>
      </w:r>
    </w:p>
    <w:p w14:paraId="2F908CE4" w14:textId="2D80F46F" w:rsidR="00C83DD5" w:rsidRDefault="00C83DD5" w:rsidP="00C83DD5">
      <w:pPr>
        <w:spacing w:before="100" w:beforeAutospacing="1" w:after="100" w:afterAutospacing="1"/>
        <w:jc w:val="center"/>
        <w:rPr>
          <w:b/>
          <w:szCs w:val="21"/>
          <w:lang w:eastAsia="es-ES" w:bidi="ar-SA"/>
        </w:rPr>
      </w:pPr>
      <w:r>
        <w:rPr>
          <w:b/>
          <w:szCs w:val="21"/>
          <w:lang w:eastAsia="es-ES" w:bidi="ar-SA"/>
        </w:rPr>
        <w:t>AÑOS 2024-2025</w:t>
      </w:r>
    </w:p>
    <w:p w14:paraId="0E699BAB" w14:textId="77777777" w:rsidR="005F1028" w:rsidRDefault="005F1028" w:rsidP="00C43821">
      <w:pPr>
        <w:spacing w:before="100" w:beforeAutospacing="1" w:after="100" w:afterAutospacing="1"/>
        <w:rPr>
          <w:b/>
          <w:szCs w:val="21"/>
          <w:lang w:eastAsia="es-ES" w:bidi="ar-SA"/>
        </w:rPr>
      </w:pPr>
    </w:p>
    <w:p w14:paraId="140C6CA8" w14:textId="3064CD25" w:rsidR="005F1028" w:rsidRPr="00A220EF" w:rsidRDefault="00A460EE" w:rsidP="00C43821">
      <w:pPr>
        <w:spacing w:before="100" w:beforeAutospacing="1" w:after="100" w:afterAutospacing="1"/>
        <w:rPr>
          <w:b/>
          <w:sz w:val="22"/>
          <w:szCs w:val="22"/>
          <w:lang w:eastAsia="es-ES" w:bidi="ar-SA"/>
        </w:rPr>
      </w:pPr>
      <w:r w:rsidRPr="00A220EF">
        <w:rPr>
          <w:b/>
          <w:sz w:val="22"/>
          <w:szCs w:val="22"/>
          <w:lang w:eastAsia="es-ES" w:bidi="ar-SA"/>
        </w:rPr>
        <w:t>1º- EXPEDIENTE DE QUEJAS ANTE EL DEFENSOR DEL PUEBLO</w:t>
      </w:r>
      <w:r w:rsidR="00C43821" w:rsidRPr="00A220EF">
        <w:rPr>
          <w:b/>
          <w:sz w:val="22"/>
          <w:szCs w:val="22"/>
          <w:lang w:eastAsia="es-ES" w:bidi="ar-SA"/>
        </w:rPr>
        <w:t>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815"/>
        <w:gridCol w:w="2397"/>
        <w:gridCol w:w="2763"/>
        <w:gridCol w:w="2518"/>
      </w:tblGrid>
      <w:tr w:rsidR="0099734F" w:rsidRPr="00A220EF" w14:paraId="7B04E917" w14:textId="77777777" w:rsidTr="00751860">
        <w:tc>
          <w:tcPr>
            <w:tcW w:w="1815" w:type="dxa"/>
          </w:tcPr>
          <w:p w14:paraId="1C3A6E24" w14:textId="6F0293F8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eastAsia="es-ES" w:bidi="ar-SA"/>
              </w:rPr>
            </w:pPr>
            <w:r w:rsidRPr="00A220EF">
              <w:rPr>
                <w:b/>
                <w:bCs/>
                <w:sz w:val="22"/>
                <w:szCs w:val="22"/>
                <w:lang w:eastAsia="es-ES" w:bidi="ar-SA"/>
              </w:rPr>
              <w:t>EXPEDIENTE</w:t>
            </w:r>
          </w:p>
        </w:tc>
        <w:tc>
          <w:tcPr>
            <w:tcW w:w="2397" w:type="dxa"/>
          </w:tcPr>
          <w:p w14:paraId="08A00A5D" w14:textId="5AAAF728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eastAsia="es-ES" w:bidi="ar-SA"/>
              </w:rPr>
            </w:pPr>
            <w:r w:rsidRPr="00A220EF">
              <w:rPr>
                <w:b/>
                <w:bCs/>
                <w:sz w:val="22"/>
                <w:szCs w:val="22"/>
                <w:lang w:eastAsia="es-ES" w:bidi="ar-SA"/>
              </w:rPr>
              <w:t>ASUNTO</w:t>
            </w:r>
          </w:p>
        </w:tc>
        <w:tc>
          <w:tcPr>
            <w:tcW w:w="2763" w:type="dxa"/>
          </w:tcPr>
          <w:p w14:paraId="7EBA367F" w14:textId="1DF8889A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eastAsia="es-ES" w:bidi="ar-SA"/>
              </w:rPr>
            </w:pPr>
            <w:r w:rsidRPr="00A220EF">
              <w:rPr>
                <w:b/>
                <w:bCs/>
                <w:sz w:val="22"/>
                <w:szCs w:val="22"/>
                <w:lang w:eastAsia="es-ES" w:bidi="ar-SA"/>
              </w:rPr>
              <w:t>SERVICIOS AFECTADOS</w:t>
            </w:r>
          </w:p>
        </w:tc>
        <w:tc>
          <w:tcPr>
            <w:tcW w:w="2518" w:type="dxa"/>
          </w:tcPr>
          <w:p w14:paraId="48C9A67D" w14:textId="4F6FA4D8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eastAsia="es-ES" w:bidi="ar-SA"/>
              </w:rPr>
            </w:pPr>
            <w:r w:rsidRPr="00A220EF">
              <w:rPr>
                <w:b/>
                <w:bCs/>
                <w:sz w:val="22"/>
                <w:szCs w:val="22"/>
                <w:lang w:eastAsia="es-ES" w:bidi="ar-SA"/>
              </w:rPr>
              <w:t>ESTADO TRAMITACION</w:t>
            </w:r>
          </w:p>
        </w:tc>
      </w:tr>
      <w:tr w:rsidR="0099734F" w:rsidRPr="00A220EF" w14:paraId="1C7379B3" w14:textId="77777777" w:rsidTr="00751860">
        <w:tc>
          <w:tcPr>
            <w:tcW w:w="1815" w:type="dxa"/>
          </w:tcPr>
          <w:p w14:paraId="066F15D7" w14:textId="1B3EECDD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</w:t>
            </w:r>
            <w:r w:rsidR="00A41E68">
              <w:rPr>
                <w:sz w:val="22"/>
                <w:szCs w:val="22"/>
                <w:lang w:eastAsia="es-ES" w:bidi="ar-SA"/>
              </w:rPr>
              <w:t>/</w:t>
            </w:r>
            <w:r w:rsidRPr="00A220EF">
              <w:rPr>
                <w:sz w:val="22"/>
                <w:szCs w:val="22"/>
                <w:lang w:eastAsia="es-ES" w:bidi="ar-SA"/>
              </w:rPr>
              <w:t>1</w:t>
            </w:r>
          </w:p>
        </w:tc>
        <w:tc>
          <w:tcPr>
            <w:tcW w:w="2397" w:type="dxa"/>
          </w:tcPr>
          <w:p w14:paraId="6EA57D98" w14:textId="3C5025BB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FALTA DE RESOLUCIÓN EXPRESA</w:t>
            </w:r>
          </w:p>
        </w:tc>
        <w:tc>
          <w:tcPr>
            <w:tcW w:w="2763" w:type="dxa"/>
          </w:tcPr>
          <w:p w14:paraId="4FA2D901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ESPAC</w:t>
            </w:r>
          </w:p>
          <w:p w14:paraId="5DD01BAA" w14:textId="4B6A74AD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RRHH</w:t>
            </w:r>
          </w:p>
        </w:tc>
        <w:tc>
          <w:tcPr>
            <w:tcW w:w="2518" w:type="dxa"/>
          </w:tcPr>
          <w:p w14:paraId="0FB7B305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13C234E2" w14:textId="78189AAD" w:rsidR="00330A49" w:rsidRPr="00A220EF" w:rsidRDefault="00330A49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aceptan alegaciones del Ayto, Los cursos impartidos son competencia de la CARM</w:t>
            </w:r>
          </w:p>
        </w:tc>
      </w:tr>
      <w:tr w:rsidR="0099734F" w:rsidRPr="00A220EF" w14:paraId="0B28DEE1" w14:textId="77777777" w:rsidTr="00751860">
        <w:tc>
          <w:tcPr>
            <w:tcW w:w="1815" w:type="dxa"/>
          </w:tcPr>
          <w:p w14:paraId="15109954" w14:textId="36836BFA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</w:t>
            </w:r>
            <w:r w:rsidR="00A41E68">
              <w:rPr>
                <w:sz w:val="22"/>
                <w:szCs w:val="22"/>
                <w:lang w:eastAsia="es-ES" w:bidi="ar-SA"/>
              </w:rPr>
              <w:t>/</w:t>
            </w:r>
            <w:r w:rsidRPr="00A220EF">
              <w:rPr>
                <w:sz w:val="22"/>
                <w:szCs w:val="22"/>
                <w:lang w:eastAsia="es-ES" w:bidi="ar-SA"/>
              </w:rPr>
              <w:t>2</w:t>
            </w:r>
          </w:p>
        </w:tc>
        <w:tc>
          <w:tcPr>
            <w:tcW w:w="2397" w:type="dxa"/>
          </w:tcPr>
          <w:p w14:paraId="38D6E210" w14:textId="2B87376D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ATENCION VICTIMAS VIOLENCIA DE GÉNERO</w:t>
            </w:r>
          </w:p>
        </w:tc>
        <w:tc>
          <w:tcPr>
            <w:tcW w:w="2763" w:type="dxa"/>
          </w:tcPr>
          <w:p w14:paraId="7C728AB5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IGUALDAD</w:t>
            </w:r>
          </w:p>
          <w:p w14:paraId="73DB91D0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SERVICIOS SOCIALES</w:t>
            </w:r>
          </w:p>
          <w:p w14:paraId="26AB62A5" w14:textId="410CCBD3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CARM</w:t>
            </w:r>
          </w:p>
        </w:tc>
        <w:tc>
          <w:tcPr>
            <w:tcW w:w="2518" w:type="dxa"/>
          </w:tcPr>
          <w:p w14:paraId="5ED1FB32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17F41DD3" w14:textId="082861B7" w:rsidR="00232CC0" w:rsidRPr="00A220EF" w:rsidRDefault="00232CC0" w:rsidP="00CC0888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aceptan alegaciones del Ayto y CARM</w:t>
            </w:r>
            <w:r w:rsidR="00CC0888" w:rsidRPr="00A220EF">
              <w:rPr>
                <w:sz w:val="22"/>
                <w:szCs w:val="22"/>
                <w:lang w:eastAsia="es-ES" w:bidi="ar-SA"/>
              </w:rPr>
              <w:t>.. El/la denunciante/a</w:t>
            </w:r>
            <w:r w:rsidRPr="00A220EF">
              <w:rPr>
                <w:sz w:val="22"/>
                <w:szCs w:val="22"/>
                <w:lang w:eastAsia="es-ES" w:bidi="ar-SA"/>
              </w:rPr>
              <w:t xml:space="preserve"> no inicio </w:t>
            </w:r>
            <w:r w:rsidR="00CC0888" w:rsidRPr="00A220EF">
              <w:rPr>
                <w:sz w:val="22"/>
                <w:szCs w:val="22"/>
                <w:lang w:eastAsia="es-ES" w:bidi="ar-SA"/>
              </w:rPr>
              <w:t>trámites</w:t>
            </w:r>
            <w:r w:rsidRPr="00A220EF">
              <w:rPr>
                <w:sz w:val="22"/>
                <w:szCs w:val="22"/>
                <w:lang w:eastAsia="es-ES" w:bidi="ar-SA"/>
              </w:rPr>
              <w:t xml:space="preserve"> ante CARM</w:t>
            </w:r>
          </w:p>
        </w:tc>
      </w:tr>
      <w:tr w:rsidR="0099734F" w:rsidRPr="00A220EF" w14:paraId="2887DF9F" w14:textId="77777777" w:rsidTr="00751860">
        <w:tc>
          <w:tcPr>
            <w:tcW w:w="1815" w:type="dxa"/>
          </w:tcPr>
          <w:p w14:paraId="39FB0C32" w14:textId="193F5D51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</w:t>
            </w:r>
            <w:r w:rsidR="00A41E68">
              <w:rPr>
                <w:sz w:val="22"/>
                <w:szCs w:val="22"/>
                <w:lang w:eastAsia="es-ES" w:bidi="ar-SA"/>
              </w:rPr>
              <w:t>/</w:t>
            </w:r>
            <w:r w:rsidRPr="00A220EF">
              <w:rPr>
                <w:sz w:val="22"/>
                <w:szCs w:val="22"/>
                <w:lang w:eastAsia="es-ES" w:bidi="ar-SA"/>
              </w:rPr>
              <w:t>3</w:t>
            </w:r>
          </w:p>
        </w:tc>
        <w:tc>
          <w:tcPr>
            <w:tcW w:w="2397" w:type="dxa"/>
          </w:tcPr>
          <w:p w14:paraId="6F0FA551" w14:textId="46F34F65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PROYECTO REMODELACION RADA SALINERA</w:t>
            </w:r>
          </w:p>
        </w:tc>
        <w:tc>
          <w:tcPr>
            <w:tcW w:w="2763" w:type="dxa"/>
          </w:tcPr>
          <w:p w14:paraId="13630240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TURISMO</w:t>
            </w:r>
          </w:p>
          <w:p w14:paraId="4645F562" w14:textId="61EC2770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INFRAESTRUCTURAS</w:t>
            </w:r>
          </w:p>
        </w:tc>
        <w:tc>
          <w:tcPr>
            <w:tcW w:w="2518" w:type="dxa"/>
          </w:tcPr>
          <w:p w14:paraId="33B0EA7E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04E38C3E" w14:textId="50EC9EF3" w:rsidR="004D4BBA" w:rsidRPr="00A220EF" w:rsidRDefault="00AA527D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remite informe que</w:t>
            </w:r>
            <w:r w:rsidR="006A6656" w:rsidRPr="00A220EF">
              <w:rPr>
                <w:sz w:val="22"/>
                <w:szCs w:val="22"/>
                <w:lang w:eastAsia="es-ES" w:bidi="ar-SA"/>
              </w:rPr>
              <w:t xml:space="preserve"> dan respuesta a la solicitud de información</w:t>
            </w:r>
          </w:p>
        </w:tc>
      </w:tr>
      <w:tr w:rsidR="0099734F" w:rsidRPr="00A220EF" w14:paraId="092E60FE" w14:textId="77777777" w:rsidTr="00751860">
        <w:tc>
          <w:tcPr>
            <w:tcW w:w="1815" w:type="dxa"/>
          </w:tcPr>
          <w:p w14:paraId="7F9A99F8" w14:textId="1FFAB73F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</w:t>
            </w:r>
            <w:r w:rsidR="00A41E68">
              <w:rPr>
                <w:sz w:val="22"/>
                <w:szCs w:val="22"/>
                <w:lang w:eastAsia="es-ES" w:bidi="ar-SA"/>
              </w:rPr>
              <w:t>/</w:t>
            </w:r>
            <w:r w:rsidRPr="00A220EF">
              <w:rPr>
                <w:sz w:val="22"/>
                <w:szCs w:val="22"/>
                <w:lang w:eastAsia="es-ES" w:bidi="ar-SA"/>
              </w:rPr>
              <w:t>4</w:t>
            </w:r>
          </w:p>
        </w:tc>
        <w:tc>
          <w:tcPr>
            <w:tcW w:w="2397" w:type="dxa"/>
          </w:tcPr>
          <w:p w14:paraId="6911BCAC" w14:textId="6655F3EC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INSTALACION SEMÁFOROS SONOROS</w:t>
            </w:r>
          </w:p>
        </w:tc>
        <w:tc>
          <w:tcPr>
            <w:tcW w:w="2763" w:type="dxa"/>
          </w:tcPr>
          <w:p w14:paraId="687FFCCE" w14:textId="0D123FE1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CIUDAD SOSTENIBLE Y PROYECTOS EUROPEOS</w:t>
            </w:r>
          </w:p>
        </w:tc>
        <w:tc>
          <w:tcPr>
            <w:tcW w:w="2518" w:type="dxa"/>
          </w:tcPr>
          <w:p w14:paraId="05C61353" w14:textId="77777777" w:rsidR="00B760F1" w:rsidRPr="00A220EF" w:rsidRDefault="0099734F" w:rsidP="003E25D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</w:t>
            </w:r>
            <w:r w:rsidR="003E25DD" w:rsidRPr="00A220EF">
              <w:rPr>
                <w:sz w:val="22"/>
                <w:szCs w:val="22"/>
                <w:lang w:eastAsia="es-ES" w:bidi="ar-SA"/>
              </w:rPr>
              <w:t>CTUACIONES</w:t>
            </w:r>
            <w:r w:rsidR="00B760F1" w:rsidRPr="00A220EF">
              <w:rPr>
                <w:sz w:val="22"/>
                <w:szCs w:val="22"/>
                <w:lang w:eastAsia="es-ES" w:bidi="ar-SA"/>
              </w:rPr>
              <w:t xml:space="preserve"> </w:t>
            </w:r>
          </w:p>
          <w:p w14:paraId="11126160" w14:textId="3229B9B5" w:rsidR="003E25DD" w:rsidRPr="00A220EF" w:rsidRDefault="003E25DD" w:rsidP="003E25D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 xml:space="preserve">Se remite informe que dan respuesta a la solicitud de información </w:t>
            </w:r>
          </w:p>
        </w:tc>
      </w:tr>
      <w:tr w:rsidR="0099734F" w:rsidRPr="00A220EF" w14:paraId="5C54C85F" w14:textId="77777777" w:rsidTr="00751860">
        <w:tc>
          <w:tcPr>
            <w:tcW w:w="1815" w:type="dxa"/>
          </w:tcPr>
          <w:p w14:paraId="534B9DD4" w14:textId="42C2921E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TRADP2024/5</w:t>
            </w:r>
          </w:p>
        </w:tc>
        <w:tc>
          <w:tcPr>
            <w:tcW w:w="2397" w:type="dxa"/>
          </w:tcPr>
          <w:p w14:paraId="16F2B8A4" w14:textId="6324EBE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FALTA DE RESOLUCION EXPRESA</w:t>
            </w:r>
          </w:p>
        </w:tc>
        <w:tc>
          <w:tcPr>
            <w:tcW w:w="2763" w:type="dxa"/>
          </w:tcPr>
          <w:p w14:paraId="78A23142" w14:textId="674F40B0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RRHH</w:t>
            </w:r>
          </w:p>
        </w:tc>
        <w:tc>
          <w:tcPr>
            <w:tcW w:w="2518" w:type="dxa"/>
          </w:tcPr>
          <w:p w14:paraId="78E0DDD2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0148AE56" w14:textId="281D15E0" w:rsidR="00682059" w:rsidRPr="00A220EF" w:rsidRDefault="00682059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aceptan las alegaciones del Ayto al remitirse</w:t>
            </w:r>
            <w:r w:rsidR="002054C4" w:rsidRPr="00A220EF">
              <w:rPr>
                <w:sz w:val="22"/>
                <w:szCs w:val="22"/>
                <w:lang w:eastAsia="es-ES" w:bidi="ar-SA"/>
              </w:rPr>
              <w:t xml:space="preserve"> certificado de aceptación de la notificación de la resolución del Recurso de reposición interpuesto</w:t>
            </w:r>
          </w:p>
        </w:tc>
      </w:tr>
      <w:tr w:rsidR="0099734F" w:rsidRPr="00A220EF" w14:paraId="61FD1646" w14:textId="77777777" w:rsidTr="00751860">
        <w:tc>
          <w:tcPr>
            <w:tcW w:w="1815" w:type="dxa"/>
          </w:tcPr>
          <w:p w14:paraId="2E8D9C2E" w14:textId="01F2794F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lastRenderedPageBreak/>
              <w:t>TRADP 2024/6</w:t>
            </w:r>
          </w:p>
        </w:tc>
        <w:tc>
          <w:tcPr>
            <w:tcW w:w="2397" w:type="dxa"/>
          </w:tcPr>
          <w:p w14:paraId="043C945F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CONTRATOS LOCALES</w:t>
            </w:r>
          </w:p>
          <w:p w14:paraId="09AD5B6B" w14:textId="370A292B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PENALIDADES OBLIGACION DE RESOLVER</w:t>
            </w:r>
          </w:p>
        </w:tc>
        <w:tc>
          <w:tcPr>
            <w:tcW w:w="2763" w:type="dxa"/>
          </w:tcPr>
          <w:p w14:paraId="7EA4FD04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CONTRATACION</w:t>
            </w:r>
          </w:p>
          <w:p w14:paraId="6BD25CA9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DESCENTRALIZACION</w:t>
            </w:r>
          </w:p>
          <w:p w14:paraId="5A98CF04" w14:textId="11E30C58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TESORERÍA</w:t>
            </w:r>
          </w:p>
        </w:tc>
        <w:tc>
          <w:tcPr>
            <w:tcW w:w="2518" w:type="dxa"/>
          </w:tcPr>
          <w:p w14:paraId="34AD4E1F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55CE2F65" w14:textId="2555E14B" w:rsidR="00FE6EE3" w:rsidRPr="00A220EF" w:rsidRDefault="00FE6EE3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 xml:space="preserve">Se acepta sugerencia del Defensor y el Servicio resuelve  y notifica el recurso interpuesto </w:t>
            </w:r>
          </w:p>
        </w:tc>
      </w:tr>
      <w:tr w:rsidR="0099734F" w:rsidRPr="00A220EF" w14:paraId="25DF82B7" w14:textId="77777777" w:rsidTr="00751860">
        <w:tc>
          <w:tcPr>
            <w:tcW w:w="1815" w:type="dxa"/>
          </w:tcPr>
          <w:p w14:paraId="111B9A6E" w14:textId="7E5D8BCF" w:rsidR="0099734F" w:rsidRPr="00A220EF" w:rsidRDefault="00E9025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</w:t>
            </w:r>
            <w:r w:rsidR="00A41E68">
              <w:rPr>
                <w:sz w:val="22"/>
                <w:szCs w:val="22"/>
                <w:lang w:eastAsia="es-ES" w:bidi="ar-SA"/>
              </w:rPr>
              <w:t>/</w:t>
            </w:r>
            <w:r w:rsidRPr="00A220EF">
              <w:rPr>
                <w:sz w:val="22"/>
                <w:szCs w:val="22"/>
                <w:lang w:eastAsia="es-ES" w:bidi="ar-SA"/>
              </w:rPr>
              <w:t>7</w:t>
            </w:r>
          </w:p>
        </w:tc>
        <w:tc>
          <w:tcPr>
            <w:tcW w:w="2397" w:type="dxa"/>
          </w:tcPr>
          <w:p w14:paraId="6B0036B7" w14:textId="416EAF75" w:rsidR="0099734F" w:rsidRPr="00A220EF" w:rsidRDefault="00E9025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FALTA DE RESOLUCIÓN EXPRESA</w:t>
            </w:r>
          </w:p>
        </w:tc>
        <w:tc>
          <w:tcPr>
            <w:tcW w:w="2763" w:type="dxa"/>
          </w:tcPr>
          <w:p w14:paraId="023FF2A3" w14:textId="35723DB9" w:rsidR="0099734F" w:rsidRPr="00A220EF" w:rsidRDefault="0089171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RRHH</w:t>
            </w:r>
          </w:p>
        </w:tc>
        <w:tc>
          <w:tcPr>
            <w:tcW w:w="2518" w:type="dxa"/>
          </w:tcPr>
          <w:p w14:paraId="02C7F3B9" w14:textId="77777777" w:rsidR="00A83240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</w:t>
            </w:r>
            <w:r w:rsidR="00A83240" w:rsidRPr="00A220EF">
              <w:rPr>
                <w:sz w:val="22"/>
                <w:szCs w:val="22"/>
                <w:lang w:eastAsia="es-ES" w:bidi="ar-SA"/>
              </w:rPr>
              <w:t>UACIONES</w:t>
            </w:r>
          </w:p>
          <w:p w14:paraId="7F4C1C1D" w14:textId="74E0F80C" w:rsidR="00A83240" w:rsidRPr="00A220EF" w:rsidRDefault="00A83240" w:rsidP="00A83240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</w:rPr>
              <w:t xml:space="preserve"> </w:t>
            </w:r>
            <w:r w:rsidRPr="00A220EF">
              <w:rPr>
                <w:sz w:val="22"/>
                <w:szCs w:val="22"/>
                <w:lang w:eastAsia="es-ES" w:bidi="ar-SA"/>
              </w:rPr>
              <w:t xml:space="preserve">Se acepta sugerencia del Defensor y el Servicio resuelve  y notifica el recurso interpuesto </w:t>
            </w:r>
          </w:p>
        </w:tc>
      </w:tr>
      <w:tr w:rsidR="0099734F" w:rsidRPr="00A220EF" w14:paraId="2DC92915" w14:textId="77777777" w:rsidTr="00751860">
        <w:tc>
          <w:tcPr>
            <w:tcW w:w="1815" w:type="dxa"/>
          </w:tcPr>
          <w:p w14:paraId="11814A9C" w14:textId="0431AEBD" w:rsidR="0099734F" w:rsidRPr="00A220EF" w:rsidRDefault="0089171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TRADP2024/8</w:t>
            </w:r>
          </w:p>
        </w:tc>
        <w:tc>
          <w:tcPr>
            <w:tcW w:w="2397" w:type="dxa"/>
          </w:tcPr>
          <w:p w14:paraId="281806DC" w14:textId="406FEC6C" w:rsidR="0099734F" w:rsidRPr="00A220EF" w:rsidRDefault="0089171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RUIDO MOLESTO TERRAZA DE BAR</w:t>
            </w:r>
          </w:p>
        </w:tc>
        <w:tc>
          <w:tcPr>
            <w:tcW w:w="2763" w:type="dxa"/>
          </w:tcPr>
          <w:p w14:paraId="7F2F458E" w14:textId="77777777" w:rsidR="0099734F" w:rsidRPr="00A220EF" w:rsidRDefault="0089171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DISCIPLINA AMBIENTAL</w:t>
            </w:r>
          </w:p>
          <w:p w14:paraId="64F12A0B" w14:textId="77777777" w:rsidR="00891715" w:rsidRPr="00A220EF" w:rsidRDefault="0089171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LICENCIAS DE ACTIVIDAD</w:t>
            </w:r>
          </w:p>
          <w:p w14:paraId="3CCBE4A3" w14:textId="76E1E42B" w:rsidR="00891715" w:rsidRPr="00A220EF" w:rsidRDefault="0089171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VÍA PUBLICA</w:t>
            </w:r>
          </w:p>
        </w:tc>
        <w:tc>
          <w:tcPr>
            <w:tcW w:w="2518" w:type="dxa"/>
          </w:tcPr>
          <w:p w14:paraId="6C1A2ED2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5FBE978F" w14:textId="1D385CC9" w:rsidR="00D334B8" w:rsidRPr="00A220EF" w:rsidRDefault="00D334B8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 xml:space="preserve">Se dicta Decreto de </w:t>
            </w:r>
            <w:r w:rsidR="00054A27" w:rsidRPr="00A220EF">
              <w:rPr>
                <w:sz w:val="22"/>
                <w:szCs w:val="22"/>
                <w:lang w:eastAsia="es-ES" w:bidi="ar-SA"/>
              </w:rPr>
              <w:t>retirada de terraza bajo apercibimiento de ejecución subsidiaria</w:t>
            </w:r>
          </w:p>
        </w:tc>
      </w:tr>
      <w:tr w:rsidR="0099734F" w:rsidRPr="00A220EF" w14:paraId="1E22A6F1" w14:textId="77777777" w:rsidTr="00751860">
        <w:tc>
          <w:tcPr>
            <w:tcW w:w="1815" w:type="dxa"/>
          </w:tcPr>
          <w:p w14:paraId="02B9CC1E" w14:textId="77777777" w:rsidR="0099734F" w:rsidRPr="00A220EF" w:rsidRDefault="00BA7A64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TRAD2024/9</w:t>
            </w:r>
          </w:p>
          <w:p w14:paraId="0177483A" w14:textId="77777777" w:rsidR="00135D97" w:rsidRPr="00A220EF" w:rsidRDefault="00135D97" w:rsidP="00135D97">
            <w:pPr>
              <w:rPr>
                <w:sz w:val="22"/>
                <w:szCs w:val="22"/>
                <w:lang w:eastAsia="es-ES" w:bidi="ar-SA"/>
              </w:rPr>
            </w:pPr>
          </w:p>
          <w:p w14:paraId="0B91DF6D" w14:textId="77777777" w:rsidR="00135D97" w:rsidRPr="00A220EF" w:rsidRDefault="00135D97" w:rsidP="00135D97">
            <w:pPr>
              <w:rPr>
                <w:sz w:val="22"/>
                <w:szCs w:val="22"/>
                <w:lang w:eastAsia="es-ES" w:bidi="ar-SA"/>
              </w:rPr>
            </w:pPr>
          </w:p>
          <w:p w14:paraId="6DD7B2A8" w14:textId="77777777" w:rsidR="00135D97" w:rsidRPr="00A220EF" w:rsidRDefault="00135D97" w:rsidP="00135D97">
            <w:pPr>
              <w:rPr>
                <w:sz w:val="22"/>
                <w:szCs w:val="22"/>
                <w:lang w:eastAsia="es-ES" w:bidi="ar-SA"/>
              </w:rPr>
            </w:pPr>
          </w:p>
          <w:p w14:paraId="7E7C9AF1" w14:textId="0660D33D" w:rsidR="00135D97" w:rsidRPr="00A220EF" w:rsidRDefault="00135D97" w:rsidP="00135D97">
            <w:pPr>
              <w:jc w:val="center"/>
              <w:rPr>
                <w:sz w:val="22"/>
                <w:szCs w:val="22"/>
                <w:lang w:eastAsia="es-ES" w:bidi="ar-SA"/>
              </w:rPr>
            </w:pPr>
          </w:p>
        </w:tc>
        <w:tc>
          <w:tcPr>
            <w:tcW w:w="2397" w:type="dxa"/>
          </w:tcPr>
          <w:p w14:paraId="0D511B85" w14:textId="654815E9" w:rsidR="0099734F" w:rsidRPr="00A220EF" w:rsidRDefault="00BA7A64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HAC</w:t>
            </w:r>
            <w:r w:rsidR="00135D97" w:rsidRPr="00A220EF">
              <w:rPr>
                <w:sz w:val="22"/>
                <w:szCs w:val="22"/>
                <w:lang w:eastAsia="es-ES" w:bidi="ar-SA"/>
              </w:rPr>
              <w:t>IE</w:t>
            </w:r>
            <w:r w:rsidRPr="00A220EF">
              <w:rPr>
                <w:sz w:val="22"/>
                <w:szCs w:val="22"/>
                <w:lang w:eastAsia="es-ES" w:bidi="ar-SA"/>
              </w:rPr>
              <w:t>NDAS LOCALES RECAUDACION TRIBUTOS</w:t>
            </w:r>
          </w:p>
        </w:tc>
        <w:tc>
          <w:tcPr>
            <w:tcW w:w="2763" w:type="dxa"/>
          </w:tcPr>
          <w:p w14:paraId="2B62380C" w14:textId="77777777" w:rsidR="009F38D3" w:rsidRPr="00A220EF" w:rsidRDefault="009F38D3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ORGANO DE GESTION TRIBUTARIA</w:t>
            </w:r>
          </w:p>
          <w:p w14:paraId="51225895" w14:textId="77777777" w:rsidR="009F38D3" w:rsidRPr="00A220EF" w:rsidRDefault="009F38D3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GESTION URBANISTICA</w:t>
            </w:r>
          </w:p>
          <w:p w14:paraId="7B997C7A" w14:textId="38446474" w:rsidR="009F38D3" w:rsidRPr="00A220EF" w:rsidRDefault="009F38D3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INFRAESTRUCTURAS</w:t>
            </w:r>
          </w:p>
        </w:tc>
        <w:tc>
          <w:tcPr>
            <w:tcW w:w="2518" w:type="dxa"/>
          </w:tcPr>
          <w:p w14:paraId="47DC8E37" w14:textId="77777777" w:rsidR="0099734F" w:rsidRPr="00A220EF" w:rsidRDefault="0099734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7AF1825A" w14:textId="51673C3B" w:rsidR="002B7B85" w:rsidRPr="00A220EF" w:rsidRDefault="002B7B8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 xml:space="preserve">Comisionado de </w:t>
            </w:r>
            <w:r w:rsidR="001E5DB6" w:rsidRPr="00A220EF">
              <w:rPr>
                <w:sz w:val="22"/>
                <w:szCs w:val="22"/>
                <w:lang w:eastAsia="es-ES" w:bidi="ar-SA"/>
              </w:rPr>
              <w:t>Transparencia</w:t>
            </w:r>
            <w:r w:rsidRPr="00A220EF">
              <w:rPr>
                <w:sz w:val="22"/>
                <w:szCs w:val="22"/>
                <w:lang w:eastAsia="es-ES" w:bidi="ar-SA"/>
              </w:rPr>
              <w:t xml:space="preserve"> resuelve a favor del Ayuntamiento. </w:t>
            </w:r>
            <w:r w:rsidR="001E5DB6" w:rsidRPr="00A220EF">
              <w:rPr>
                <w:sz w:val="22"/>
                <w:szCs w:val="22"/>
                <w:lang w:eastAsia="es-ES" w:bidi="ar-SA"/>
              </w:rPr>
              <w:t>información</w:t>
            </w:r>
            <w:r w:rsidRPr="00A220EF">
              <w:rPr>
                <w:sz w:val="22"/>
                <w:szCs w:val="22"/>
                <w:lang w:eastAsia="es-ES" w:bidi="ar-SA"/>
              </w:rPr>
              <w:t xml:space="preserve"> solicitada es reservada</w:t>
            </w:r>
            <w:r w:rsidR="001E5DB6" w:rsidRPr="00A220EF">
              <w:rPr>
                <w:sz w:val="22"/>
                <w:szCs w:val="22"/>
                <w:lang w:eastAsia="es-ES" w:bidi="ar-SA"/>
              </w:rPr>
              <w:t xml:space="preserve"> y no se dispone de los datos por zonas</w:t>
            </w:r>
          </w:p>
        </w:tc>
      </w:tr>
      <w:tr w:rsidR="00135D97" w:rsidRPr="00A220EF" w14:paraId="53167F93" w14:textId="77777777" w:rsidTr="00751860">
        <w:tc>
          <w:tcPr>
            <w:tcW w:w="1815" w:type="dxa"/>
          </w:tcPr>
          <w:p w14:paraId="48778E17" w14:textId="3FA52EAC" w:rsidR="00135D97" w:rsidRPr="00A220EF" w:rsidRDefault="00135D9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 2024/10</w:t>
            </w:r>
          </w:p>
        </w:tc>
        <w:tc>
          <w:tcPr>
            <w:tcW w:w="2397" w:type="dxa"/>
          </w:tcPr>
          <w:p w14:paraId="30F038BD" w14:textId="77777777" w:rsidR="00135D97" w:rsidRPr="00A220EF" w:rsidRDefault="001E5DB6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OCUPACION VIVIENDA</w:t>
            </w:r>
          </w:p>
          <w:p w14:paraId="6E7FC601" w14:textId="77777777" w:rsidR="00E35C67" w:rsidRPr="00A220EF" w:rsidRDefault="00E35C6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TRAFICO</w:t>
            </w:r>
          </w:p>
          <w:p w14:paraId="2D92E57E" w14:textId="240853B3" w:rsidR="00E35C67" w:rsidRPr="00A220EF" w:rsidRDefault="00E35C6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 xml:space="preserve"> DROGAS MENORES</w:t>
            </w:r>
          </w:p>
        </w:tc>
        <w:tc>
          <w:tcPr>
            <w:tcW w:w="2763" w:type="dxa"/>
          </w:tcPr>
          <w:p w14:paraId="1A7723E1" w14:textId="77777777" w:rsidR="00135D97" w:rsidRPr="00A220EF" w:rsidRDefault="00E35C67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POLICIA LOCAL</w:t>
            </w:r>
          </w:p>
          <w:p w14:paraId="3AD5E2DD" w14:textId="77777777" w:rsidR="00E35C67" w:rsidRPr="00A220EF" w:rsidRDefault="00E35C67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SERVICIOS SOCIALES</w:t>
            </w:r>
          </w:p>
          <w:p w14:paraId="777AE424" w14:textId="57F026FD" w:rsidR="00E35C67" w:rsidRPr="00A220EF" w:rsidRDefault="00E35C67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GUARDIA CIVIL</w:t>
            </w:r>
          </w:p>
        </w:tc>
        <w:tc>
          <w:tcPr>
            <w:tcW w:w="2518" w:type="dxa"/>
          </w:tcPr>
          <w:p w14:paraId="32DA5381" w14:textId="77777777" w:rsidR="00135D97" w:rsidRPr="00A220EF" w:rsidRDefault="00E35C6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408F4352" w14:textId="24484FF3" w:rsidR="00E35C67" w:rsidRPr="00A220EF" w:rsidRDefault="003872B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admite alegaciones del Ayuntamiento. La averiguación de delitos es competencia Guardia civil. Actuación municipal adecuada</w:t>
            </w:r>
          </w:p>
        </w:tc>
      </w:tr>
      <w:tr w:rsidR="00135D97" w:rsidRPr="00A220EF" w14:paraId="782AAC4F" w14:textId="77777777" w:rsidTr="00751860">
        <w:tc>
          <w:tcPr>
            <w:tcW w:w="1815" w:type="dxa"/>
          </w:tcPr>
          <w:p w14:paraId="3004F7F5" w14:textId="48660ADC" w:rsidR="00135D97" w:rsidRPr="00A220EF" w:rsidRDefault="00AB5D13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TRADP2024/11</w:t>
            </w:r>
          </w:p>
        </w:tc>
        <w:tc>
          <w:tcPr>
            <w:tcW w:w="2397" w:type="dxa"/>
          </w:tcPr>
          <w:p w14:paraId="49A93C1C" w14:textId="39EE47DC" w:rsidR="00135D97" w:rsidRPr="00A220EF" w:rsidRDefault="008D010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SOLICITUD INFORMACION BIENESTAR ANIMAL</w:t>
            </w:r>
          </w:p>
        </w:tc>
        <w:tc>
          <w:tcPr>
            <w:tcW w:w="2763" w:type="dxa"/>
          </w:tcPr>
          <w:p w14:paraId="76199D61" w14:textId="77777777" w:rsidR="00135D97" w:rsidRPr="00A220EF" w:rsidRDefault="008D0107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SANIDAD</w:t>
            </w:r>
          </w:p>
          <w:p w14:paraId="1E5C1E2F" w14:textId="77777777" w:rsidR="008D0107" w:rsidRPr="00A220EF" w:rsidRDefault="008D0107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LABORATORIO</w:t>
            </w:r>
          </w:p>
          <w:p w14:paraId="7C73CA4C" w14:textId="3582BCB2" w:rsidR="008D0107" w:rsidRPr="00A220EF" w:rsidRDefault="008D0107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INFRAESTRUCTURAS</w:t>
            </w:r>
          </w:p>
        </w:tc>
        <w:tc>
          <w:tcPr>
            <w:tcW w:w="2518" w:type="dxa"/>
          </w:tcPr>
          <w:p w14:paraId="20AAA082" w14:textId="77777777" w:rsidR="00135D97" w:rsidRPr="00A220EF" w:rsidRDefault="008D010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0124B46F" w14:textId="199FFFB8" w:rsidR="008D0107" w:rsidRPr="00A220EF" w:rsidRDefault="008D010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estima parcialmente la solicitud de acceso a la información</w:t>
            </w:r>
          </w:p>
        </w:tc>
      </w:tr>
      <w:tr w:rsidR="009B1776" w:rsidRPr="00A220EF" w14:paraId="0C3D6325" w14:textId="77777777" w:rsidTr="00751860">
        <w:tc>
          <w:tcPr>
            <w:tcW w:w="1815" w:type="dxa"/>
          </w:tcPr>
          <w:p w14:paraId="169E8161" w14:textId="5BAFA437" w:rsidR="009B1776" w:rsidRPr="00A220EF" w:rsidRDefault="009B1776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TRADP2024/12</w:t>
            </w:r>
          </w:p>
        </w:tc>
        <w:tc>
          <w:tcPr>
            <w:tcW w:w="2397" w:type="dxa"/>
          </w:tcPr>
          <w:p w14:paraId="59D6136B" w14:textId="00A703EB" w:rsidR="009B1776" w:rsidRPr="00A220EF" w:rsidRDefault="00DE4C0D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PUESTO MERCADO EL BOHIO</w:t>
            </w:r>
          </w:p>
        </w:tc>
        <w:tc>
          <w:tcPr>
            <w:tcW w:w="2763" w:type="dxa"/>
          </w:tcPr>
          <w:p w14:paraId="04B3DE05" w14:textId="1F04FFEC" w:rsidR="009B1776" w:rsidRPr="00A220EF" w:rsidRDefault="00A9064C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COMERCIO</w:t>
            </w:r>
          </w:p>
        </w:tc>
        <w:tc>
          <w:tcPr>
            <w:tcW w:w="2518" w:type="dxa"/>
          </w:tcPr>
          <w:p w14:paraId="17F56E9C" w14:textId="77777777" w:rsidR="009B1776" w:rsidRPr="00A220EF" w:rsidRDefault="00A9064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DE ACTUACIONES</w:t>
            </w:r>
          </w:p>
          <w:p w14:paraId="035919BF" w14:textId="0109B80A" w:rsidR="00A9064C" w:rsidRPr="00A220EF" w:rsidRDefault="00A9064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estima la petición del interesado de traslado del puesto a otra ubicación</w:t>
            </w:r>
          </w:p>
        </w:tc>
      </w:tr>
      <w:tr w:rsidR="0010146D" w:rsidRPr="00A220EF" w14:paraId="2458F449" w14:textId="77777777" w:rsidTr="00751860">
        <w:tc>
          <w:tcPr>
            <w:tcW w:w="1815" w:type="dxa"/>
          </w:tcPr>
          <w:p w14:paraId="2E89D15E" w14:textId="6228BFA1" w:rsidR="0010146D" w:rsidRPr="00A220EF" w:rsidRDefault="0010146D" w:rsidP="0010146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TRADP2024/13</w:t>
            </w:r>
          </w:p>
        </w:tc>
        <w:tc>
          <w:tcPr>
            <w:tcW w:w="2397" w:type="dxa"/>
          </w:tcPr>
          <w:p w14:paraId="7831DCFC" w14:textId="040B9AC1" w:rsidR="0010146D" w:rsidRPr="00A220EF" w:rsidRDefault="0010146D" w:rsidP="0010146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</w:rPr>
              <w:t>SOLICITUD INFORMACION BIENESTAR ANIMAL</w:t>
            </w:r>
          </w:p>
        </w:tc>
        <w:tc>
          <w:tcPr>
            <w:tcW w:w="2763" w:type="dxa"/>
          </w:tcPr>
          <w:p w14:paraId="56E2ACFE" w14:textId="77777777" w:rsidR="00BE7118" w:rsidRPr="00A220EF" w:rsidRDefault="00BE7118" w:rsidP="00BE711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220EF">
              <w:rPr>
                <w:sz w:val="22"/>
                <w:szCs w:val="22"/>
              </w:rPr>
              <w:t>SANIDAD</w:t>
            </w:r>
          </w:p>
          <w:p w14:paraId="51137CE4" w14:textId="77777777" w:rsidR="00BE7118" w:rsidRPr="00A220EF" w:rsidRDefault="00BE7118" w:rsidP="00BE711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220EF">
              <w:rPr>
                <w:sz w:val="22"/>
                <w:szCs w:val="22"/>
              </w:rPr>
              <w:t>LABORATORIO</w:t>
            </w:r>
          </w:p>
          <w:p w14:paraId="2BF7A795" w14:textId="73AB10E4" w:rsidR="0010146D" w:rsidRPr="00A220EF" w:rsidRDefault="00BE7118" w:rsidP="00BE7118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</w:rPr>
              <w:lastRenderedPageBreak/>
              <w:t>INFRAESTRUCTURAS</w:t>
            </w:r>
          </w:p>
        </w:tc>
        <w:tc>
          <w:tcPr>
            <w:tcW w:w="2518" w:type="dxa"/>
          </w:tcPr>
          <w:p w14:paraId="32636608" w14:textId="77777777" w:rsidR="00BE7118" w:rsidRPr="00A220EF" w:rsidRDefault="00BE7118" w:rsidP="00BE711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220EF">
              <w:rPr>
                <w:sz w:val="22"/>
                <w:szCs w:val="22"/>
              </w:rPr>
              <w:lastRenderedPageBreak/>
              <w:t>FIN DE ACTUACIONES</w:t>
            </w:r>
          </w:p>
          <w:p w14:paraId="56E4D8AB" w14:textId="2A4E1653" w:rsidR="0010146D" w:rsidRPr="00A220EF" w:rsidRDefault="00BE7118" w:rsidP="00BE7118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</w:rPr>
              <w:t xml:space="preserve">Se estima parcialmente la solicitud de acceso a la </w:t>
            </w:r>
            <w:r w:rsidRPr="00A220EF">
              <w:rPr>
                <w:sz w:val="22"/>
                <w:szCs w:val="22"/>
              </w:rPr>
              <w:lastRenderedPageBreak/>
              <w:t>información</w:t>
            </w:r>
          </w:p>
        </w:tc>
      </w:tr>
      <w:tr w:rsidR="009B1776" w:rsidRPr="00A220EF" w14:paraId="38E64C88" w14:textId="77777777" w:rsidTr="00751860">
        <w:tc>
          <w:tcPr>
            <w:tcW w:w="1815" w:type="dxa"/>
          </w:tcPr>
          <w:p w14:paraId="04FAB7DA" w14:textId="6D00121F" w:rsidR="009B1776" w:rsidRPr="00A220EF" w:rsidRDefault="00F6065A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lastRenderedPageBreak/>
              <w:t>TRADP2024</w:t>
            </w:r>
            <w:r w:rsidR="004F70CC" w:rsidRPr="00A220EF">
              <w:rPr>
                <w:sz w:val="22"/>
                <w:szCs w:val="22"/>
                <w:lang w:eastAsia="es-ES" w:bidi="ar-SA"/>
              </w:rPr>
              <w:t>/1</w:t>
            </w:r>
            <w:r w:rsidRPr="00A220EF">
              <w:rPr>
                <w:sz w:val="22"/>
                <w:szCs w:val="22"/>
                <w:lang w:eastAsia="es-ES" w:bidi="ar-SA"/>
              </w:rPr>
              <w:t>4</w:t>
            </w:r>
          </w:p>
        </w:tc>
        <w:tc>
          <w:tcPr>
            <w:tcW w:w="2397" w:type="dxa"/>
          </w:tcPr>
          <w:p w14:paraId="7ED7B6F8" w14:textId="77777777" w:rsidR="009B1776" w:rsidRPr="00A220EF" w:rsidRDefault="00F6065A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SIT</w:t>
            </w:r>
            <w:r w:rsidR="005E2AA6" w:rsidRPr="00A220EF">
              <w:rPr>
                <w:sz w:val="22"/>
                <w:szCs w:val="22"/>
                <w:lang w:eastAsia="es-ES" w:bidi="ar-SA"/>
              </w:rPr>
              <w:t>U</w:t>
            </w:r>
            <w:r w:rsidRPr="00A220EF">
              <w:rPr>
                <w:sz w:val="22"/>
                <w:szCs w:val="22"/>
                <w:lang w:eastAsia="es-ES" w:bidi="ar-SA"/>
              </w:rPr>
              <w:t>ACION NECESIDAD</w:t>
            </w:r>
            <w:r w:rsidR="00BE7118" w:rsidRPr="00A220EF">
              <w:rPr>
                <w:sz w:val="22"/>
                <w:szCs w:val="22"/>
                <w:lang w:eastAsia="es-ES" w:bidi="ar-SA"/>
              </w:rPr>
              <w:t xml:space="preserve"> PERSONA SIN HOGAR</w:t>
            </w:r>
          </w:p>
          <w:p w14:paraId="216BCE0F" w14:textId="534F488D" w:rsidR="005E2AA6" w:rsidRPr="00A220EF" w:rsidRDefault="005E2AA6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AYUDAS SOCIALES</w:t>
            </w:r>
          </w:p>
        </w:tc>
        <w:tc>
          <w:tcPr>
            <w:tcW w:w="2763" w:type="dxa"/>
          </w:tcPr>
          <w:p w14:paraId="3FCCE134" w14:textId="2FA93737" w:rsidR="009B1776" w:rsidRPr="00A220EF" w:rsidRDefault="00BE7118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SERVICIOS SOCIALES</w:t>
            </w:r>
          </w:p>
        </w:tc>
        <w:tc>
          <w:tcPr>
            <w:tcW w:w="2518" w:type="dxa"/>
          </w:tcPr>
          <w:p w14:paraId="0204FACB" w14:textId="00E2B6FB" w:rsidR="009B1776" w:rsidRPr="00A220EF" w:rsidRDefault="004C2FD6" w:rsidP="005E2AA6">
            <w:pPr>
              <w:spacing w:before="100" w:beforeAutospacing="1" w:after="100" w:afterAutospacing="1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EN TRÁMITE</w:t>
            </w:r>
          </w:p>
          <w:p w14:paraId="31E853DE" w14:textId="31B40EA8" w:rsidR="005E2AA6" w:rsidRPr="00A220EF" w:rsidRDefault="005E2AA6" w:rsidP="005E2AA6">
            <w:pPr>
              <w:spacing w:before="100" w:beforeAutospacing="1" w:after="100" w:afterAutospacing="1"/>
              <w:rPr>
                <w:sz w:val="22"/>
                <w:szCs w:val="22"/>
                <w:lang w:eastAsia="es-ES" w:bidi="ar-SA"/>
              </w:rPr>
            </w:pPr>
          </w:p>
        </w:tc>
      </w:tr>
      <w:tr w:rsidR="009B1776" w:rsidRPr="00A220EF" w14:paraId="44B94FB4" w14:textId="77777777" w:rsidTr="00751860">
        <w:tc>
          <w:tcPr>
            <w:tcW w:w="1815" w:type="dxa"/>
          </w:tcPr>
          <w:p w14:paraId="215B10D3" w14:textId="0C5B81D9" w:rsidR="009B1776" w:rsidRPr="00A220EF" w:rsidRDefault="003D2320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</w:t>
            </w:r>
            <w:r w:rsidR="007C4B0F" w:rsidRPr="00A220EF">
              <w:rPr>
                <w:sz w:val="22"/>
                <w:szCs w:val="22"/>
                <w:lang w:eastAsia="es-ES" w:bidi="ar-SA"/>
              </w:rPr>
              <w:t>25/15</w:t>
            </w:r>
          </w:p>
        </w:tc>
        <w:tc>
          <w:tcPr>
            <w:tcW w:w="2397" w:type="dxa"/>
          </w:tcPr>
          <w:p w14:paraId="3DA1402D" w14:textId="05B6AE80" w:rsidR="009B1776" w:rsidRPr="00A220EF" w:rsidRDefault="00B25B66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FALTA DE RESOLUCIÓN EXPRESA</w:t>
            </w:r>
          </w:p>
        </w:tc>
        <w:tc>
          <w:tcPr>
            <w:tcW w:w="2763" w:type="dxa"/>
          </w:tcPr>
          <w:p w14:paraId="6E27C9CC" w14:textId="34DC9C92" w:rsidR="009B1776" w:rsidRPr="00A220EF" w:rsidRDefault="00B25B66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RRHH</w:t>
            </w:r>
          </w:p>
        </w:tc>
        <w:tc>
          <w:tcPr>
            <w:tcW w:w="2518" w:type="dxa"/>
          </w:tcPr>
          <w:p w14:paraId="06D5FDBF" w14:textId="77777777" w:rsidR="009B1776" w:rsidRPr="00A220EF" w:rsidRDefault="00B25B66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ACTUACIONES</w:t>
            </w:r>
          </w:p>
          <w:p w14:paraId="077593F2" w14:textId="4638178D" w:rsidR="00B25B66" w:rsidRPr="00A220EF" w:rsidRDefault="00A66D35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estiman alegaciones del Ayto. El Interesado fue notificado</w:t>
            </w:r>
            <w:r w:rsidR="00A57F48" w:rsidRPr="00A220EF">
              <w:rPr>
                <w:sz w:val="22"/>
                <w:szCs w:val="22"/>
                <w:lang w:eastAsia="es-ES" w:bidi="ar-SA"/>
              </w:rPr>
              <w:t>. Se resolvieron todas sus peticiones y se le noticio resolución de Recurso de alzada</w:t>
            </w:r>
          </w:p>
        </w:tc>
      </w:tr>
      <w:tr w:rsidR="009B1776" w:rsidRPr="00A220EF" w14:paraId="7C53F58F" w14:textId="77777777" w:rsidTr="00751860">
        <w:tc>
          <w:tcPr>
            <w:tcW w:w="1815" w:type="dxa"/>
          </w:tcPr>
          <w:p w14:paraId="3BF68DFF" w14:textId="1BE861D0" w:rsidR="009B1776" w:rsidRPr="00A220EF" w:rsidRDefault="00941D61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</w:t>
            </w:r>
            <w:r w:rsidR="004F70CC" w:rsidRPr="00A220EF">
              <w:rPr>
                <w:sz w:val="22"/>
                <w:szCs w:val="22"/>
                <w:lang w:eastAsia="es-ES" w:bidi="ar-SA"/>
              </w:rPr>
              <w:t>5/16</w:t>
            </w:r>
          </w:p>
        </w:tc>
        <w:tc>
          <w:tcPr>
            <w:tcW w:w="2397" w:type="dxa"/>
          </w:tcPr>
          <w:p w14:paraId="7CB2419B" w14:textId="6D1239B8" w:rsidR="009B1776" w:rsidRPr="00A220EF" w:rsidRDefault="003B479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 xml:space="preserve"> SOLICITUD INFORMACION </w:t>
            </w:r>
            <w:r w:rsidR="004F70CC" w:rsidRPr="00A220EF">
              <w:rPr>
                <w:sz w:val="22"/>
                <w:szCs w:val="22"/>
                <w:lang w:eastAsia="es-ES" w:bidi="ar-SA"/>
              </w:rPr>
              <w:t>FALLECIDOS EN CUSTODIA POLICIAL</w:t>
            </w:r>
          </w:p>
        </w:tc>
        <w:tc>
          <w:tcPr>
            <w:tcW w:w="2763" w:type="dxa"/>
          </w:tcPr>
          <w:p w14:paraId="5D8BCC92" w14:textId="55BB2AA4" w:rsidR="009B1776" w:rsidRPr="00A220EF" w:rsidRDefault="004F70CC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POLICIA LOCAL</w:t>
            </w:r>
          </w:p>
        </w:tc>
        <w:tc>
          <w:tcPr>
            <w:tcW w:w="2518" w:type="dxa"/>
          </w:tcPr>
          <w:p w14:paraId="72DECD18" w14:textId="77777777" w:rsidR="009B1776" w:rsidRPr="00A220EF" w:rsidRDefault="004F70C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ACTUACIONES</w:t>
            </w:r>
          </w:p>
          <w:p w14:paraId="14CEB8BF" w14:textId="32618434" w:rsidR="005823BA" w:rsidRPr="00A220EF" w:rsidRDefault="005823BA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Policía local remitio informe con fecha 17/01/2025 al Defensor del Pueblo</w:t>
            </w:r>
          </w:p>
          <w:p w14:paraId="5733E138" w14:textId="73BB2D2B" w:rsidR="004F70CC" w:rsidRPr="00A220EF" w:rsidRDefault="004F70C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</w:p>
        </w:tc>
      </w:tr>
      <w:tr w:rsidR="005823BA" w:rsidRPr="00A220EF" w14:paraId="11CB7A9F" w14:textId="77777777" w:rsidTr="00751860">
        <w:tc>
          <w:tcPr>
            <w:tcW w:w="1815" w:type="dxa"/>
          </w:tcPr>
          <w:p w14:paraId="64405A69" w14:textId="38041659" w:rsidR="005823BA" w:rsidRPr="00A220EF" w:rsidRDefault="005823BA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 2025/17</w:t>
            </w:r>
          </w:p>
        </w:tc>
        <w:tc>
          <w:tcPr>
            <w:tcW w:w="2397" w:type="dxa"/>
          </w:tcPr>
          <w:p w14:paraId="13D94A9C" w14:textId="79EF71E6" w:rsidR="005823BA" w:rsidRPr="00A220EF" w:rsidRDefault="000D32ED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FALTA DE RESOLUCIÓN EXPRESA</w:t>
            </w:r>
          </w:p>
        </w:tc>
        <w:tc>
          <w:tcPr>
            <w:tcW w:w="2763" w:type="dxa"/>
          </w:tcPr>
          <w:p w14:paraId="120FFBB2" w14:textId="0BC8833A" w:rsidR="005823BA" w:rsidRPr="00A220EF" w:rsidRDefault="000D32ED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RRHH</w:t>
            </w:r>
          </w:p>
        </w:tc>
        <w:tc>
          <w:tcPr>
            <w:tcW w:w="2518" w:type="dxa"/>
          </w:tcPr>
          <w:p w14:paraId="67FCB0A8" w14:textId="77777777" w:rsidR="000D32ED" w:rsidRPr="00A220EF" w:rsidRDefault="000D32ED" w:rsidP="000D32E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ACTUACIONES</w:t>
            </w:r>
          </w:p>
          <w:p w14:paraId="0A3797E9" w14:textId="64120268" w:rsidR="005823BA" w:rsidRPr="00A220EF" w:rsidRDefault="000D32ED" w:rsidP="000D32E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estiman alegaciones del Ayto. El Interesado fue notificado. Se resolvieron todas sus peticiones y se le noticio resolución de Recurso de alzada</w:t>
            </w:r>
          </w:p>
        </w:tc>
      </w:tr>
      <w:tr w:rsidR="005823BA" w:rsidRPr="00A220EF" w14:paraId="4DFEEA6D" w14:textId="77777777" w:rsidTr="00751860">
        <w:tc>
          <w:tcPr>
            <w:tcW w:w="1815" w:type="dxa"/>
          </w:tcPr>
          <w:p w14:paraId="2560ADCA" w14:textId="52322E99" w:rsidR="005823BA" w:rsidRPr="00A220EF" w:rsidRDefault="000D32ED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 2025/18</w:t>
            </w:r>
          </w:p>
        </w:tc>
        <w:tc>
          <w:tcPr>
            <w:tcW w:w="2397" w:type="dxa"/>
          </w:tcPr>
          <w:p w14:paraId="08F7E5A5" w14:textId="4251E89E" w:rsidR="005823BA" w:rsidRPr="00A220EF" w:rsidRDefault="00AF3B5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DISCRIMINACION PARTICIPACION EN AGRUPACION DE COFRADIA</w:t>
            </w:r>
          </w:p>
        </w:tc>
        <w:tc>
          <w:tcPr>
            <w:tcW w:w="2763" w:type="dxa"/>
          </w:tcPr>
          <w:p w14:paraId="2A68FFDA" w14:textId="3879AE00" w:rsidR="002C5622" w:rsidRPr="00A220EF" w:rsidRDefault="002C5622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ALCALDIA</w:t>
            </w:r>
          </w:p>
          <w:p w14:paraId="7DE4EBC5" w14:textId="169D44E7" w:rsidR="005823BA" w:rsidRPr="00A220EF" w:rsidRDefault="002C5622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GERENCIA MUNICIPAL</w:t>
            </w:r>
          </w:p>
          <w:p w14:paraId="15CC6757" w14:textId="77777777" w:rsidR="002C5622" w:rsidRPr="00A220EF" w:rsidRDefault="002C5622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CULTURA</w:t>
            </w:r>
          </w:p>
          <w:p w14:paraId="29319474" w14:textId="3F4CEFA9" w:rsidR="005F7B78" w:rsidRPr="00A220EF" w:rsidRDefault="005F7B78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IGUALDAD</w:t>
            </w:r>
          </w:p>
        </w:tc>
        <w:tc>
          <w:tcPr>
            <w:tcW w:w="2518" w:type="dxa"/>
          </w:tcPr>
          <w:p w14:paraId="7476E437" w14:textId="79813E70" w:rsidR="005F7B78" w:rsidRPr="00A220EF" w:rsidRDefault="0066789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AMPLIACION DE ACTUACIONES</w:t>
            </w:r>
          </w:p>
          <w:p w14:paraId="6E18F1BE" w14:textId="101E0479" w:rsidR="005823BA" w:rsidRPr="00A220EF" w:rsidRDefault="003A720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EN TRÁMITE</w:t>
            </w:r>
          </w:p>
        </w:tc>
      </w:tr>
      <w:tr w:rsidR="005823BA" w:rsidRPr="00A220EF" w14:paraId="6E23DA65" w14:textId="77777777" w:rsidTr="00751860">
        <w:tc>
          <w:tcPr>
            <w:tcW w:w="1815" w:type="dxa"/>
          </w:tcPr>
          <w:p w14:paraId="1DBD14D6" w14:textId="20EFFE57" w:rsidR="005823BA" w:rsidRPr="00A220EF" w:rsidRDefault="0000692D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TRADP2025/19</w:t>
            </w:r>
          </w:p>
        </w:tc>
        <w:tc>
          <w:tcPr>
            <w:tcW w:w="2397" w:type="dxa"/>
          </w:tcPr>
          <w:p w14:paraId="79D50F5C" w14:textId="30959AA5" w:rsidR="005823BA" w:rsidRPr="00A220EF" w:rsidRDefault="00EC302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FALTA DE RESOLUCION EXPRESA</w:t>
            </w:r>
          </w:p>
        </w:tc>
        <w:tc>
          <w:tcPr>
            <w:tcW w:w="2763" w:type="dxa"/>
          </w:tcPr>
          <w:p w14:paraId="7DBB3068" w14:textId="688EAEA9" w:rsidR="005823BA" w:rsidRPr="00A220EF" w:rsidRDefault="00EC302C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RRHH</w:t>
            </w:r>
          </w:p>
        </w:tc>
        <w:tc>
          <w:tcPr>
            <w:tcW w:w="2518" w:type="dxa"/>
          </w:tcPr>
          <w:p w14:paraId="113D0CE1" w14:textId="2BAF7605" w:rsidR="005823BA" w:rsidRPr="00A220EF" w:rsidRDefault="00EC302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EN TRAMITETADP</w:t>
            </w:r>
          </w:p>
        </w:tc>
      </w:tr>
      <w:tr w:rsidR="005823BA" w:rsidRPr="00A220EF" w14:paraId="4D06C43B" w14:textId="77777777" w:rsidTr="00751860">
        <w:tc>
          <w:tcPr>
            <w:tcW w:w="1815" w:type="dxa"/>
          </w:tcPr>
          <w:p w14:paraId="544BB945" w14:textId="2A71F357" w:rsidR="005823BA" w:rsidRPr="00A220EF" w:rsidRDefault="00EC302C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TRADP2025/</w:t>
            </w:r>
            <w:r w:rsidR="00B30D30" w:rsidRPr="00A220EF">
              <w:rPr>
                <w:sz w:val="22"/>
                <w:szCs w:val="22"/>
                <w:lang w:eastAsia="es-ES" w:bidi="ar-SA"/>
              </w:rPr>
              <w:t>20</w:t>
            </w:r>
            <w:r w:rsidR="00637D57" w:rsidRPr="00A220EF">
              <w:rPr>
                <w:sz w:val="22"/>
                <w:szCs w:val="22"/>
                <w:lang w:eastAsia="es-ES" w:bidi="ar-SA"/>
              </w:rPr>
              <w:t xml:space="preserve"> </w:t>
            </w:r>
          </w:p>
        </w:tc>
        <w:tc>
          <w:tcPr>
            <w:tcW w:w="2397" w:type="dxa"/>
          </w:tcPr>
          <w:p w14:paraId="780F6A19" w14:textId="43D8AB30" w:rsidR="005823BA" w:rsidRPr="00A220EF" w:rsidRDefault="00637D5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DERECHOS DE LOS CONCEJALES</w:t>
            </w:r>
          </w:p>
        </w:tc>
        <w:tc>
          <w:tcPr>
            <w:tcW w:w="2763" w:type="dxa"/>
          </w:tcPr>
          <w:p w14:paraId="02663FB7" w14:textId="1AE1E1AA" w:rsidR="005823BA" w:rsidRPr="00A220EF" w:rsidRDefault="00637D57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TRANSPARENCIA-ACCESO A CONCEJALES</w:t>
            </w:r>
          </w:p>
        </w:tc>
        <w:tc>
          <w:tcPr>
            <w:tcW w:w="2518" w:type="dxa"/>
          </w:tcPr>
          <w:p w14:paraId="193D61C6" w14:textId="77777777" w:rsidR="005823BA" w:rsidRPr="00A220EF" w:rsidRDefault="00637D5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ACTUACIONES</w:t>
            </w:r>
          </w:p>
          <w:p w14:paraId="27A7020F" w14:textId="3FD9DC7C" w:rsidR="00637D57" w:rsidRPr="00A220EF" w:rsidRDefault="00637D57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 xml:space="preserve">Se aceptan las alegaciones del Ayto. Se dio acceso a todo lo </w:t>
            </w:r>
            <w:r w:rsidRPr="00A220EF">
              <w:rPr>
                <w:sz w:val="22"/>
                <w:szCs w:val="22"/>
                <w:lang w:eastAsia="es-ES" w:bidi="ar-SA"/>
              </w:rPr>
              <w:lastRenderedPageBreak/>
              <w:t>solicitado</w:t>
            </w:r>
          </w:p>
        </w:tc>
      </w:tr>
      <w:tr w:rsidR="00637D57" w:rsidRPr="00A220EF" w14:paraId="7EB379D5" w14:textId="77777777" w:rsidTr="00751860">
        <w:tc>
          <w:tcPr>
            <w:tcW w:w="1815" w:type="dxa"/>
          </w:tcPr>
          <w:p w14:paraId="289F0C9C" w14:textId="07EB421F" w:rsidR="00637D57" w:rsidRPr="00A220EF" w:rsidRDefault="00B30D30" w:rsidP="00B30D30">
            <w:pPr>
              <w:spacing w:before="100" w:beforeAutospacing="1" w:after="100" w:afterAutospacing="1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lastRenderedPageBreak/>
              <w:t>TRADP2025/21</w:t>
            </w:r>
          </w:p>
        </w:tc>
        <w:tc>
          <w:tcPr>
            <w:tcW w:w="2397" w:type="dxa"/>
          </w:tcPr>
          <w:p w14:paraId="78B38101" w14:textId="5A79FD21" w:rsidR="00637D57" w:rsidRPr="00A220EF" w:rsidRDefault="00EA021D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PRESTACON SERVICIO ALCANTARILLADO EN VIVIENDA</w:t>
            </w:r>
          </w:p>
        </w:tc>
        <w:tc>
          <w:tcPr>
            <w:tcW w:w="2763" w:type="dxa"/>
          </w:tcPr>
          <w:p w14:paraId="1968F662" w14:textId="45717FA2" w:rsidR="00637D57" w:rsidRPr="00A220EF" w:rsidRDefault="00EA021D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INFRAESTRUCTURAS</w:t>
            </w:r>
          </w:p>
        </w:tc>
        <w:tc>
          <w:tcPr>
            <w:tcW w:w="2518" w:type="dxa"/>
          </w:tcPr>
          <w:p w14:paraId="36426E2F" w14:textId="77777777" w:rsidR="00637D57" w:rsidRPr="00A220EF" w:rsidRDefault="00300DF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FIN ACTUACIONES</w:t>
            </w:r>
          </w:p>
          <w:p w14:paraId="6AC0BA2E" w14:textId="57979CE1" w:rsidR="00300DFF" w:rsidRPr="00A220EF" w:rsidRDefault="00300DF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Se estiman alegaciones del Ayuntamiento. NO hay red de alcantarillado en la zona</w:t>
            </w:r>
          </w:p>
        </w:tc>
      </w:tr>
      <w:tr w:rsidR="00637D57" w:rsidRPr="00A220EF" w14:paraId="204DCDB6" w14:textId="77777777" w:rsidTr="00751860">
        <w:tc>
          <w:tcPr>
            <w:tcW w:w="1815" w:type="dxa"/>
          </w:tcPr>
          <w:p w14:paraId="3CC16531" w14:textId="3F03BAB8" w:rsidR="00637D57" w:rsidRPr="00A220EF" w:rsidRDefault="00300DFF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TRADP2025/22</w:t>
            </w:r>
          </w:p>
        </w:tc>
        <w:tc>
          <w:tcPr>
            <w:tcW w:w="2397" w:type="dxa"/>
          </w:tcPr>
          <w:p w14:paraId="6253F046" w14:textId="11527EE6" w:rsidR="00637D57" w:rsidRPr="00A220EF" w:rsidRDefault="00AE788A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USO INSTALACIONES DEPORTIVAS</w:t>
            </w:r>
          </w:p>
        </w:tc>
        <w:tc>
          <w:tcPr>
            <w:tcW w:w="2763" w:type="dxa"/>
          </w:tcPr>
          <w:p w14:paraId="4935A7B6" w14:textId="1B590C4D" w:rsidR="00637D57" w:rsidRPr="00A220EF" w:rsidRDefault="00AE788A" w:rsidP="009F38D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DEPORTES</w:t>
            </w:r>
          </w:p>
        </w:tc>
        <w:tc>
          <w:tcPr>
            <w:tcW w:w="2518" w:type="dxa"/>
          </w:tcPr>
          <w:p w14:paraId="2A6FDBBE" w14:textId="20002396" w:rsidR="00637D57" w:rsidRPr="00A220EF" w:rsidRDefault="00AE788A" w:rsidP="00C83DD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s-ES" w:bidi="ar-SA"/>
              </w:rPr>
            </w:pPr>
            <w:r w:rsidRPr="00A220EF">
              <w:rPr>
                <w:sz w:val="22"/>
                <w:szCs w:val="22"/>
                <w:lang w:eastAsia="es-ES" w:bidi="ar-SA"/>
              </w:rPr>
              <w:t>EN TRÁMITE</w:t>
            </w:r>
          </w:p>
        </w:tc>
      </w:tr>
    </w:tbl>
    <w:p w14:paraId="15FB01BC" w14:textId="77777777" w:rsidR="008F38BE" w:rsidRDefault="008F38BE" w:rsidP="00DE2A9E">
      <w:pPr>
        <w:jc w:val="both"/>
      </w:pPr>
    </w:p>
    <w:p w14:paraId="5F2CD8B7" w14:textId="3C1BA519" w:rsidR="008F38BE" w:rsidRPr="007770D4" w:rsidRDefault="008F38BE" w:rsidP="00DE2A9E">
      <w:pPr>
        <w:jc w:val="both"/>
        <w:rPr>
          <w:b/>
          <w:bCs/>
        </w:rPr>
      </w:pPr>
      <w:r w:rsidRPr="007770D4">
        <w:rPr>
          <w:b/>
          <w:bCs/>
        </w:rPr>
        <w:t>2º- SUGERENCIAS EFECTUADAS POR DEFENSOR DEL PUEBLO</w:t>
      </w:r>
    </w:p>
    <w:p w14:paraId="2BCEBD35" w14:textId="77777777" w:rsidR="007770D4" w:rsidRDefault="007770D4" w:rsidP="00DE2A9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0"/>
        <w:gridCol w:w="2082"/>
        <w:gridCol w:w="1610"/>
        <w:gridCol w:w="2114"/>
        <w:gridCol w:w="1769"/>
      </w:tblGrid>
      <w:tr w:rsidR="00B35656" w:rsidRPr="00DD3804" w14:paraId="53A0A0FF" w14:textId="5A6F167A" w:rsidTr="003665F8">
        <w:tc>
          <w:tcPr>
            <w:tcW w:w="1670" w:type="dxa"/>
          </w:tcPr>
          <w:p w14:paraId="05CDAACD" w14:textId="69B4BCF2" w:rsidR="00031151" w:rsidRPr="0096404E" w:rsidRDefault="00031151" w:rsidP="00DE2A9E">
            <w:pPr>
              <w:jc w:val="both"/>
              <w:rPr>
                <w:b/>
                <w:bCs/>
                <w:sz w:val="20"/>
                <w:szCs w:val="20"/>
              </w:rPr>
            </w:pPr>
            <w:r w:rsidRPr="0096404E">
              <w:rPr>
                <w:b/>
                <w:bCs/>
                <w:sz w:val="20"/>
                <w:szCs w:val="20"/>
              </w:rPr>
              <w:t>EXPEDIENT</w:t>
            </w:r>
            <w:r w:rsidR="0096404E" w:rsidRPr="0096404E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082" w:type="dxa"/>
          </w:tcPr>
          <w:p w14:paraId="3E1E1F0A" w14:textId="12D3187B" w:rsidR="00031151" w:rsidRPr="0096404E" w:rsidRDefault="00031151" w:rsidP="00DE2A9E">
            <w:pPr>
              <w:jc w:val="both"/>
              <w:rPr>
                <w:b/>
                <w:bCs/>
                <w:sz w:val="20"/>
                <w:szCs w:val="20"/>
              </w:rPr>
            </w:pPr>
            <w:r w:rsidRPr="0096404E">
              <w:rPr>
                <w:b/>
                <w:bCs/>
                <w:sz w:val="20"/>
                <w:szCs w:val="20"/>
              </w:rPr>
              <w:t>ASUNTO</w:t>
            </w:r>
          </w:p>
        </w:tc>
        <w:tc>
          <w:tcPr>
            <w:tcW w:w="1610" w:type="dxa"/>
          </w:tcPr>
          <w:p w14:paraId="24998EB0" w14:textId="007CF885" w:rsidR="00031151" w:rsidRPr="0096404E" w:rsidRDefault="00031151" w:rsidP="00DE2A9E">
            <w:pPr>
              <w:jc w:val="both"/>
              <w:rPr>
                <w:b/>
                <w:bCs/>
                <w:sz w:val="20"/>
                <w:szCs w:val="20"/>
              </w:rPr>
            </w:pPr>
            <w:r w:rsidRPr="0096404E">
              <w:rPr>
                <w:b/>
                <w:bCs/>
                <w:sz w:val="20"/>
                <w:szCs w:val="20"/>
              </w:rPr>
              <w:t>SERVICIOS AFECTADOS</w:t>
            </w:r>
          </w:p>
        </w:tc>
        <w:tc>
          <w:tcPr>
            <w:tcW w:w="2114" w:type="dxa"/>
          </w:tcPr>
          <w:p w14:paraId="3203B76D" w14:textId="4648E8EE" w:rsidR="00031151" w:rsidRPr="0096404E" w:rsidRDefault="00031151" w:rsidP="00DE2A9E">
            <w:pPr>
              <w:jc w:val="both"/>
              <w:rPr>
                <w:b/>
                <w:bCs/>
                <w:sz w:val="20"/>
                <w:szCs w:val="20"/>
              </w:rPr>
            </w:pPr>
            <w:r w:rsidRPr="0096404E">
              <w:rPr>
                <w:b/>
                <w:bCs/>
                <w:sz w:val="20"/>
                <w:szCs w:val="20"/>
              </w:rPr>
              <w:t>RECOMENDACION</w:t>
            </w:r>
          </w:p>
        </w:tc>
        <w:tc>
          <w:tcPr>
            <w:tcW w:w="1769" w:type="dxa"/>
          </w:tcPr>
          <w:p w14:paraId="0E40F585" w14:textId="77777777" w:rsidR="00DD3804" w:rsidRPr="0096404E" w:rsidRDefault="00DD3804" w:rsidP="00DE2A9E">
            <w:pPr>
              <w:jc w:val="both"/>
              <w:rPr>
                <w:b/>
                <w:bCs/>
                <w:sz w:val="20"/>
                <w:szCs w:val="20"/>
              </w:rPr>
            </w:pPr>
            <w:r w:rsidRPr="0096404E">
              <w:rPr>
                <w:b/>
                <w:bCs/>
                <w:sz w:val="20"/>
                <w:szCs w:val="20"/>
              </w:rPr>
              <w:t>ACEPTACION</w:t>
            </w:r>
          </w:p>
          <w:p w14:paraId="72BE3C41" w14:textId="57FC89D8" w:rsidR="00031151" w:rsidRPr="0096404E" w:rsidRDefault="00DD3804" w:rsidP="00DE2A9E">
            <w:pPr>
              <w:jc w:val="both"/>
              <w:rPr>
                <w:b/>
                <w:bCs/>
                <w:sz w:val="20"/>
                <w:szCs w:val="20"/>
              </w:rPr>
            </w:pPr>
            <w:r w:rsidRPr="0096404E">
              <w:rPr>
                <w:b/>
                <w:bCs/>
                <w:sz w:val="20"/>
                <w:szCs w:val="20"/>
              </w:rPr>
              <w:t>/RECHAZO</w:t>
            </w:r>
          </w:p>
        </w:tc>
      </w:tr>
      <w:tr w:rsidR="00F43D56" w14:paraId="6C0F107A" w14:textId="5F9B404F" w:rsidTr="003665F8">
        <w:tc>
          <w:tcPr>
            <w:tcW w:w="1670" w:type="dxa"/>
          </w:tcPr>
          <w:p w14:paraId="544D2CA7" w14:textId="2573E8CB" w:rsidR="00031151" w:rsidRDefault="00137465" w:rsidP="00DE2A9E">
            <w:pPr>
              <w:jc w:val="both"/>
            </w:pPr>
            <w:r>
              <w:t>TRADP20</w:t>
            </w:r>
            <w:r w:rsidR="002C218A">
              <w:t>19/7</w:t>
            </w:r>
          </w:p>
        </w:tc>
        <w:tc>
          <w:tcPr>
            <w:tcW w:w="2082" w:type="dxa"/>
          </w:tcPr>
          <w:p w14:paraId="2FB6F097" w14:textId="598CB3F3" w:rsidR="00031151" w:rsidRDefault="00A136B2" w:rsidP="00DE2A9E">
            <w:pPr>
              <w:jc w:val="both"/>
            </w:pPr>
            <w:r>
              <w:t>MOLESTIAS POR RUIDOS DE BAR Y TERRAZA</w:t>
            </w:r>
          </w:p>
        </w:tc>
        <w:tc>
          <w:tcPr>
            <w:tcW w:w="1610" w:type="dxa"/>
          </w:tcPr>
          <w:p w14:paraId="37D7EC3D" w14:textId="77777777" w:rsidR="00031151" w:rsidRDefault="00A136B2" w:rsidP="00DE2A9E">
            <w:pPr>
              <w:jc w:val="both"/>
            </w:pPr>
            <w:r>
              <w:t>LICENCIAS DE ACTIVIDAD</w:t>
            </w:r>
          </w:p>
          <w:p w14:paraId="0C73D8D0" w14:textId="77777777" w:rsidR="00A136B2" w:rsidRDefault="00A136B2" w:rsidP="00DE2A9E">
            <w:pPr>
              <w:jc w:val="both"/>
            </w:pPr>
          </w:p>
          <w:p w14:paraId="7256EE5F" w14:textId="77777777" w:rsidR="00A136B2" w:rsidRDefault="00A136B2" w:rsidP="00DE2A9E">
            <w:pPr>
              <w:jc w:val="both"/>
            </w:pPr>
          </w:p>
          <w:p w14:paraId="5461AB97" w14:textId="77777777" w:rsidR="00A136B2" w:rsidRDefault="00A136B2" w:rsidP="00DE2A9E">
            <w:pPr>
              <w:jc w:val="both"/>
            </w:pPr>
            <w:r>
              <w:t>DISCIPLINA AMBIENTAL</w:t>
            </w:r>
          </w:p>
          <w:p w14:paraId="2E681891" w14:textId="77777777" w:rsidR="00A136B2" w:rsidRDefault="00A136B2" w:rsidP="00DE2A9E">
            <w:pPr>
              <w:jc w:val="both"/>
            </w:pPr>
          </w:p>
          <w:p w14:paraId="48AE260D" w14:textId="77777777" w:rsidR="00A136B2" w:rsidRDefault="00A136B2" w:rsidP="00DE2A9E">
            <w:pPr>
              <w:jc w:val="both"/>
            </w:pPr>
          </w:p>
          <w:p w14:paraId="1838963E" w14:textId="6B0F3F98" w:rsidR="00A136B2" w:rsidRDefault="00A136B2" w:rsidP="00DE2A9E">
            <w:pPr>
              <w:jc w:val="both"/>
            </w:pPr>
            <w:r>
              <w:t>VIA PUBLICA</w:t>
            </w:r>
          </w:p>
        </w:tc>
        <w:tc>
          <w:tcPr>
            <w:tcW w:w="2114" w:type="dxa"/>
          </w:tcPr>
          <w:p w14:paraId="75A3C664" w14:textId="77777777" w:rsidR="008A1C9B" w:rsidRPr="008A1C9B" w:rsidRDefault="008A1C9B" w:rsidP="008A1C9B">
            <w:pPr>
              <w:jc w:val="both"/>
              <w:rPr>
                <w:sz w:val="20"/>
                <w:szCs w:val="20"/>
              </w:rPr>
            </w:pPr>
            <w:r w:rsidRPr="008A1C9B">
              <w:rPr>
                <w:sz w:val="20"/>
                <w:szCs w:val="20"/>
              </w:rPr>
              <w:t>SUGERENCIAS</w:t>
            </w:r>
          </w:p>
          <w:p w14:paraId="18E8FE3A" w14:textId="719239EF" w:rsidR="008A1C9B" w:rsidRPr="008A1C9B" w:rsidRDefault="008A1C9B" w:rsidP="008A1C9B">
            <w:pPr>
              <w:jc w:val="both"/>
              <w:rPr>
                <w:sz w:val="20"/>
                <w:szCs w:val="20"/>
              </w:rPr>
            </w:pPr>
            <w:r w:rsidRPr="008A1C9B">
              <w:rPr>
                <w:sz w:val="20"/>
                <w:szCs w:val="20"/>
              </w:rPr>
              <w:t>1. Que ordene la adopción de medidas correctoras oportunas, y, en su caso,</w:t>
            </w:r>
            <w:r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inste el inicio del procedimiento de revisión de su licencia.</w:t>
            </w:r>
          </w:p>
          <w:p w14:paraId="3D6DBA0F" w14:textId="54A4C2C8" w:rsidR="008A1C9B" w:rsidRPr="008A1C9B" w:rsidRDefault="008A1C9B" w:rsidP="008A1C9B">
            <w:pPr>
              <w:jc w:val="both"/>
              <w:rPr>
                <w:sz w:val="20"/>
                <w:szCs w:val="20"/>
              </w:rPr>
            </w:pPr>
            <w:r w:rsidRPr="008A1C9B">
              <w:rPr>
                <w:sz w:val="20"/>
                <w:szCs w:val="20"/>
              </w:rPr>
              <w:t>2. Que inicie un procedimiento</w:t>
            </w:r>
            <w:r>
              <w:rPr>
                <w:sz w:val="20"/>
                <w:szCs w:val="20"/>
              </w:rPr>
              <w:t xml:space="preserve"> s</w:t>
            </w:r>
            <w:r w:rsidRPr="008A1C9B">
              <w:rPr>
                <w:sz w:val="20"/>
                <w:szCs w:val="20"/>
              </w:rPr>
              <w:t>ancionador por ejercer la actividad sin ajustarse</w:t>
            </w:r>
          </w:p>
          <w:p w14:paraId="358793C3" w14:textId="77777777" w:rsidR="008A1C9B" w:rsidRDefault="008A1C9B" w:rsidP="008A1C9B">
            <w:pPr>
              <w:jc w:val="both"/>
              <w:rPr>
                <w:sz w:val="20"/>
                <w:szCs w:val="20"/>
              </w:rPr>
            </w:pPr>
            <w:r w:rsidRPr="008A1C9B">
              <w:rPr>
                <w:sz w:val="20"/>
                <w:szCs w:val="20"/>
              </w:rPr>
              <w:t>a las determinaciones establecidas en la licencia y en la normativa ambiental.</w:t>
            </w:r>
          </w:p>
          <w:p w14:paraId="2A178554" w14:textId="77777777" w:rsidR="008A1C9B" w:rsidRPr="008A1C9B" w:rsidRDefault="008A1C9B" w:rsidP="008A1C9B">
            <w:pPr>
              <w:jc w:val="both"/>
              <w:rPr>
                <w:sz w:val="20"/>
                <w:szCs w:val="20"/>
              </w:rPr>
            </w:pPr>
          </w:p>
          <w:p w14:paraId="4DE883A4" w14:textId="733F710F" w:rsidR="00031151" w:rsidRPr="008A1C9B" w:rsidRDefault="008A1C9B" w:rsidP="003C41FE">
            <w:pPr>
              <w:jc w:val="both"/>
              <w:rPr>
                <w:sz w:val="20"/>
                <w:szCs w:val="20"/>
              </w:rPr>
            </w:pPr>
            <w:r w:rsidRPr="008A1C9B">
              <w:rPr>
                <w:sz w:val="20"/>
                <w:szCs w:val="20"/>
              </w:rPr>
              <w:t>3. Que adopte, previa audiencia al interesado y previa valoración de todos los</w:t>
            </w:r>
            <w:r w:rsidR="003C41FE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intereses en conflicto, mediante resolución motivada, una o varias de las</w:t>
            </w:r>
            <w:r w:rsidR="003C41FE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medidas cautelares establecidas en el artículo 84 de la mencionada</w:t>
            </w:r>
            <w:r w:rsidR="003C41FE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Ordenanza municipal, dado que se generan molestias, riesgos o daños</w:t>
            </w:r>
            <w:r w:rsidR="003C41FE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ambientales</w:t>
            </w:r>
            <w:r w:rsidR="003C41FE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que contravienen la normativa ambiental por ruidos y</w:t>
            </w:r>
            <w:r w:rsidR="003C41FE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vibraciones.</w:t>
            </w:r>
          </w:p>
        </w:tc>
        <w:tc>
          <w:tcPr>
            <w:tcW w:w="1769" w:type="dxa"/>
          </w:tcPr>
          <w:p w14:paraId="409673A5" w14:textId="77777777" w:rsidR="00031151" w:rsidRDefault="0002312E" w:rsidP="00DE2A9E">
            <w:pPr>
              <w:jc w:val="both"/>
            </w:pPr>
            <w:r>
              <w:t>ACEPTADA Y CUMPLIDA.</w:t>
            </w:r>
          </w:p>
          <w:p w14:paraId="220C37EF" w14:textId="77777777" w:rsidR="0002312E" w:rsidRDefault="0002312E" w:rsidP="00DE2A9E">
            <w:pPr>
              <w:jc w:val="both"/>
            </w:pPr>
          </w:p>
          <w:p w14:paraId="61FEF46F" w14:textId="5566D904" w:rsidR="0002312E" w:rsidRDefault="0002312E" w:rsidP="00DE2A9E">
            <w:pPr>
              <w:jc w:val="both"/>
            </w:pPr>
            <w:r>
              <w:t>Pendiente de Fin de Actuaciones</w:t>
            </w:r>
          </w:p>
        </w:tc>
      </w:tr>
      <w:tr w:rsidR="00F43D56" w14:paraId="25D80FAB" w14:textId="515208D7" w:rsidTr="003665F8">
        <w:tc>
          <w:tcPr>
            <w:tcW w:w="1670" w:type="dxa"/>
          </w:tcPr>
          <w:p w14:paraId="18F819B9" w14:textId="68889DA1" w:rsidR="00031151" w:rsidRPr="00987EA0" w:rsidRDefault="002C1587" w:rsidP="00DE2A9E">
            <w:pPr>
              <w:jc w:val="both"/>
              <w:rPr>
                <w:sz w:val="22"/>
                <w:szCs w:val="22"/>
              </w:rPr>
            </w:pPr>
            <w:r w:rsidRPr="00987EA0">
              <w:rPr>
                <w:sz w:val="22"/>
                <w:szCs w:val="22"/>
              </w:rPr>
              <w:lastRenderedPageBreak/>
              <w:t>TRADP2023/1</w:t>
            </w:r>
          </w:p>
        </w:tc>
        <w:tc>
          <w:tcPr>
            <w:tcW w:w="2082" w:type="dxa"/>
          </w:tcPr>
          <w:p w14:paraId="00FF9C5D" w14:textId="6B6AECAC" w:rsidR="00031151" w:rsidRPr="00987EA0" w:rsidRDefault="0096404E" w:rsidP="002C1587">
            <w:pPr>
              <w:jc w:val="center"/>
              <w:rPr>
                <w:sz w:val="22"/>
                <w:szCs w:val="22"/>
              </w:rPr>
            </w:pPr>
            <w:r w:rsidRPr="00987EA0">
              <w:rPr>
                <w:sz w:val="22"/>
                <w:szCs w:val="22"/>
              </w:rPr>
              <w:t>CONTAMINACION ACUSTICA TALLER DE MOTOS</w:t>
            </w:r>
          </w:p>
        </w:tc>
        <w:tc>
          <w:tcPr>
            <w:tcW w:w="1610" w:type="dxa"/>
          </w:tcPr>
          <w:p w14:paraId="46FEF452" w14:textId="77777777" w:rsidR="00031151" w:rsidRPr="00987EA0" w:rsidRDefault="002C1587" w:rsidP="00DE2A9E">
            <w:pPr>
              <w:jc w:val="both"/>
              <w:rPr>
                <w:sz w:val="22"/>
                <w:szCs w:val="22"/>
              </w:rPr>
            </w:pPr>
            <w:r w:rsidRPr="00987EA0">
              <w:rPr>
                <w:sz w:val="22"/>
                <w:szCs w:val="22"/>
              </w:rPr>
              <w:t>LICENCIAS DE ACTIVIDAD</w:t>
            </w:r>
          </w:p>
          <w:p w14:paraId="343F3573" w14:textId="77777777" w:rsidR="002C1587" w:rsidRPr="00987EA0" w:rsidRDefault="002C1587" w:rsidP="00DE2A9E">
            <w:pPr>
              <w:jc w:val="both"/>
              <w:rPr>
                <w:sz w:val="22"/>
                <w:szCs w:val="22"/>
              </w:rPr>
            </w:pPr>
          </w:p>
          <w:p w14:paraId="331EFA9F" w14:textId="77777777" w:rsidR="002C1587" w:rsidRPr="00987EA0" w:rsidRDefault="002C1587" w:rsidP="00DE2A9E">
            <w:pPr>
              <w:jc w:val="both"/>
              <w:rPr>
                <w:sz w:val="22"/>
                <w:szCs w:val="22"/>
              </w:rPr>
            </w:pPr>
            <w:r w:rsidRPr="00987EA0">
              <w:rPr>
                <w:sz w:val="22"/>
                <w:szCs w:val="22"/>
              </w:rPr>
              <w:t>DISCIPLINA AMBIENTAL</w:t>
            </w:r>
          </w:p>
          <w:p w14:paraId="6FBB979E" w14:textId="77777777" w:rsidR="00130AEA" w:rsidRPr="00987EA0" w:rsidRDefault="00130AEA" w:rsidP="00DE2A9E">
            <w:pPr>
              <w:jc w:val="both"/>
              <w:rPr>
                <w:sz w:val="22"/>
                <w:szCs w:val="22"/>
              </w:rPr>
            </w:pPr>
          </w:p>
          <w:p w14:paraId="691E3A34" w14:textId="64664033" w:rsidR="00130AEA" w:rsidRPr="00987EA0" w:rsidRDefault="00130AEA" w:rsidP="00DE2A9E">
            <w:pPr>
              <w:jc w:val="both"/>
              <w:rPr>
                <w:sz w:val="22"/>
                <w:szCs w:val="22"/>
              </w:rPr>
            </w:pPr>
            <w:r w:rsidRPr="00987EA0">
              <w:rPr>
                <w:sz w:val="22"/>
                <w:szCs w:val="22"/>
              </w:rPr>
              <w:t>POLICIA LOCAL</w:t>
            </w:r>
          </w:p>
        </w:tc>
        <w:tc>
          <w:tcPr>
            <w:tcW w:w="2114" w:type="dxa"/>
          </w:tcPr>
          <w:p w14:paraId="47ABD35A" w14:textId="377EB814" w:rsidR="00031151" w:rsidRPr="008A1C9B" w:rsidRDefault="000430A1" w:rsidP="000E49D0">
            <w:pPr>
              <w:jc w:val="both"/>
              <w:rPr>
                <w:sz w:val="20"/>
                <w:szCs w:val="20"/>
              </w:rPr>
            </w:pPr>
            <w:r w:rsidRPr="008A1C9B">
              <w:rPr>
                <w:sz w:val="20"/>
                <w:szCs w:val="20"/>
              </w:rPr>
              <w:t>Que el ayuntamiento ordene a los servicios técnicos municipales la realización de las inspecciones  oportunas en la actividad molesta para que se compruebe el nivel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acústico emitido y, en caso de incumplirse los límites de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ruido, se ordene la adopción de las medidas correctoras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necesarias para impedir que el funcionamiento irregular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siga causando molestias a los vecinos residentes en el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edificio, con el objeto de salvaguardar el derecho de los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vecinos a disfrutar de un medio ambiente adecuado y a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ver protegida su salud, así como que, en caso de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detectarse</w:t>
            </w:r>
            <w:r w:rsidR="000E49D0" w:rsidRPr="008A1C9B">
              <w:rPr>
                <w:sz w:val="20"/>
                <w:szCs w:val="20"/>
              </w:rPr>
              <w:t xml:space="preserve"> un i</w:t>
            </w:r>
            <w:r w:rsidRPr="008A1C9B">
              <w:rPr>
                <w:sz w:val="20"/>
                <w:szCs w:val="20"/>
              </w:rPr>
              <w:t>ncumplimiento del horario de cierre, se actúe</w:t>
            </w:r>
            <w:r w:rsidR="000E49D0" w:rsidRPr="008A1C9B">
              <w:rPr>
                <w:sz w:val="20"/>
                <w:szCs w:val="20"/>
              </w:rPr>
              <w:t xml:space="preserve"> </w:t>
            </w:r>
            <w:r w:rsidRPr="008A1C9B">
              <w:rPr>
                <w:sz w:val="20"/>
                <w:szCs w:val="20"/>
              </w:rPr>
              <w:t>en consecuencia.</w:t>
            </w:r>
          </w:p>
        </w:tc>
        <w:tc>
          <w:tcPr>
            <w:tcW w:w="1769" w:type="dxa"/>
          </w:tcPr>
          <w:p w14:paraId="78A23018" w14:textId="77777777" w:rsidR="00031151" w:rsidRPr="00F43D56" w:rsidRDefault="00F43D56" w:rsidP="00F43D56">
            <w:pPr>
              <w:jc w:val="center"/>
              <w:rPr>
                <w:sz w:val="22"/>
                <w:szCs w:val="22"/>
              </w:rPr>
            </w:pPr>
            <w:r w:rsidRPr="00F43D56">
              <w:rPr>
                <w:sz w:val="22"/>
                <w:szCs w:val="22"/>
              </w:rPr>
              <w:t>ACEPTADA Y CUMPLIDA</w:t>
            </w:r>
          </w:p>
          <w:p w14:paraId="2ADFBF72" w14:textId="77777777" w:rsidR="00F43D56" w:rsidRPr="00F43D56" w:rsidRDefault="00F43D56" w:rsidP="00F43D56">
            <w:pPr>
              <w:jc w:val="center"/>
              <w:rPr>
                <w:sz w:val="22"/>
                <w:szCs w:val="22"/>
              </w:rPr>
            </w:pPr>
          </w:p>
          <w:p w14:paraId="5329F48C" w14:textId="05DF8F54" w:rsidR="00F43D56" w:rsidRDefault="00F43D56" w:rsidP="00F43D56">
            <w:pPr>
              <w:jc w:val="center"/>
            </w:pPr>
            <w:r w:rsidRPr="00F43D56">
              <w:rPr>
                <w:sz w:val="22"/>
                <w:szCs w:val="22"/>
              </w:rPr>
              <w:t>FIN DE ACTUACIONES</w:t>
            </w:r>
          </w:p>
        </w:tc>
      </w:tr>
      <w:tr w:rsidR="00F43D56" w14:paraId="7F91F215" w14:textId="2E439EBB" w:rsidTr="003665F8">
        <w:trPr>
          <w:trHeight w:val="1028"/>
        </w:trPr>
        <w:tc>
          <w:tcPr>
            <w:tcW w:w="1670" w:type="dxa"/>
          </w:tcPr>
          <w:p w14:paraId="6CDDE324" w14:textId="2D01FAD8" w:rsidR="00031151" w:rsidRPr="007C249B" w:rsidRDefault="00A855E0" w:rsidP="007C249B">
            <w:pPr>
              <w:jc w:val="center"/>
              <w:rPr>
                <w:sz w:val="22"/>
                <w:szCs w:val="22"/>
              </w:rPr>
            </w:pPr>
            <w:r w:rsidRPr="007C249B">
              <w:rPr>
                <w:sz w:val="22"/>
                <w:szCs w:val="22"/>
              </w:rPr>
              <w:t>TRADP</w:t>
            </w:r>
            <w:r w:rsidR="000B1EC7" w:rsidRPr="007C249B">
              <w:rPr>
                <w:sz w:val="22"/>
                <w:szCs w:val="22"/>
              </w:rPr>
              <w:t>2021/11</w:t>
            </w:r>
          </w:p>
        </w:tc>
        <w:tc>
          <w:tcPr>
            <w:tcW w:w="2082" w:type="dxa"/>
          </w:tcPr>
          <w:p w14:paraId="175FDBFC" w14:textId="28D4C675" w:rsidR="00031151" w:rsidRPr="007C249B" w:rsidRDefault="007C249B" w:rsidP="007C2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IMPULSO DESARROLLO URBANISTICO SECTOR BP1</w:t>
            </w:r>
            <w:r w:rsidR="0028778D">
              <w:rPr>
                <w:sz w:val="22"/>
                <w:szCs w:val="22"/>
              </w:rPr>
              <w:t xml:space="preserve"> BARRIO PERAL CARTAGENA</w:t>
            </w:r>
          </w:p>
        </w:tc>
        <w:tc>
          <w:tcPr>
            <w:tcW w:w="1610" w:type="dxa"/>
          </w:tcPr>
          <w:p w14:paraId="5387086B" w14:textId="6B864198" w:rsidR="00031151" w:rsidRPr="007C249B" w:rsidRDefault="00A9551E" w:rsidP="007C2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URBANISMO</w:t>
            </w:r>
          </w:p>
        </w:tc>
        <w:tc>
          <w:tcPr>
            <w:tcW w:w="2114" w:type="dxa"/>
          </w:tcPr>
          <w:p w14:paraId="7C595A59" w14:textId="370AB9D3" w:rsidR="00200DEA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 xml:space="preserve">Que de conformidad  </w:t>
            </w:r>
            <w:r>
              <w:rPr>
                <w:sz w:val="20"/>
                <w:szCs w:val="20"/>
              </w:rPr>
              <w:t>c</w:t>
            </w:r>
            <w:r w:rsidRPr="00200DEA">
              <w:rPr>
                <w:sz w:val="20"/>
                <w:szCs w:val="20"/>
              </w:rPr>
              <w:t xml:space="preserve">on lo dispuesto en el artículo 215  de la Ley 13/2015, de 30  </w:t>
            </w:r>
            <w:r>
              <w:rPr>
                <w:sz w:val="20"/>
                <w:szCs w:val="20"/>
              </w:rPr>
              <w:t>de  m</w:t>
            </w:r>
            <w:r w:rsidRPr="00200DEA">
              <w:rPr>
                <w:sz w:val="20"/>
                <w:szCs w:val="20"/>
              </w:rPr>
              <w:t>arzo, de ordenación</w:t>
            </w:r>
          </w:p>
          <w:p w14:paraId="0AEC016C" w14:textId="481C5849" w:rsidR="00200DEA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>territorial y Urbanística de la Región de  Murcia se</w:t>
            </w:r>
          </w:p>
          <w:p w14:paraId="0511328E" w14:textId="4CC4A9F1" w:rsidR="00200DEA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>acuerde la aplicación del sistema de  actuación por concurrencia, que se deberá tramitar  conforme a lo previsto en los artículos 216 y siguientes de la  Misma ley y ello con la finalidad de posibilitar e impulsar el desarrollo urbanístico del Sector BP1 Barrio Peral.</w:t>
            </w:r>
          </w:p>
          <w:p w14:paraId="0C2880F2" w14:textId="543014D6" w:rsidR="00200DEA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>21011502 .</w:t>
            </w:r>
          </w:p>
          <w:p w14:paraId="08E77DB0" w14:textId="77777777" w:rsidR="00200DEA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>Que se dé una respuesta expresa y motivada a la</w:t>
            </w:r>
          </w:p>
          <w:p w14:paraId="33CD7E23" w14:textId="77777777" w:rsidR="00200DEA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 xml:space="preserve">solicitud presentada por </w:t>
            </w:r>
            <w:r w:rsidRPr="00200DEA">
              <w:rPr>
                <w:sz w:val="20"/>
                <w:szCs w:val="20"/>
              </w:rPr>
              <w:lastRenderedPageBreak/>
              <w:t>el interesado el 15 de junio de</w:t>
            </w:r>
          </w:p>
          <w:p w14:paraId="6D6CDD34" w14:textId="77777777" w:rsidR="00200DEA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>2021, de acuerdo con lo dispuesto en el artículo 21 de la</w:t>
            </w:r>
          </w:p>
          <w:p w14:paraId="7E5AE1B6" w14:textId="046F0197" w:rsidR="00031151" w:rsidRPr="00200DEA" w:rsidRDefault="00200DEA" w:rsidP="003C41FE">
            <w:pPr>
              <w:jc w:val="both"/>
              <w:rPr>
                <w:sz w:val="20"/>
                <w:szCs w:val="20"/>
              </w:rPr>
            </w:pPr>
            <w:r w:rsidRPr="00200DEA">
              <w:rPr>
                <w:sz w:val="20"/>
                <w:szCs w:val="20"/>
              </w:rPr>
              <w:t>Ley 39/2015, de 1 de octubre</w:t>
            </w:r>
          </w:p>
        </w:tc>
        <w:tc>
          <w:tcPr>
            <w:tcW w:w="1769" w:type="dxa"/>
          </w:tcPr>
          <w:p w14:paraId="3428E2BC" w14:textId="77777777" w:rsidR="00031151" w:rsidRDefault="00200DEA" w:rsidP="007C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 TRÁMITE</w:t>
            </w:r>
          </w:p>
          <w:p w14:paraId="4E864AC5" w14:textId="77777777" w:rsidR="003A664C" w:rsidRDefault="003A664C" w:rsidP="007C249B">
            <w:pPr>
              <w:jc w:val="center"/>
              <w:rPr>
                <w:sz w:val="20"/>
                <w:szCs w:val="20"/>
              </w:rPr>
            </w:pPr>
          </w:p>
          <w:p w14:paraId="732D28B3" w14:textId="6F7CDDD7" w:rsidR="003A664C" w:rsidRPr="00200DEA" w:rsidRDefault="003A664C" w:rsidP="007C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 en curso la aprobación del nuevo PGOU</w:t>
            </w:r>
          </w:p>
        </w:tc>
      </w:tr>
      <w:tr w:rsidR="009234D2" w14:paraId="5AEB9907" w14:textId="77777777" w:rsidTr="003665F8">
        <w:trPr>
          <w:trHeight w:val="1028"/>
        </w:trPr>
        <w:tc>
          <w:tcPr>
            <w:tcW w:w="1670" w:type="dxa"/>
          </w:tcPr>
          <w:p w14:paraId="2DE0C2F0" w14:textId="7E8D394D" w:rsidR="009234D2" w:rsidRPr="007C249B" w:rsidRDefault="009234D2" w:rsidP="007C249B">
            <w:pPr>
              <w:jc w:val="center"/>
              <w:rPr>
                <w:sz w:val="22"/>
                <w:szCs w:val="22"/>
              </w:rPr>
            </w:pPr>
            <w:r w:rsidRPr="009234D2">
              <w:rPr>
                <w:sz w:val="22"/>
                <w:szCs w:val="22"/>
              </w:rPr>
              <w:t>TRADP2024</w:t>
            </w:r>
            <w:r w:rsidR="00A41E68">
              <w:rPr>
                <w:sz w:val="22"/>
                <w:szCs w:val="22"/>
              </w:rPr>
              <w:t>/</w:t>
            </w:r>
            <w:r w:rsidRPr="009234D2">
              <w:rPr>
                <w:sz w:val="22"/>
                <w:szCs w:val="22"/>
              </w:rPr>
              <w:t>7</w:t>
            </w:r>
            <w:r w:rsidRPr="009234D2">
              <w:rPr>
                <w:sz w:val="22"/>
                <w:szCs w:val="22"/>
              </w:rPr>
              <w:tab/>
            </w:r>
            <w:r w:rsidRPr="009234D2">
              <w:rPr>
                <w:sz w:val="22"/>
                <w:szCs w:val="22"/>
              </w:rPr>
              <w:tab/>
              <w:t>RRHH</w:t>
            </w:r>
            <w:r w:rsidRPr="009234D2">
              <w:rPr>
                <w:sz w:val="22"/>
                <w:szCs w:val="22"/>
              </w:rPr>
              <w:tab/>
            </w:r>
          </w:p>
        </w:tc>
        <w:tc>
          <w:tcPr>
            <w:tcW w:w="2082" w:type="dxa"/>
          </w:tcPr>
          <w:p w14:paraId="22A33E97" w14:textId="07108EA1" w:rsidR="009234D2" w:rsidRDefault="009234D2" w:rsidP="007C249B">
            <w:pPr>
              <w:jc w:val="center"/>
              <w:rPr>
                <w:sz w:val="22"/>
                <w:szCs w:val="22"/>
              </w:rPr>
            </w:pPr>
            <w:r w:rsidRPr="009234D2">
              <w:rPr>
                <w:sz w:val="22"/>
                <w:szCs w:val="22"/>
              </w:rPr>
              <w:t>FALTA DE RESOLUCIÓN EXPRESA</w:t>
            </w:r>
          </w:p>
        </w:tc>
        <w:tc>
          <w:tcPr>
            <w:tcW w:w="1610" w:type="dxa"/>
          </w:tcPr>
          <w:p w14:paraId="6BA4F2AE" w14:textId="50EFC436" w:rsidR="009234D2" w:rsidRDefault="00F74416" w:rsidP="007C249B">
            <w:pPr>
              <w:jc w:val="center"/>
              <w:rPr>
                <w:sz w:val="22"/>
                <w:szCs w:val="22"/>
              </w:rPr>
            </w:pPr>
            <w:r w:rsidRPr="00F74416">
              <w:rPr>
                <w:sz w:val="22"/>
                <w:szCs w:val="22"/>
              </w:rPr>
              <w:t>RRHH</w:t>
            </w:r>
          </w:p>
        </w:tc>
        <w:tc>
          <w:tcPr>
            <w:tcW w:w="2114" w:type="dxa"/>
          </w:tcPr>
          <w:p w14:paraId="019375B2" w14:textId="77777777" w:rsidR="00E80529" w:rsidRPr="00E80529" w:rsidRDefault="00E80529" w:rsidP="00E80529">
            <w:pPr>
              <w:jc w:val="both"/>
              <w:rPr>
                <w:sz w:val="20"/>
                <w:szCs w:val="20"/>
              </w:rPr>
            </w:pPr>
            <w:r w:rsidRPr="00E80529">
              <w:rPr>
                <w:sz w:val="20"/>
                <w:szCs w:val="20"/>
              </w:rPr>
              <w:t>SUGERENCIA</w:t>
            </w:r>
          </w:p>
          <w:p w14:paraId="371B247E" w14:textId="3BB8251E" w:rsidR="00E80529" w:rsidRPr="00E80529" w:rsidRDefault="00E80529" w:rsidP="00E80529">
            <w:pPr>
              <w:jc w:val="both"/>
              <w:rPr>
                <w:sz w:val="20"/>
                <w:szCs w:val="20"/>
              </w:rPr>
            </w:pPr>
            <w:r w:rsidRPr="00E80529">
              <w:rPr>
                <w:sz w:val="20"/>
                <w:szCs w:val="20"/>
              </w:rPr>
              <w:t>Que se examinen las actuaciones adoptadas a la luz de las</w:t>
            </w:r>
            <w:r>
              <w:rPr>
                <w:sz w:val="20"/>
                <w:szCs w:val="20"/>
              </w:rPr>
              <w:t xml:space="preserve"> </w:t>
            </w:r>
            <w:r w:rsidRPr="00E80529">
              <w:rPr>
                <w:sz w:val="20"/>
                <w:szCs w:val="20"/>
              </w:rPr>
              <w:t xml:space="preserve">consideraciones </w:t>
            </w:r>
            <w:r>
              <w:rPr>
                <w:sz w:val="20"/>
                <w:szCs w:val="20"/>
              </w:rPr>
              <w:t xml:space="preserve"> E</w:t>
            </w:r>
            <w:r w:rsidRPr="00E80529">
              <w:rPr>
                <w:sz w:val="20"/>
                <w:szCs w:val="20"/>
              </w:rPr>
              <w:t>xpuestas, y se califique y dicte expresa resolución al</w:t>
            </w:r>
          </w:p>
          <w:p w14:paraId="31FEF685" w14:textId="571078E3" w:rsidR="009234D2" w:rsidRPr="00200DEA" w:rsidRDefault="00E80529" w:rsidP="00E80529">
            <w:pPr>
              <w:jc w:val="both"/>
              <w:rPr>
                <w:sz w:val="20"/>
                <w:szCs w:val="20"/>
              </w:rPr>
            </w:pPr>
            <w:r w:rsidRPr="00E80529">
              <w:rPr>
                <w:sz w:val="20"/>
                <w:szCs w:val="20"/>
              </w:rPr>
              <w:t>escrito dirigido por el interesado ante esa corporación municipal el 10 de</w:t>
            </w:r>
            <w:r>
              <w:rPr>
                <w:sz w:val="20"/>
                <w:szCs w:val="20"/>
              </w:rPr>
              <w:t xml:space="preserve"> </w:t>
            </w:r>
            <w:r w:rsidRPr="00E80529">
              <w:rPr>
                <w:sz w:val="20"/>
                <w:szCs w:val="20"/>
              </w:rPr>
              <w:t>enero de 2024 a efectos de garantizar la defensa de sus legítimos</w:t>
            </w:r>
            <w:r>
              <w:rPr>
                <w:sz w:val="20"/>
                <w:szCs w:val="20"/>
              </w:rPr>
              <w:t xml:space="preserve"> </w:t>
            </w:r>
            <w:r w:rsidRPr="00E80529">
              <w:rPr>
                <w:sz w:val="20"/>
                <w:szCs w:val="20"/>
              </w:rPr>
              <w:t>intereses.</w:t>
            </w:r>
          </w:p>
        </w:tc>
        <w:tc>
          <w:tcPr>
            <w:tcW w:w="1769" w:type="dxa"/>
          </w:tcPr>
          <w:p w14:paraId="1A221125" w14:textId="7CDC4E24" w:rsidR="00F74416" w:rsidRDefault="00F74416" w:rsidP="007C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ACEPTA SUGERENCIA</w:t>
            </w:r>
          </w:p>
          <w:p w14:paraId="0254E0D5" w14:textId="77777777" w:rsidR="00F74416" w:rsidRDefault="00F74416" w:rsidP="007C249B">
            <w:pPr>
              <w:jc w:val="center"/>
              <w:rPr>
                <w:sz w:val="20"/>
                <w:szCs w:val="20"/>
              </w:rPr>
            </w:pPr>
          </w:p>
          <w:p w14:paraId="1D442928" w14:textId="27F8795E" w:rsidR="009234D2" w:rsidRDefault="00F74416" w:rsidP="007C249B">
            <w:pPr>
              <w:jc w:val="center"/>
              <w:rPr>
                <w:sz w:val="20"/>
                <w:szCs w:val="20"/>
              </w:rPr>
            </w:pPr>
            <w:r w:rsidRPr="00F74416">
              <w:rPr>
                <w:sz w:val="20"/>
                <w:szCs w:val="20"/>
              </w:rPr>
              <w:t>FIN DE ACTUACIONES</w:t>
            </w:r>
          </w:p>
        </w:tc>
      </w:tr>
    </w:tbl>
    <w:p w14:paraId="11BB2CF9" w14:textId="77777777" w:rsidR="007770D4" w:rsidRDefault="007770D4" w:rsidP="00DE2A9E">
      <w:pPr>
        <w:jc w:val="both"/>
      </w:pPr>
    </w:p>
    <w:p w14:paraId="10C5E1E9" w14:textId="77777777" w:rsidR="001C7A4E" w:rsidRDefault="001C7A4E" w:rsidP="00DE2A9E">
      <w:pPr>
        <w:jc w:val="both"/>
        <w:rPr>
          <w:b/>
          <w:bCs/>
        </w:rPr>
      </w:pPr>
    </w:p>
    <w:p w14:paraId="61DB4C41" w14:textId="77777777" w:rsidR="001C7A4E" w:rsidRDefault="001C7A4E" w:rsidP="00DE2A9E">
      <w:pPr>
        <w:jc w:val="both"/>
        <w:rPr>
          <w:b/>
          <w:bCs/>
        </w:rPr>
      </w:pPr>
    </w:p>
    <w:p w14:paraId="0B8065E4" w14:textId="7F906763" w:rsidR="001C7A4E" w:rsidRDefault="001C7A4E" w:rsidP="00DE2A9E">
      <w:pPr>
        <w:jc w:val="both"/>
        <w:rPr>
          <w:b/>
          <w:bCs/>
        </w:rPr>
      </w:pPr>
      <w:r w:rsidRPr="001C7A4E">
        <w:rPr>
          <w:b/>
          <w:bCs/>
        </w:rPr>
        <w:t>3º- RECORDATORIOS DEBERES LEGALES:</w:t>
      </w:r>
    </w:p>
    <w:p w14:paraId="40E48E53" w14:textId="77777777" w:rsidR="001C7A4E" w:rsidRDefault="001C7A4E" w:rsidP="00DE2A9E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"/>
        <w:gridCol w:w="1491"/>
        <w:gridCol w:w="2551"/>
        <w:gridCol w:w="1876"/>
        <w:gridCol w:w="1771"/>
      </w:tblGrid>
      <w:tr w:rsidR="005563EF" w14:paraId="5E58C5A7" w14:textId="77777777" w:rsidTr="00D67A47">
        <w:tc>
          <w:tcPr>
            <w:tcW w:w="1556" w:type="dxa"/>
          </w:tcPr>
          <w:p w14:paraId="2F5E82D9" w14:textId="70AD6F74" w:rsidR="00EA0202" w:rsidRPr="005E7CF0" w:rsidRDefault="00EA0202" w:rsidP="00EA0202">
            <w:pPr>
              <w:jc w:val="both"/>
              <w:rPr>
                <w:b/>
                <w:bCs/>
                <w:sz w:val="20"/>
                <w:szCs w:val="20"/>
              </w:rPr>
            </w:pPr>
            <w:r w:rsidRPr="005E7CF0">
              <w:rPr>
                <w:b/>
                <w:bCs/>
                <w:sz w:val="20"/>
                <w:szCs w:val="20"/>
              </w:rPr>
              <w:t>EXPEDIENTE</w:t>
            </w:r>
          </w:p>
        </w:tc>
        <w:tc>
          <w:tcPr>
            <w:tcW w:w="1491" w:type="dxa"/>
          </w:tcPr>
          <w:p w14:paraId="57CE99CB" w14:textId="48999E7D" w:rsidR="00EA0202" w:rsidRPr="005E7CF0" w:rsidRDefault="00EA0202" w:rsidP="00EA0202">
            <w:pPr>
              <w:jc w:val="both"/>
              <w:rPr>
                <w:b/>
                <w:bCs/>
                <w:sz w:val="20"/>
                <w:szCs w:val="20"/>
              </w:rPr>
            </w:pPr>
            <w:r w:rsidRPr="005E7CF0">
              <w:rPr>
                <w:b/>
                <w:bCs/>
                <w:sz w:val="20"/>
                <w:szCs w:val="20"/>
              </w:rPr>
              <w:t>ASUNTO</w:t>
            </w:r>
          </w:p>
        </w:tc>
        <w:tc>
          <w:tcPr>
            <w:tcW w:w="2551" w:type="dxa"/>
          </w:tcPr>
          <w:p w14:paraId="2BEEEE38" w14:textId="48620A3C" w:rsidR="00EA0202" w:rsidRPr="005E7CF0" w:rsidRDefault="00EA0202" w:rsidP="00EA0202">
            <w:pPr>
              <w:jc w:val="both"/>
              <w:rPr>
                <w:b/>
                <w:bCs/>
                <w:sz w:val="20"/>
                <w:szCs w:val="20"/>
              </w:rPr>
            </w:pPr>
            <w:r w:rsidRPr="005E7CF0">
              <w:rPr>
                <w:b/>
                <w:bCs/>
                <w:sz w:val="20"/>
                <w:szCs w:val="20"/>
              </w:rPr>
              <w:t>SERVICIOS AFECTADOS</w:t>
            </w:r>
          </w:p>
        </w:tc>
        <w:tc>
          <w:tcPr>
            <w:tcW w:w="1876" w:type="dxa"/>
          </w:tcPr>
          <w:p w14:paraId="08359C49" w14:textId="43D33688" w:rsidR="00EA0202" w:rsidRPr="005E7CF0" w:rsidRDefault="00EA0202" w:rsidP="00EA0202">
            <w:pPr>
              <w:jc w:val="both"/>
              <w:rPr>
                <w:b/>
                <w:bCs/>
                <w:sz w:val="20"/>
                <w:szCs w:val="20"/>
              </w:rPr>
            </w:pPr>
            <w:r w:rsidRPr="005E7CF0">
              <w:rPr>
                <w:b/>
                <w:bCs/>
                <w:sz w:val="20"/>
                <w:szCs w:val="20"/>
              </w:rPr>
              <w:t>RECORDATORIO</w:t>
            </w:r>
          </w:p>
        </w:tc>
        <w:tc>
          <w:tcPr>
            <w:tcW w:w="1771" w:type="dxa"/>
          </w:tcPr>
          <w:p w14:paraId="0BB94A01" w14:textId="5D03CC41" w:rsidR="00EA0202" w:rsidRPr="005E7CF0" w:rsidRDefault="00EA0202" w:rsidP="00EA0202">
            <w:pPr>
              <w:jc w:val="both"/>
              <w:rPr>
                <w:b/>
                <w:bCs/>
                <w:sz w:val="20"/>
                <w:szCs w:val="20"/>
              </w:rPr>
            </w:pPr>
            <w:r w:rsidRPr="005E7CF0">
              <w:rPr>
                <w:b/>
                <w:bCs/>
                <w:sz w:val="20"/>
                <w:szCs w:val="20"/>
              </w:rPr>
              <w:t>ACEPTACION</w:t>
            </w:r>
          </w:p>
        </w:tc>
      </w:tr>
      <w:tr w:rsidR="005563EF" w14:paraId="616D6479" w14:textId="77777777" w:rsidTr="00D67A47">
        <w:tc>
          <w:tcPr>
            <w:tcW w:w="1556" w:type="dxa"/>
          </w:tcPr>
          <w:p w14:paraId="0EA387D7" w14:textId="1A2414A5" w:rsidR="00EA0202" w:rsidRPr="005563EF" w:rsidRDefault="000546B4" w:rsidP="00DE2A9E">
            <w:pPr>
              <w:jc w:val="both"/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TRADP2024/6</w:t>
            </w:r>
          </w:p>
        </w:tc>
        <w:tc>
          <w:tcPr>
            <w:tcW w:w="1491" w:type="dxa"/>
          </w:tcPr>
          <w:p w14:paraId="329EF35C" w14:textId="691F9345" w:rsidR="00EA0202" w:rsidRPr="005563EF" w:rsidRDefault="000546B4" w:rsidP="000546B4">
            <w:pPr>
              <w:jc w:val="center"/>
              <w:rPr>
                <w:sz w:val="20"/>
                <w:szCs w:val="20"/>
              </w:rPr>
            </w:pPr>
            <w:r w:rsidRPr="005563EF">
              <w:rPr>
                <w:sz w:val="20"/>
                <w:szCs w:val="20"/>
              </w:rPr>
              <w:t>RESOLUCION EXPRESA EN TIEMPO Y FORMA</w:t>
            </w:r>
          </w:p>
        </w:tc>
        <w:tc>
          <w:tcPr>
            <w:tcW w:w="2551" w:type="dxa"/>
          </w:tcPr>
          <w:p w14:paraId="1CD53CBE" w14:textId="77777777" w:rsidR="00EA0202" w:rsidRPr="005563EF" w:rsidRDefault="005563EF" w:rsidP="00DE2A9E">
            <w:pPr>
              <w:jc w:val="both"/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CONTRATACION</w:t>
            </w:r>
          </w:p>
          <w:p w14:paraId="6BC227BF" w14:textId="77777777" w:rsidR="005563EF" w:rsidRPr="005563EF" w:rsidRDefault="005563EF" w:rsidP="00DE2A9E">
            <w:pPr>
              <w:jc w:val="both"/>
              <w:rPr>
                <w:sz w:val="22"/>
                <w:szCs w:val="22"/>
              </w:rPr>
            </w:pPr>
          </w:p>
          <w:p w14:paraId="5CDA7011" w14:textId="77777777" w:rsidR="005563EF" w:rsidRDefault="005563EF" w:rsidP="00DE2A9E">
            <w:pPr>
              <w:jc w:val="both"/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DESCENTRALIZACION</w:t>
            </w:r>
          </w:p>
          <w:p w14:paraId="14E35E7C" w14:textId="77777777" w:rsidR="005563EF" w:rsidRPr="005563EF" w:rsidRDefault="005563EF" w:rsidP="00DE2A9E">
            <w:pPr>
              <w:jc w:val="both"/>
              <w:rPr>
                <w:sz w:val="22"/>
                <w:szCs w:val="22"/>
              </w:rPr>
            </w:pPr>
          </w:p>
          <w:p w14:paraId="16EAE95D" w14:textId="2946DAED" w:rsidR="005563EF" w:rsidRPr="005563EF" w:rsidRDefault="005563EF" w:rsidP="00DE2A9E">
            <w:pPr>
              <w:jc w:val="both"/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TESORERIA</w:t>
            </w:r>
          </w:p>
        </w:tc>
        <w:tc>
          <w:tcPr>
            <w:tcW w:w="1876" w:type="dxa"/>
          </w:tcPr>
          <w:p w14:paraId="309EFB26" w14:textId="77777777" w:rsidR="000A6CE6" w:rsidRPr="005563EF" w:rsidRDefault="000A6CE6" w:rsidP="000A6CE6">
            <w:pPr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Se observe la previsión contenida en el artículo 124.2 de</w:t>
            </w:r>
          </w:p>
          <w:p w14:paraId="5E159D0C" w14:textId="77777777" w:rsidR="000A6CE6" w:rsidRPr="005563EF" w:rsidRDefault="000A6CE6" w:rsidP="000A6CE6">
            <w:pPr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la Ley 39/2015, de 1 de octubre, del Procedimiento</w:t>
            </w:r>
          </w:p>
          <w:p w14:paraId="4D075F90" w14:textId="7E36B0B2" w:rsidR="00EA0202" w:rsidRPr="005563EF" w:rsidRDefault="000A6CE6" w:rsidP="000A6CE6">
            <w:pPr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Administrativo Común de las Administraciones Públicas</w:t>
            </w:r>
          </w:p>
        </w:tc>
        <w:tc>
          <w:tcPr>
            <w:tcW w:w="1771" w:type="dxa"/>
          </w:tcPr>
          <w:p w14:paraId="15AEE9B7" w14:textId="77777777" w:rsidR="00EA0202" w:rsidRPr="005563EF" w:rsidRDefault="000A6CE6" w:rsidP="000A6CE6">
            <w:pPr>
              <w:jc w:val="center"/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ACEPTADA Y CUMPLIDA</w:t>
            </w:r>
          </w:p>
          <w:p w14:paraId="6B5CEC52" w14:textId="77777777" w:rsidR="000A6CE6" w:rsidRPr="005563EF" w:rsidRDefault="000A6CE6" w:rsidP="000A6CE6">
            <w:pPr>
              <w:jc w:val="center"/>
              <w:rPr>
                <w:sz w:val="22"/>
                <w:szCs w:val="22"/>
              </w:rPr>
            </w:pPr>
          </w:p>
          <w:p w14:paraId="4E5D799C" w14:textId="77777777" w:rsidR="000A6CE6" w:rsidRPr="005563EF" w:rsidRDefault="000A6CE6" w:rsidP="000A6CE6">
            <w:pPr>
              <w:jc w:val="center"/>
              <w:rPr>
                <w:sz w:val="22"/>
                <w:szCs w:val="22"/>
              </w:rPr>
            </w:pPr>
            <w:r w:rsidRPr="005563EF">
              <w:rPr>
                <w:sz w:val="22"/>
                <w:szCs w:val="22"/>
              </w:rPr>
              <w:t>FIN DE ACTUACIONES</w:t>
            </w:r>
          </w:p>
          <w:p w14:paraId="2EE9FBCB" w14:textId="33EFC51F" w:rsidR="000A6CE6" w:rsidRPr="005563EF" w:rsidRDefault="000A6CE6" w:rsidP="000A6CE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B5A29E" w14:textId="77777777" w:rsidR="001C7A4E" w:rsidRDefault="001C7A4E" w:rsidP="00DE2A9E">
      <w:pPr>
        <w:jc w:val="both"/>
        <w:rPr>
          <w:b/>
          <w:bCs/>
        </w:rPr>
      </w:pPr>
    </w:p>
    <w:p w14:paraId="5491893C" w14:textId="77777777" w:rsidR="00B43D31" w:rsidRDefault="00B43D31" w:rsidP="00DE2A9E">
      <w:pPr>
        <w:jc w:val="both"/>
        <w:rPr>
          <w:b/>
          <w:bCs/>
        </w:rPr>
      </w:pPr>
    </w:p>
    <w:p w14:paraId="436FDC75" w14:textId="77777777" w:rsidR="00B43D31" w:rsidRDefault="00B43D31" w:rsidP="00DE2A9E">
      <w:pPr>
        <w:jc w:val="both"/>
        <w:rPr>
          <w:b/>
          <w:bCs/>
        </w:rPr>
      </w:pPr>
    </w:p>
    <w:p w14:paraId="2661FB73" w14:textId="3903B8F6" w:rsidR="00B43D31" w:rsidRPr="001C7A4E" w:rsidRDefault="00B43D31" w:rsidP="00DE2A9E">
      <w:pPr>
        <w:jc w:val="both"/>
        <w:rPr>
          <w:b/>
          <w:bCs/>
        </w:rPr>
      </w:pPr>
      <w:r>
        <w:rPr>
          <w:b/>
          <w:bCs/>
        </w:rPr>
        <w:t>En Cartagena, a la fecha de la firma electrónica</w:t>
      </w:r>
    </w:p>
    <w:sectPr w:rsidR="00B43D31" w:rsidRPr="001C7A4E">
      <w:headerReference w:type="default" r:id="rId11"/>
      <w:footerReference w:type="default" r:id="rId12"/>
      <w:pgSz w:w="11906" w:h="16838"/>
      <w:pgMar w:top="3085" w:right="1226" w:bottom="1208" w:left="1425" w:header="115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E51A" w14:textId="77777777" w:rsidR="00CD2B17" w:rsidRDefault="00CD2B17">
      <w:r>
        <w:separator/>
      </w:r>
    </w:p>
  </w:endnote>
  <w:endnote w:type="continuationSeparator" w:id="0">
    <w:p w14:paraId="7167ED12" w14:textId="77777777" w:rsidR="00CD2B17" w:rsidRDefault="00CD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890F" w14:textId="77777777" w:rsidR="00751B65" w:rsidRDefault="00751B65">
    <w:pPr>
      <w:pStyle w:val="Standard"/>
      <w:spacing w:line="320" w:lineRule="exact"/>
      <w:jc w:val="both"/>
      <w:rPr>
        <w:rFonts w:ascii="Verdana" w:hAnsi="Verdana" w:cs="Verdana"/>
        <w:b/>
        <w:bCs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2DCB" w14:textId="77777777" w:rsidR="00CD2B17" w:rsidRDefault="00CD2B17">
      <w:r>
        <w:rPr>
          <w:color w:val="000000"/>
        </w:rPr>
        <w:separator/>
      </w:r>
    </w:p>
  </w:footnote>
  <w:footnote w:type="continuationSeparator" w:id="0">
    <w:p w14:paraId="6C3087B0" w14:textId="77777777" w:rsidR="00CD2B17" w:rsidRDefault="00CD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890A" w14:textId="77777777" w:rsidR="00751B65" w:rsidRDefault="00FC2F86">
    <w:pPr>
      <w:pStyle w:val="Standard"/>
      <w:spacing w:line="360" w:lineRule="auto"/>
      <w:jc w:val="right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69E8902" wp14:editId="33DC8027">
          <wp:simplePos x="0" y="0"/>
          <wp:positionH relativeFrom="column">
            <wp:posOffset>3933825</wp:posOffset>
          </wp:positionH>
          <wp:positionV relativeFrom="paragraph">
            <wp:posOffset>88265</wp:posOffset>
          </wp:positionV>
          <wp:extent cx="2057400" cy="733425"/>
          <wp:effectExtent l="0" t="0" r="0" b="9525"/>
          <wp:wrapSquare wrapText="bothSides"/>
          <wp:docPr id="1191395723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7334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69E8904" wp14:editId="069E8905">
          <wp:simplePos x="0" y="0"/>
          <wp:positionH relativeFrom="column">
            <wp:posOffset>-8997</wp:posOffset>
          </wp:positionH>
          <wp:positionV relativeFrom="paragraph">
            <wp:posOffset>-210961</wp:posOffset>
          </wp:positionV>
          <wp:extent cx="621718" cy="904323"/>
          <wp:effectExtent l="0" t="0" r="6932" b="0"/>
          <wp:wrapSquare wrapText="bothSides"/>
          <wp:docPr id="243077665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18" cy="904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69E890B" w14:textId="77777777" w:rsidR="00751B65" w:rsidRDefault="00751B65">
    <w:pPr>
      <w:pStyle w:val="Standard"/>
      <w:spacing w:line="360" w:lineRule="auto"/>
      <w:jc w:val="right"/>
      <w:rPr>
        <w:rFonts w:ascii="Arial" w:hAnsi="Arial"/>
      </w:rPr>
    </w:pPr>
  </w:p>
  <w:p w14:paraId="069E890C" w14:textId="77777777" w:rsidR="00751B65" w:rsidRDefault="00751B65">
    <w:pPr>
      <w:pStyle w:val="Standard"/>
      <w:spacing w:line="360" w:lineRule="auto"/>
      <w:jc w:val="right"/>
      <w:rPr>
        <w:rFonts w:ascii="Arial" w:hAnsi="Arial"/>
        <w:b/>
        <w:bCs/>
        <w:smallCaps/>
        <w:color w:val="FF6666"/>
        <w:spacing w:val="-2"/>
        <w:sz w:val="18"/>
        <w:szCs w:val="18"/>
      </w:rPr>
    </w:pPr>
  </w:p>
  <w:p w14:paraId="069E890D" w14:textId="77777777" w:rsidR="00751B65" w:rsidRDefault="00751B65">
    <w:pPr>
      <w:pStyle w:val="Standard"/>
      <w:spacing w:line="360" w:lineRule="auto"/>
      <w:jc w:val="right"/>
      <w:rPr>
        <w:rFonts w:ascii="Arial" w:hAnsi="Arial"/>
        <w:b/>
        <w:bCs/>
        <w:smallCaps/>
        <w:color w:val="FF6666"/>
        <w:spacing w:val="-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C26"/>
    <w:multiLevelType w:val="multilevel"/>
    <w:tmpl w:val="72BADF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F7CEE"/>
    <w:multiLevelType w:val="multilevel"/>
    <w:tmpl w:val="F074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15397"/>
    <w:multiLevelType w:val="hybridMultilevel"/>
    <w:tmpl w:val="50F687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55FF7"/>
    <w:multiLevelType w:val="multilevel"/>
    <w:tmpl w:val="B43C0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A4F8B"/>
    <w:multiLevelType w:val="multilevel"/>
    <w:tmpl w:val="9C5A94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B9161BB"/>
    <w:multiLevelType w:val="multilevel"/>
    <w:tmpl w:val="0BB6A9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B0CF9"/>
    <w:multiLevelType w:val="multilevel"/>
    <w:tmpl w:val="97EC9F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15C96"/>
    <w:multiLevelType w:val="multilevel"/>
    <w:tmpl w:val="4C221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51A23"/>
    <w:multiLevelType w:val="multilevel"/>
    <w:tmpl w:val="C53AFF0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ABD7E9B"/>
    <w:multiLevelType w:val="multilevel"/>
    <w:tmpl w:val="B9CE8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808CA"/>
    <w:multiLevelType w:val="multilevel"/>
    <w:tmpl w:val="A49ED2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95BCC"/>
    <w:multiLevelType w:val="multilevel"/>
    <w:tmpl w:val="C1A21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92C48"/>
    <w:multiLevelType w:val="multilevel"/>
    <w:tmpl w:val="1E868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E1FE5"/>
    <w:multiLevelType w:val="multilevel"/>
    <w:tmpl w:val="7ADA7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D54C8"/>
    <w:multiLevelType w:val="multilevel"/>
    <w:tmpl w:val="8244CF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17979"/>
    <w:multiLevelType w:val="multilevel"/>
    <w:tmpl w:val="B7ACB1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C3BAD"/>
    <w:multiLevelType w:val="multilevel"/>
    <w:tmpl w:val="2E5A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2557F"/>
    <w:multiLevelType w:val="multilevel"/>
    <w:tmpl w:val="3C76C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C1870"/>
    <w:multiLevelType w:val="hybridMultilevel"/>
    <w:tmpl w:val="8C5C41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954BE"/>
    <w:multiLevelType w:val="multilevel"/>
    <w:tmpl w:val="AA5AEC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91FDD"/>
    <w:multiLevelType w:val="multilevel"/>
    <w:tmpl w:val="40C2C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166330"/>
    <w:multiLevelType w:val="multilevel"/>
    <w:tmpl w:val="CA128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233B1"/>
    <w:multiLevelType w:val="multilevel"/>
    <w:tmpl w:val="AFE44E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AE429F"/>
    <w:multiLevelType w:val="multilevel"/>
    <w:tmpl w:val="16CCD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823DE"/>
    <w:multiLevelType w:val="multilevel"/>
    <w:tmpl w:val="70E0C1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51680D"/>
    <w:multiLevelType w:val="multilevel"/>
    <w:tmpl w:val="0D5AA9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EB0BE4"/>
    <w:multiLevelType w:val="multilevel"/>
    <w:tmpl w:val="B2AE6F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5002E"/>
    <w:multiLevelType w:val="multilevel"/>
    <w:tmpl w:val="05DE58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C0C02"/>
    <w:multiLevelType w:val="multilevel"/>
    <w:tmpl w:val="A9D269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4B6210"/>
    <w:multiLevelType w:val="hybridMultilevel"/>
    <w:tmpl w:val="EB7213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A66EB"/>
    <w:multiLevelType w:val="multilevel"/>
    <w:tmpl w:val="188861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7A66FF"/>
    <w:multiLevelType w:val="multilevel"/>
    <w:tmpl w:val="282A25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AC7F87"/>
    <w:multiLevelType w:val="multilevel"/>
    <w:tmpl w:val="47DAE5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876F11"/>
    <w:multiLevelType w:val="multilevel"/>
    <w:tmpl w:val="68FACA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E4B00"/>
    <w:multiLevelType w:val="multilevel"/>
    <w:tmpl w:val="02EC9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2086A"/>
    <w:multiLevelType w:val="multilevel"/>
    <w:tmpl w:val="10CEE9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111338"/>
    <w:multiLevelType w:val="multilevel"/>
    <w:tmpl w:val="12A6D7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3C6C1E"/>
    <w:multiLevelType w:val="multilevel"/>
    <w:tmpl w:val="03704A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D23B1"/>
    <w:multiLevelType w:val="multilevel"/>
    <w:tmpl w:val="DFCE87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AE328A"/>
    <w:multiLevelType w:val="hybridMultilevel"/>
    <w:tmpl w:val="61A42C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74998"/>
    <w:multiLevelType w:val="multilevel"/>
    <w:tmpl w:val="442A7E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C773CB"/>
    <w:multiLevelType w:val="multilevel"/>
    <w:tmpl w:val="F0EAEA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133816">
    <w:abstractNumId w:val="4"/>
  </w:num>
  <w:num w:numId="2" w16cid:durableId="386877350">
    <w:abstractNumId w:val="8"/>
  </w:num>
  <w:num w:numId="3" w16cid:durableId="1831167120">
    <w:abstractNumId w:val="16"/>
  </w:num>
  <w:num w:numId="4" w16cid:durableId="1924147657">
    <w:abstractNumId w:val="11"/>
  </w:num>
  <w:num w:numId="5" w16cid:durableId="1599677630">
    <w:abstractNumId w:val="13"/>
  </w:num>
  <w:num w:numId="6" w16cid:durableId="479157909">
    <w:abstractNumId w:val="20"/>
  </w:num>
  <w:num w:numId="7" w16cid:durableId="1285841735">
    <w:abstractNumId w:val="17"/>
  </w:num>
  <w:num w:numId="8" w16cid:durableId="35325443">
    <w:abstractNumId w:val="40"/>
  </w:num>
  <w:num w:numId="9" w16cid:durableId="1784378127">
    <w:abstractNumId w:val="25"/>
  </w:num>
  <w:num w:numId="10" w16cid:durableId="351418202">
    <w:abstractNumId w:val="31"/>
  </w:num>
  <w:num w:numId="11" w16cid:durableId="1677536583">
    <w:abstractNumId w:val="21"/>
  </w:num>
  <w:num w:numId="12" w16cid:durableId="1501770840">
    <w:abstractNumId w:val="28"/>
  </w:num>
  <w:num w:numId="13" w16cid:durableId="1312834943">
    <w:abstractNumId w:val="27"/>
  </w:num>
  <w:num w:numId="14" w16cid:durableId="1585064566">
    <w:abstractNumId w:val="30"/>
  </w:num>
  <w:num w:numId="15" w16cid:durableId="1193885268">
    <w:abstractNumId w:val="10"/>
  </w:num>
  <w:num w:numId="16" w16cid:durableId="934360853">
    <w:abstractNumId w:val="36"/>
  </w:num>
  <w:num w:numId="17" w16cid:durableId="1006588789">
    <w:abstractNumId w:val="35"/>
  </w:num>
  <w:num w:numId="18" w16cid:durableId="242641571">
    <w:abstractNumId w:val="3"/>
  </w:num>
  <w:num w:numId="19" w16cid:durableId="1410345045">
    <w:abstractNumId w:val="26"/>
  </w:num>
  <w:num w:numId="20" w16cid:durableId="216090290">
    <w:abstractNumId w:val="41"/>
  </w:num>
  <w:num w:numId="21" w16cid:durableId="2029984165">
    <w:abstractNumId w:val="1"/>
  </w:num>
  <w:num w:numId="22" w16cid:durableId="170872411">
    <w:abstractNumId w:val="7"/>
  </w:num>
  <w:num w:numId="23" w16cid:durableId="1614945931">
    <w:abstractNumId w:val="23"/>
  </w:num>
  <w:num w:numId="24" w16cid:durableId="2005430868">
    <w:abstractNumId w:val="0"/>
  </w:num>
  <w:num w:numId="25" w16cid:durableId="1707371053">
    <w:abstractNumId w:val="34"/>
  </w:num>
  <w:num w:numId="26" w16cid:durableId="296379534">
    <w:abstractNumId w:val="9"/>
  </w:num>
  <w:num w:numId="27" w16cid:durableId="1459838402">
    <w:abstractNumId w:val="33"/>
  </w:num>
  <w:num w:numId="28" w16cid:durableId="806170462">
    <w:abstractNumId w:val="12"/>
  </w:num>
  <w:num w:numId="29" w16cid:durableId="1149787525">
    <w:abstractNumId w:val="32"/>
  </w:num>
  <w:num w:numId="30" w16cid:durableId="293754633">
    <w:abstractNumId w:val="38"/>
  </w:num>
  <w:num w:numId="31" w16cid:durableId="1703675150">
    <w:abstractNumId w:val="24"/>
  </w:num>
  <w:num w:numId="32" w16cid:durableId="1515922401">
    <w:abstractNumId w:val="5"/>
  </w:num>
  <w:num w:numId="33" w16cid:durableId="1760368338">
    <w:abstractNumId w:val="15"/>
  </w:num>
  <w:num w:numId="34" w16cid:durableId="2072314555">
    <w:abstractNumId w:val="19"/>
  </w:num>
  <w:num w:numId="35" w16cid:durableId="101263359">
    <w:abstractNumId w:val="37"/>
  </w:num>
  <w:num w:numId="36" w16cid:durableId="1117674489">
    <w:abstractNumId w:val="6"/>
  </w:num>
  <w:num w:numId="37" w16cid:durableId="435180043">
    <w:abstractNumId w:val="14"/>
  </w:num>
  <w:num w:numId="38" w16cid:durableId="855465341">
    <w:abstractNumId w:val="22"/>
  </w:num>
  <w:num w:numId="39" w16cid:durableId="1205411599">
    <w:abstractNumId w:val="39"/>
  </w:num>
  <w:num w:numId="40" w16cid:durableId="848524784">
    <w:abstractNumId w:val="18"/>
  </w:num>
  <w:num w:numId="41" w16cid:durableId="1604262542">
    <w:abstractNumId w:val="29"/>
  </w:num>
  <w:num w:numId="42" w16cid:durableId="6260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7E"/>
    <w:rsid w:val="0000692D"/>
    <w:rsid w:val="00007176"/>
    <w:rsid w:val="00010D58"/>
    <w:rsid w:val="000208A0"/>
    <w:rsid w:val="0002312E"/>
    <w:rsid w:val="00031151"/>
    <w:rsid w:val="00041532"/>
    <w:rsid w:val="000425B3"/>
    <w:rsid w:val="000430A1"/>
    <w:rsid w:val="000515FF"/>
    <w:rsid w:val="000546B4"/>
    <w:rsid w:val="00054A27"/>
    <w:rsid w:val="00060E4C"/>
    <w:rsid w:val="00067DB9"/>
    <w:rsid w:val="00071E08"/>
    <w:rsid w:val="00074A9A"/>
    <w:rsid w:val="00082AF9"/>
    <w:rsid w:val="000860EE"/>
    <w:rsid w:val="000A6CE6"/>
    <w:rsid w:val="000B1EC7"/>
    <w:rsid w:val="000C0FA7"/>
    <w:rsid w:val="000D07D1"/>
    <w:rsid w:val="000D32ED"/>
    <w:rsid w:val="000E49D0"/>
    <w:rsid w:val="000F004B"/>
    <w:rsid w:val="000F2C98"/>
    <w:rsid w:val="0010146D"/>
    <w:rsid w:val="00113233"/>
    <w:rsid w:val="0011659B"/>
    <w:rsid w:val="00130AEA"/>
    <w:rsid w:val="00135D97"/>
    <w:rsid w:val="00137465"/>
    <w:rsid w:val="00143DCB"/>
    <w:rsid w:val="00147F4A"/>
    <w:rsid w:val="00151785"/>
    <w:rsid w:val="001739A2"/>
    <w:rsid w:val="00190D82"/>
    <w:rsid w:val="00196368"/>
    <w:rsid w:val="001C03AB"/>
    <w:rsid w:val="001C7A4E"/>
    <w:rsid w:val="001D07F9"/>
    <w:rsid w:val="001D09B7"/>
    <w:rsid w:val="001D1AAF"/>
    <w:rsid w:val="001E0FC9"/>
    <w:rsid w:val="001E5DB6"/>
    <w:rsid w:val="00200DEA"/>
    <w:rsid w:val="002054C4"/>
    <w:rsid w:val="0022767A"/>
    <w:rsid w:val="00231A83"/>
    <w:rsid w:val="00232CC0"/>
    <w:rsid w:val="00235CFD"/>
    <w:rsid w:val="00245A33"/>
    <w:rsid w:val="002520EF"/>
    <w:rsid w:val="00267617"/>
    <w:rsid w:val="0028778D"/>
    <w:rsid w:val="00290DCD"/>
    <w:rsid w:val="002B7B85"/>
    <w:rsid w:val="002C1587"/>
    <w:rsid w:val="002C1D8B"/>
    <w:rsid w:val="002C218A"/>
    <w:rsid w:val="002C5622"/>
    <w:rsid w:val="002D04A3"/>
    <w:rsid w:val="002F6E39"/>
    <w:rsid w:val="00300DFF"/>
    <w:rsid w:val="00301F29"/>
    <w:rsid w:val="00307B06"/>
    <w:rsid w:val="00313E2B"/>
    <w:rsid w:val="003204D6"/>
    <w:rsid w:val="003267C2"/>
    <w:rsid w:val="00330A49"/>
    <w:rsid w:val="00332F91"/>
    <w:rsid w:val="003404F2"/>
    <w:rsid w:val="0036480A"/>
    <w:rsid w:val="00364CFA"/>
    <w:rsid w:val="003665F8"/>
    <w:rsid w:val="003872B7"/>
    <w:rsid w:val="0039204A"/>
    <w:rsid w:val="003942FE"/>
    <w:rsid w:val="003A4A36"/>
    <w:rsid w:val="003A664C"/>
    <w:rsid w:val="003A720C"/>
    <w:rsid w:val="003B479F"/>
    <w:rsid w:val="003B7B2B"/>
    <w:rsid w:val="003C2982"/>
    <w:rsid w:val="003C41FE"/>
    <w:rsid w:val="003D1A51"/>
    <w:rsid w:val="003D2320"/>
    <w:rsid w:val="003D4A73"/>
    <w:rsid w:val="003D7409"/>
    <w:rsid w:val="003E25DD"/>
    <w:rsid w:val="003F12F8"/>
    <w:rsid w:val="004274D6"/>
    <w:rsid w:val="00433B1C"/>
    <w:rsid w:val="0044323A"/>
    <w:rsid w:val="004434E7"/>
    <w:rsid w:val="004501F1"/>
    <w:rsid w:val="004600D9"/>
    <w:rsid w:val="00461FEC"/>
    <w:rsid w:val="00477542"/>
    <w:rsid w:val="00483A66"/>
    <w:rsid w:val="004A0E3A"/>
    <w:rsid w:val="004A1595"/>
    <w:rsid w:val="004A662E"/>
    <w:rsid w:val="004B57A4"/>
    <w:rsid w:val="004C2FD6"/>
    <w:rsid w:val="004C7C77"/>
    <w:rsid w:val="004D4BBA"/>
    <w:rsid w:val="004E738F"/>
    <w:rsid w:val="004F566E"/>
    <w:rsid w:val="004F70CC"/>
    <w:rsid w:val="0052084E"/>
    <w:rsid w:val="00527CE2"/>
    <w:rsid w:val="00536B6E"/>
    <w:rsid w:val="00542634"/>
    <w:rsid w:val="005563EF"/>
    <w:rsid w:val="00556CEB"/>
    <w:rsid w:val="0056207E"/>
    <w:rsid w:val="00575664"/>
    <w:rsid w:val="00576AE4"/>
    <w:rsid w:val="00580253"/>
    <w:rsid w:val="005803D6"/>
    <w:rsid w:val="005823BA"/>
    <w:rsid w:val="005A0784"/>
    <w:rsid w:val="005A0AEA"/>
    <w:rsid w:val="005C35A3"/>
    <w:rsid w:val="005C5B08"/>
    <w:rsid w:val="005C7409"/>
    <w:rsid w:val="005C770A"/>
    <w:rsid w:val="005E1532"/>
    <w:rsid w:val="005E2AA6"/>
    <w:rsid w:val="005E3BE1"/>
    <w:rsid w:val="005E7CD5"/>
    <w:rsid w:val="005E7CF0"/>
    <w:rsid w:val="005F1028"/>
    <w:rsid w:val="005F7B78"/>
    <w:rsid w:val="00632C6C"/>
    <w:rsid w:val="00637D57"/>
    <w:rsid w:val="0064277D"/>
    <w:rsid w:val="00650260"/>
    <w:rsid w:val="00652C34"/>
    <w:rsid w:val="0066789C"/>
    <w:rsid w:val="00674DEE"/>
    <w:rsid w:val="00677A5B"/>
    <w:rsid w:val="00677CE6"/>
    <w:rsid w:val="00680C5A"/>
    <w:rsid w:val="00682059"/>
    <w:rsid w:val="00684A64"/>
    <w:rsid w:val="006A6656"/>
    <w:rsid w:val="006B1B93"/>
    <w:rsid w:val="006D0D65"/>
    <w:rsid w:val="006D41CE"/>
    <w:rsid w:val="006D5413"/>
    <w:rsid w:val="006E11A3"/>
    <w:rsid w:val="006F0EFB"/>
    <w:rsid w:val="006F2FC5"/>
    <w:rsid w:val="006F73D6"/>
    <w:rsid w:val="00716FFE"/>
    <w:rsid w:val="007233B9"/>
    <w:rsid w:val="007365A3"/>
    <w:rsid w:val="00742FB0"/>
    <w:rsid w:val="00751860"/>
    <w:rsid w:val="00751B65"/>
    <w:rsid w:val="00755B0E"/>
    <w:rsid w:val="00757756"/>
    <w:rsid w:val="00762EF9"/>
    <w:rsid w:val="00762F98"/>
    <w:rsid w:val="00765255"/>
    <w:rsid w:val="00765F17"/>
    <w:rsid w:val="0076707E"/>
    <w:rsid w:val="00770E28"/>
    <w:rsid w:val="007770D4"/>
    <w:rsid w:val="00797100"/>
    <w:rsid w:val="007A2C63"/>
    <w:rsid w:val="007C249B"/>
    <w:rsid w:val="007C4B0F"/>
    <w:rsid w:val="007D4A02"/>
    <w:rsid w:val="007E3AED"/>
    <w:rsid w:val="007F3CEE"/>
    <w:rsid w:val="007F662B"/>
    <w:rsid w:val="00801F52"/>
    <w:rsid w:val="00802A3A"/>
    <w:rsid w:val="008107F7"/>
    <w:rsid w:val="00816FC7"/>
    <w:rsid w:val="00823CAD"/>
    <w:rsid w:val="008342A6"/>
    <w:rsid w:val="008366E8"/>
    <w:rsid w:val="00852D80"/>
    <w:rsid w:val="008609A2"/>
    <w:rsid w:val="00870CEF"/>
    <w:rsid w:val="0087644D"/>
    <w:rsid w:val="00882FC2"/>
    <w:rsid w:val="0088640F"/>
    <w:rsid w:val="00891715"/>
    <w:rsid w:val="008A1C9B"/>
    <w:rsid w:val="008B0D0D"/>
    <w:rsid w:val="008B4E38"/>
    <w:rsid w:val="008B73C5"/>
    <w:rsid w:val="008C4F0C"/>
    <w:rsid w:val="008D0107"/>
    <w:rsid w:val="008D0E05"/>
    <w:rsid w:val="008D1809"/>
    <w:rsid w:val="008D4A85"/>
    <w:rsid w:val="008E5A1E"/>
    <w:rsid w:val="008F37C3"/>
    <w:rsid w:val="008F38BE"/>
    <w:rsid w:val="00903BD6"/>
    <w:rsid w:val="009053DC"/>
    <w:rsid w:val="009106F0"/>
    <w:rsid w:val="00911301"/>
    <w:rsid w:val="009234D2"/>
    <w:rsid w:val="00933A4F"/>
    <w:rsid w:val="00937DE2"/>
    <w:rsid w:val="00941D61"/>
    <w:rsid w:val="009528CF"/>
    <w:rsid w:val="00956CFC"/>
    <w:rsid w:val="0096404E"/>
    <w:rsid w:val="0096495C"/>
    <w:rsid w:val="0097581A"/>
    <w:rsid w:val="009807A9"/>
    <w:rsid w:val="00987EA0"/>
    <w:rsid w:val="009901EB"/>
    <w:rsid w:val="0099734F"/>
    <w:rsid w:val="009B1776"/>
    <w:rsid w:val="009C4FCC"/>
    <w:rsid w:val="009C7A82"/>
    <w:rsid w:val="009E165D"/>
    <w:rsid w:val="009E3E46"/>
    <w:rsid w:val="009F2EFD"/>
    <w:rsid w:val="009F38D3"/>
    <w:rsid w:val="009F7FD8"/>
    <w:rsid w:val="00A10877"/>
    <w:rsid w:val="00A136B2"/>
    <w:rsid w:val="00A220EF"/>
    <w:rsid w:val="00A275C1"/>
    <w:rsid w:val="00A36EB7"/>
    <w:rsid w:val="00A41E68"/>
    <w:rsid w:val="00A460EE"/>
    <w:rsid w:val="00A47960"/>
    <w:rsid w:val="00A57F48"/>
    <w:rsid w:val="00A66D35"/>
    <w:rsid w:val="00A71987"/>
    <w:rsid w:val="00A778EB"/>
    <w:rsid w:val="00A823C4"/>
    <w:rsid w:val="00A83240"/>
    <w:rsid w:val="00A855E0"/>
    <w:rsid w:val="00A9064C"/>
    <w:rsid w:val="00A92FD9"/>
    <w:rsid w:val="00A9551E"/>
    <w:rsid w:val="00AA527D"/>
    <w:rsid w:val="00AB5D13"/>
    <w:rsid w:val="00AB729F"/>
    <w:rsid w:val="00AC3A5E"/>
    <w:rsid w:val="00AD3471"/>
    <w:rsid w:val="00AE788A"/>
    <w:rsid w:val="00AF116E"/>
    <w:rsid w:val="00AF3B57"/>
    <w:rsid w:val="00AF4C49"/>
    <w:rsid w:val="00B007A6"/>
    <w:rsid w:val="00B1247A"/>
    <w:rsid w:val="00B152FF"/>
    <w:rsid w:val="00B2332F"/>
    <w:rsid w:val="00B23D59"/>
    <w:rsid w:val="00B25B66"/>
    <w:rsid w:val="00B30D30"/>
    <w:rsid w:val="00B35656"/>
    <w:rsid w:val="00B43D31"/>
    <w:rsid w:val="00B51D0B"/>
    <w:rsid w:val="00B66003"/>
    <w:rsid w:val="00B760F1"/>
    <w:rsid w:val="00B86958"/>
    <w:rsid w:val="00BA589B"/>
    <w:rsid w:val="00BA67C9"/>
    <w:rsid w:val="00BA7A64"/>
    <w:rsid w:val="00BB31DC"/>
    <w:rsid w:val="00BC206A"/>
    <w:rsid w:val="00BE7118"/>
    <w:rsid w:val="00BF3018"/>
    <w:rsid w:val="00BF3972"/>
    <w:rsid w:val="00BF4B7F"/>
    <w:rsid w:val="00C00AD7"/>
    <w:rsid w:val="00C06106"/>
    <w:rsid w:val="00C07C11"/>
    <w:rsid w:val="00C14FCB"/>
    <w:rsid w:val="00C221DD"/>
    <w:rsid w:val="00C329C8"/>
    <w:rsid w:val="00C35557"/>
    <w:rsid w:val="00C366B9"/>
    <w:rsid w:val="00C43821"/>
    <w:rsid w:val="00C57B57"/>
    <w:rsid w:val="00C83DD5"/>
    <w:rsid w:val="00C869B0"/>
    <w:rsid w:val="00CC0888"/>
    <w:rsid w:val="00CC2DDC"/>
    <w:rsid w:val="00CD2B17"/>
    <w:rsid w:val="00CE1B1C"/>
    <w:rsid w:val="00D0502B"/>
    <w:rsid w:val="00D334B8"/>
    <w:rsid w:val="00D462B0"/>
    <w:rsid w:val="00D478A3"/>
    <w:rsid w:val="00D67A47"/>
    <w:rsid w:val="00D71A1C"/>
    <w:rsid w:val="00D71A9C"/>
    <w:rsid w:val="00D73BE4"/>
    <w:rsid w:val="00D7601F"/>
    <w:rsid w:val="00D82C03"/>
    <w:rsid w:val="00D8464E"/>
    <w:rsid w:val="00D91538"/>
    <w:rsid w:val="00D9344C"/>
    <w:rsid w:val="00D93739"/>
    <w:rsid w:val="00DD165F"/>
    <w:rsid w:val="00DD3804"/>
    <w:rsid w:val="00DD5423"/>
    <w:rsid w:val="00DE2A9E"/>
    <w:rsid w:val="00DE4C0D"/>
    <w:rsid w:val="00DE6579"/>
    <w:rsid w:val="00DE7E1A"/>
    <w:rsid w:val="00DF20F5"/>
    <w:rsid w:val="00E06E2E"/>
    <w:rsid w:val="00E071F5"/>
    <w:rsid w:val="00E15A7F"/>
    <w:rsid w:val="00E20E88"/>
    <w:rsid w:val="00E24366"/>
    <w:rsid w:val="00E310A0"/>
    <w:rsid w:val="00E31612"/>
    <w:rsid w:val="00E34330"/>
    <w:rsid w:val="00E35C67"/>
    <w:rsid w:val="00E41CC7"/>
    <w:rsid w:val="00E508AC"/>
    <w:rsid w:val="00E6432F"/>
    <w:rsid w:val="00E67128"/>
    <w:rsid w:val="00E7237F"/>
    <w:rsid w:val="00E80529"/>
    <w:rsid w:val="00E82572"/>
    <w:rsid w:val="00E86DB0"/>
    <w:rsid w:val="00E90257"/>
    <w:rsid w:val="00E93D1F"/>
    <w:rsid w:val="00E94899"/>
    <w:rsid w:val="00E95D3A"/>
    <w:rsid w:val="00EA0202"/>
    <w:rsid w:val="00EA021D"/>
    <w:rsid w:val="00EB425A"/>
    <w:rsid w:val="00EB52B0"/>
    <w:rsid w:val="00EC27E2"/>
    <w:rsid w:val="00EC302C"/>
    <w:rsid w:val="00ED1E93"/>
    <w:rsid w:val="00EE6BC0"/>
    <w:rsid w:val="00F01E10"/>
    <w:rsid w:val="00F05AFE"/>
    <w:rsid w:val="00F10E13"/>
    <w:rsid w:val="00F41B58"/>
    <w:rsid w:val="00F43D56"/>
    <w:rsid w:val="00F51DCF"/>
    <w:rsid w:val="00F6065A"/>
    <w:rsid w:val="00F64C5E"/>
    <w:rsid w:val="00F74416"/>
    <w:rsid w:val="00F93B6A"/>
    <w:rsid w:val="00F97D2E"/>
    <w:rsid w:val="00FA5765"/>
    <w:rsid w:val="00FA640C"/>
    <w:rsid w:val="00FC27ED"/>
    <w:rsid w:val="00FC2F86"/>
    <w:rsid w:val="00FC76E9"/>
    <w:rsid w:val="00FD4956"/>
    <w:rsid w:val="00FE6EE3"/>
    <w:rsid w:val="00FF26D9"/>
    <w:rsid w:val="00FF51D8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E8902"/>
  <w15:docId w15:val="{AA310682-0F24-42C2-832E-A75324A4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01F"/>
    <w:pPr>
      <w:keepNext/>
      <w:keepLines/>
      <w:spacing w:before="40"/>
      <w:outlineLvl w:val="1"/>
    </w:pPr>
    <w:rPr>
      <w:rFonts w:asciiTheme="majorHAnsi" w:eastAsiaTheme="majorEastAsia" w:hAnsiTheme="majorHAnsi"/>
      <w:color w:val="0F4761" w:themeColor="accent1" w:themeShade="BF"/>
      <w:sz w:val="26"/>
      <w:szCs w:val="23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sz w:val="20"/>
    </w:rPr>
  </w:style>
  <w:style w:type="paragraph" w:styleId="Lista">
    <w:name w:val="List"/>
    <w:basedOn w:val="Textbody"/>
    <w:rPr>
      <w:rFonts w:cs="Mangal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Normal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extbodyindent">
    <w:name w:val="Text body indent"/>
    <w:basedOn w:val="Standard"/>
    <w:pPr>
      <w:ind w:firstLine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edepgina">
    <w:name w:val="footer"/>
    <w:basedOn w:val="Standard"/>
  </w:style>
  <w:style w:type="paragraph" w:styleId="Sangra2detindependiente">
    <w:name w:val="Body Text Indent 2"/>
    <w:basedOn w:val="Standard"/>
    <w:pPr>
      <w:spacing w:line="340" w:lineRule="exact"/>
      <w:ind w:firstLine="709"/>
      <w:jc w:val="both"/>
    </w:pPr>
  </w:style>
  <w:style w:type="paragraph" w:styleId="Textodeglob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01F"/>
    <w:rPr>
      <w:rFonts w:asciiTheme="majorHAnsi" w:eastAsiaTheme="majorEastAsia" w:hAnsiTheme="majorHAnsi"/>
      <w:color w:val="0F4761" w:themeColor="accent1" w:themeShade="BF"/>
      <w:sz w:val="26"/>
      <w:szCs w:val="23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paragraph" w:styleId="Prrafodelista">
    <w:name w:val="List Paragraph"/>
    <w:basedOn w:val="Normal"/>
    <w:uiPriority w:val="34"/>
    <w:qFormat/>
    <w:rsid w:val="00BB31DC"/>
    <w:pPr>
      <w:ind w:left="720"/>
      <w:contextualSpacing/>
    </w:pPr>
    <w:rPr>
      <w:szCs w:val="21"/>
    </w:rPr>
  </w:style>
  <w:style w:type="paragraph" w:styleId="Lista2">
    <w:name w:val="List 2"/>
    <w:basedOn w:val="Normal"/>
    <w:uiPriority w:val="99"/>
    <w:unhideWhenUsed/>
    <w:rsid w:val="00F97D2E"/>
    <w:pPr>
      <w:ind w:left="566" w:hanging="283"/>
      <w:contextualSpacing/>
    </w:pPr>
    <w:rPr>
      <w:szCs w:val="21"/>
    </w:rPr>
  </w:style>
  <w:style w:type="paragraph" w:styleId="Textoindependiente">
    <w:name w:val="Body Text"/>
    <w:basedOn w:val="Normal"/>
    <w:link w:val="TextoindependienteCar"/>
    <w:uiPriority w:val="99"/>
    <w:unhideWhenUsed/>
    <w:rsid w:val="00F97D2E"/>
    <w:pPr>
      <w:spacing w:after="120"/>
    </w:pPr>
    <w:rPr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97D2E"/>
    <w:rPr>
      <w:szCs w:val="21"/>
    </w:rPr>
  </w:style>
  <w:style w:type="table" w:styleId="Tablaconcuadrcula">
    <w:name w:val="Table Grid"/>
    <w:basedOn w:val="Tablanormal"/>
    <w:uiPriority w:val="39"/>
    <w:rsid w:val="00AC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3b2d5-eaa1-4305-840c-21012d113058" xsi:nil="true"/>
    <lcf76f155ced4ddcb4097134ff3c332f xmlns="a6f330a2-6950-478f-8181-fcf87e6255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70680818E8245983932722880C086" ma:contentTypeVersion="12" ma:contentTypeDescription="Crear nuevo documento." ma:contentTypeScope="" ma:versionID="561687f2147dde0da3224a916a3fe0c7">
  <xsd:schema xmlns:xsd="http://www.w3.org/2001/XMLSchema" xmlns:xs="http://www.w3.org/2001/XMLSchema" xmlns:p="http://schemas.microsoft.com/office/2006/metadata/properties" xmlns:ns2="a6f330a2-6950-478f-8181-fcf87e6255ef" xmlns:ns3="e133b2d5-eaa1-4305-840c-21012d113058" targetNamespace="http://schemas.microsoft.com/office/2006/metadata/properties" ma:root="true" ma:fieldsID="9e5a6ba6b3e81c6bf604a54038521b40" ns2:_="" ns3:_="">
    <xsd:import namespace="a6f330a2-6950-478f-8181-fcf87e6255ef"/>
    <xsd:import namespace="e133b2d5-eaa1-4305-840c-21012d113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30a2-6950-478f-8181-fcf87e62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a82c509-9cc3-4f49-b896-b3ace273a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2d5-eaa1-4305-840c-21012d1130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f7368c-1050-4bb3-a726-b7bad009ccaa}" ma:internalName="TaxCatchAll" ma:showField="CatchAllData" ma:web="e133b2d5-eaa1-4305-840c-21012d113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67D66-D8B6-4D63-B856-07AC13E5D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057C2-2534-4177-B34A-3371228F0B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1650A-E371-4DA5-AC94-3242342AC3A8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133b2d5-eaa1-4305-840c-21012d113058"/>
    <ds:schemaRef ds:uri="a6f330a2-6950-478f-8181-fcf87e6255e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40EF96-4FE9-4C25-9E5C-AFDB642A8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CPD</dc:creator>
  <cp:lastModifiedBy>María Encarnación Larrosa Morales</cp:lastModifiedBy>
  <cp:revision>8</cp:revision>
  <cp:lastPrinted>2025-11-28T09:56:00Z</cp:lastPrinted>
  <dcterms:created xsi:type="dcterms:W3CDTF">2025-11-28T09:37:00Z</dcterms:created>
  <dcterms:modified xsi:type="dcterms:W3CDTF">2025-11-28T09:59:00Z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0x0101007DE70680818E8245983932722880C086</vt:lpwstr>
  </property>
  <property fmtid="{D5CDD505-2E9C-101B-9397-08002B2CF9AE}" pid="3" name="MediaServiceImageTags">
    <vt:lpwstr/>
  </property>
</Properties>
</file>